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4" w:type="pct"/>
        <w:tblCellSpacing w:w="0" w:type="dxa"/>
        <w:tblCellMar>
          <w:left w:w="0" w:type="dxa"/>
          <w:right w:w="0" w:type="dxa"/>
        </w:tblCellMar>
        <w:tblLook w:val="04A0"/>
      </w:tblPr>
      <w:tblGrid>
        <w:gridCol w:w="9526"/>
        <w:gridCol w:w="284"/>
      </w:tblGrid>
      <w:tr w:rsidR="001625F9" w:rsidRPr="001625F9" w:rsidTr="001625F9">
        <w:trPr>
          <w:tblCellSpacing w:w="0" w:type="dxa"/>
        </w:trPr>
        <w:tc>
          <w:tcPr>
            <w:tcW w:w="4855" w:type="pct"/>
            <w:tcBorders>
              <w:bottom w:val="dashed" w:sz="6" w:space="0" w:color="999999"/>
            </w:tcBorders>
            <w:shd w:val="clear" w:color="auto" w:fill="FFFFFF"/>
            <w:tcMar>
              <w:top w:w="0" w:type="dxa"/>
              <w:left w:w="0" w:type="dxa"/>
              <w:bottom w:w="60" w:type="dxa"/>
              <w:right w:w="0" w:type="dxa"/>
            </w:tcMar>
            <w:vAlign w:val="center"/>
            <w:hideMark/>
          </w:tcPr>
          <w:p w:rsidR="001625F9" w:rsidRPr="001625F9" w:rsidRDefault="001625F9" w:rsidP="00C5471E">
            <w:pPr>
              <w:jc w:val="center"/>
              <w:rPr>
                <w:rFonts w:eastAsia="Times New Roman" w:cs="Times New Roman"/>
                <w:szCs w:val="28"/>
                <w:lang w:eastAsia="ru-RU"/>
              </w:rPr>
            </w:pPr>
            <w:r w:rsidRPr="001625F9">
              <w:rPr>
                <w:rFonts w:eastAsia="Times New Roman" w:cs="Times New Roman"/>
                <w:szCs w:val="28"/>
                <w:lang w:eastAsia="ru-RU"/>
              </w:rPr>
              <w:t>Формирование у детей привычек здорового образа жизни</w:t>
            </w:r>
          </w:p>
        </w:tc>
        <w:tc>
          <w:tcPr>
            <w:tcW w:w="145" w:type="pct"/>
            <w:vMerge w:val="restart"/>
            <w:vAlign w:val="center"/>
            <w:hideMark/>
          </w:tcPr>
          <w:p w:rsidR="001625F9" w:rsidRPr="001625F9" w:rsidRDefault="001625F9" w:rsidP="00C5471E">
            <w:pPr>
              <w:jc w:val="center"/>
              <w:rPr>
                <w:rFonts w:eastAsia="Times New Roman" w:cs="Times New Roman"/>
                <w:szCs w:val="28"/>
                <w:lang w:eastAsia="ru-RU"/>
              </w:rPr>
            </w:pPr>
          </w:p>
        </w:tc>
      </w:tr>
      <w:tr w:rsidR="001625F9" w:rsidRPr="001625F9" w:rsidTr="001625F9">
        <w:trPr>
          <w:tblCellSpacing w:w="0" w:type="dxa"/>
        </w:trPr>
        <w:tc>
          <w:tcPr>
            <w:tcW w:w="4855" w:type="pct"/>
            <w:shd w:val="clear" w:color="auto" w:fill="FFFFFF"/>
            <w:tcMar>
              <w:top w:w="60" w:type="dxa"/>
              <w:left w:w="0" w:type="dxa"/>
              <w:bottom w:w="0" w:type="dxa"/>
              <w:right w:w="0" w:type="dxa"/>
            </w:tcMar>
            <w:vAlign w:val="center"/>
            <w:hideMark/>
          </w:tcPr>
          <w:p w:rsidR="001625F9" w:rsidRPr="001625F9" w:rsidRDefault="001625F9" w:rsidP="001625F9">
            <w:pPr>
              <w:ind w:firstLine="0"/>
              <w:rPr>
                <w:rFonts w:eastAsia="Times New Roman" w:cs="Times New Roman"/>
                <w:szCs w:val="28"/>
                <w:lang w:eastAsia="ru-RU"/>
              </w:rPr>
            </w:pPr>
          </w:p>
        </w:tc>
        <w:tc>
          <w:tcPr>
            <w:tcW w:w="145" w:type="pct"/>
            <w:vMerge/>
            <w:vAlign w:val="center"/>
            <w:hideMark/>
          </w:tcPr>
          <w:p w:rsidR="001625F9" w:rsidRPr="001625F9" w:rsidRDefault="001625F9" w:rsidP="001625F9">
            <w:pPr>
              <w:rPr>
                <w:rFonts w:eastAsia="Times New Roman" w:cs="Times New Roman"/>
                <w:szCs w:val="28"/>
                <w:lang w:eastAsia="ru-RU"/>
              </w:rPr>
            </w:pPr>
          </w:p>
        </w:tc>
      </w:tr>
      <w:tr w:rsidR="001625F9" w:rsidRPr="001625F9" w:rsidTr="001625F9">
        <w:trPr>
          <w:tblCellSpacing w:w="0" w:type="dxa"/>
        </w:trPr>
        <w:tc>
          <w:tcPr>
            <w:tcW w:w="4855" w:type="pct"/>
            <w:shd w:val="clear" w:color="auto" w:fill="FFFFFF"/>
            <w:vAlign w:val="center"/>
            <w:hideMark/>
          </w:tcPr>
          <w:p w:rsidR="001625F9" w:rsidRPr="001625F9" w:rsidRDefault="001625F9" w:rsidP="00C5471E">
            <w:pPr>
              <w:ind w:firstLine="0"/>
              <w:rPr>
                <w:rFonts w:eastAsia="Times New Roman" w:cs="Times New Roman"/>
                <w:szCs w:val="28"/>
                <w:lang w:eastAsia="ru-RU"/>
              </w:rPr>
            </w:pPr>
            <w:r w:rsidRPr="001625F9">
              <w:rPr>
                <w:rFonts w:eastAsia="Times New Roman" w:cs="Times New Roman"/>
                <w:szCs w:val="28"/>
                <w:lang w:eastAsia="ru-RU"/>
              </w:rPr>
              <w:br/>
            </w:r>
          </w:p>
          <w:p w:rsidR="001625F9" w:rsidRPr="001625F9" w:rsidRDefault="001625F9" w:rsidP="00C5471E">
            <w:pPr>
              <w:ind w:firstLine="0"/>
              <w:rPr>
                <w:rFonts w:eastAsia="Times New Roman" w:cs="Times New Roman"/>
                <w:szCs w:val="28"/>
                <w:lang w:eastAsia="ru-RU"/>
              </w:rPr>
            </w:pPr>
            <w:r w:rsidRPr="001625F9">
              <w:rPr>
                <w:rFonts w:eastAsia="Times New Roman" w:cs="Times New Roman"/>
                <w:szCs w:val="28"/>
                <w:lang w:eastAsia="ru-RU"/>
              </w:rPr>
              <w:t xml:space="preserve">Привычка к здоровому образу жизни — это главная, основная, жизненно важная привычка; она аккумулирует в себе результат </w:t>
            </w:r>
            <w:proofErr w:type="gramStart"/>
            <w:r w:rsidRPr="001625F9">
              <w:rPr>
                <w:rFonts w:eastAsia="Times New Roman" w:cs="Times New Roman"/>
                <w:szCs w:val="28"/>
                <w:lang w:eastAsia="ru-RU"/>
              </w:rPr>
              <w:t>использования имеющихся средств физического воспитания детей дошкольного возраста</w:t>
            </w:r>
            <w:proofErr w:type="gramEnd"/>
            <w:r w:rsidRPr="001625F9">
              <w:rPr>
                <w:rFonts w:eastAsia="Times New Roman" w:cs="Times New Roman"/>
                <w:szCs w:val="28"/>
                <w:lang w:eastAsia="ru-RU"/>
              </w:rPr>
              <w:t xml:space="preserve"> в целях решения оздоровительных, образовательных и воспитательных задач. Поэтому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малыша самостоятельно и активно формировать, сохранять и приумножать свое здоровье.</w:t>
            </w:r>
            <w:r w:rsidRPr="001625F9">
              <w:rPr>
                <w:rFonts w:eastAsia="Times New Roman" w:cs="Times New Roman"/>
                <w:szCs w:val="28"/>
                <w:lang w:eastAsia="ru-RU"/>
              </w:rPr>
              <w:br/>
              <w:t>Чтобы активно влиять на позицию ребенка по отношению к собственному здоровью, нам, воспитателям, необходимо знать, прежде всего, что сам термин "здоровье" определяется неоднозначно.</w:t>
            </w:r>
            <w:r w:rsidRPr="001625F9">
              <w:rPr>
                <w:rFonts w:eastAsia="Times New Roman" w:cs="Times New Roman"/>
                <w:szCs w:val="28"/>
                <w:lang w:eastAsia="ru-RU"/>
              </w:rPr>
              <w:br/>
              <w:t>Само состояние здоровья формируется в результате взаимодействия внешних (природных и социальных) и внутренних (наследственность, пол, возраст) факторов.</w:t>
            </w:r>
            <w:r w:rsidRPr="001625F9">
              <w:rPr>
                <w:rFonts w:eastAsia="Times New Roman" w:cs="Times New Roman"/>
                <w:szCs w:val="28"/>
                <w:lang w:eastAsia="ru-RU"/>
              </w:rPr>
              <w:br/>
              <w:t>Выделяется несколько компонентов здоровья:</w:t>
            </w:r>
            <w:r w:rsidRPr="001625F9">
              <w:rPr>
                <w:rFonts w:eastAsia="Times New Roman" w:cs="Times New Roman"/>
                <w:szCs w:val="28"/>
                <w:lang w:eastAsia="ru-RU"/>
              </w:rPr>
              <w:br/>
              <w:t>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r w:rsidRPr="001625F9">
              <w:rPr>
                <w:rFonts w:eastAsia="Times New Roman" w:cs="Times New Roman"/>
                <w:szCs w:val="28"/>
                <w:lang w:eastAsia="ru-RU"/>
              </w:rPr>
              <w:br/>
              <w:t>2. Физическое здоровье — уровень роста и развития органов и систем организма.</w:t>
            </w:r>
            <w:r w:rsidRPr="001625F9">
              <w:rPr>
                <w:rFonts w:eastAsia="Times New Roman" w:cs="Times New Roman"/>
                <w:szCs w:val="28"/>
                <w:lang w:eastAsia="ru-RU"/>
              </w:rPr>
              <w:br/>
              <w:t>3. Психическое здоровье — состояние психической сферы, основу которой составляет состояние общего душевного комфорта.</w:t>
            </w:r>
            <w:r w:rsidRPr="001625F9">
              <w:rPr>
                <w:rFonts w:eastAsia="Times New Roman" w:cs="Times New Roman"/>
                <w:szCs w:val="28"/>
                <w:lang w:eastAsia="ru-RU"/>
              </w:rPr>
              <w:br/>
              <w:t xml:space="preserve">Нравственное здоровье, основу которого определяет система ценностей, </w:t>
            </w:r>
            <w:r w:rsidRPr="001625F9">
              <w:rPr>
                <w:rFonts w:eastAsia="Times New Roman" w:cs="Times New Roman"/>
                <w:szCs w:val="28"/>
                <w:lang w:eastAsia="ru-RU"/>
              </w:rPr>
              <w:lastRenderedPageBreak/>
              <w:t>установок и мотивов поведения человека в обществе.</w:t>
            </w:r>
            <w:r w:rsidRPr="001625F9">
              <w:rPr>
                <w:rFonts w:eastAsia="Times New Roman" w:cs="Times New Roman"/>
                <w:szCs w:val="28"/>
                <w:lang w:eastAsia="ru-RU"/>
              </w:rPr>
              <w:br/>
              <w:t>От чего же зависит здоровье ребенка?</w:t>
            </w:r>
            <w:r w:rsidRPr="001625F9">
              <w:rPr>
                <w:rFonts w:eastAsia="Times New Roman" w:cs="Times New Roman"/>
                <w:szCs w:val="28"/>
                <w:lang w:eastAsia="ru-RU"/>
              </w:rPr>
              <w:br/>
              <w:t>Статистика утверждает, что на 20% от наследственных факторов, на 20% - от условий внешней среды, т.е. экологии, на 10% - от деятельности системы здравоохранения, а на 50% - от самого человека, от того образа жизни, который он ведёт.</w:t>
            </w:r>
            <w:r w:rsidRPr="001625F9">
              <w:rPr>
                <w:rFonts w:eastAsia="Times New Roman" w:cs="Times New Roman"/>
                <w:szCs w:val="28"/>
                <w:lang w:eastAsia="ru-RU"/>
              </w:rPr>
              <w:br/>
              <w:t>Если на первые 50% здоровья мы, воспитатели, повлиять не можем, то другие 50% мы можем и должны дать нашим воспитанникам.</w:t>
            </w:r>
            <w:r w:rsidRPr="001625F9">
              <w:rPr>
                <w:rFonts w:eastAsia="Times New Roman" w:cs="Times New Roman"/>
                <w:szCs w:val="28"/>
                <w:lang w:eastAsia="ru-RU"/>
              </w:rPr>
              <w:br/>
              <w:t>Дошкольный период  является наиболее благоприятным для формирования здорового образа жизни. Осознание ребенком своего "Я", правильное отношение к миру, окружающим людям — все это зависит от того насколько добросовестно, с любовью, грамотно воспитатель строит свою работу.</w:t>
            </w:r>
            <w:r w:rsidRPr="001625F9">
              <w:rPr>
                <w:rFonts w:eastAsia="Times New Roman" w:cs="Times New Roman"/>
                <w:szCs w:val="28"/>
                <w:lang w:eastAsia="ru-RU"/>
              </w:rPr>
              <w:br/>
              <w:t>Педагогическая задача состоит в том, чтобы не задавить ребенка потоком пока еще неосознанной информации, а дать возможность поразмышлять, подумать, прислушаться к своему организму.</w:t>
            </w:r>
            <w:r w:rsidRPr="001625F9">
              <w:rPr>
                <w:rFonts w:eastAsia="Times New Roman" w:cs="Times New Roman"/>
                <w:szCs w:val="28"/>
                <w:lang w:eastAsia="ru-RU"/>
              </w:rPr>
              <w:br/>
              <w:t>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учим детей, они должны применять в реальной жизни.</w:t>
            </w:r>
            <w:r w:rsidRPr="001625F9">
              <w:rPr>
                <w:rFonts w:eastAsia="Times New Roman" w:cs="Times New Roman"/>
                <w:szCs w:val="28"/>
                <w:lang w:eastAsia="ru-RU"/>
              </w:rPr>
              <w:br/>
              <w:t>Особое внимание следует уделять следующим компонентам ЗОЖ:</w:t>
            </w:r>
            <w:r w:rsidRPr="001625F9">
              <w:rPr>
                <w:rFonts w:eastAsia="Times New Roman" w:cs="Times New Roman"/>
                <w:szCs w:val="28"/>
                <w:lang w:eastAsia="ru-RU"/>
              </w:rPr>
              <w:br/>
              <w:t>• Занятия физкультурой, прогулки.</w:t>
            </w:r>
            <w:r w:rsidRPr="001625F9">
              <w:rPr>
                <w:rFonts w:eastAsia="Times New Roman" w:cs="Times New Roman"/>
                <w:szCs w:val="28"/>
                <w:lang w:eastAsia="ru-RU"/>
              </w:rPr>
              <w:br/>
              <w:t>• Рациональное питание, соблюдение правил личной гигиены: закаливание, создание условий для полноценного сна.</w:t>
            </w:r>
            <w:r w:rsidRPr="001625F9">
              <w:rPr>
                <w:rFonts w:eastAsia="Times New Roman" w:cs="Times New Roman"/>
                <w:szCs w:val="28"/>
                <w:lang w:eastAsia="ru-RU"/>
              </w:rPr>
              <w:br/>
              <w:t xml:space="preserve">• дружелюбное отношение друг к другу, развитие умения слушать и </w:t>
            </w:r>
            <w:proofErr w:type="spellStart"/>
            <w:r w:rsidRPr="001625F9">
              <w:rPr>
                <w:rFonts w:eastAsia="Times New Roman" w:cs="Times New Roman"/>
                <w:szCs w:val="28"/>
                <w:lang w:eastAsia="ru-RU"/>
              </w:rPr>
              <w:t>говорить</w:t>
            </w:r>
            <w:proofErr w:type="gramStart"/>
            <w:r w:rsidRPr="001625F9">
              <w:rPr>
                <w:rFonts w:eastAsia="Times New Roman" w:cs="Times New Roman"/>
                <w:szCs w:val="28"/>
                <w:lang w:eastAsia="ru-RU"/>
              </w:rPr>
              <w:t>,у</w:t>
            </w:r>
            <w:proofErr w:type="gramEnd"/>
            <w:r w:rsidRPr="001625F9">
              <w:rPr>
                <w:rFonts w:eastAsia="Times New Roman" w:cs="Times New Roman"/>
                <w:szCs w:val="28"/>
                <w:lang w:eastAsia="ru-RU"/>
              </w:rPr>
              <w:t>мения</w:t>
            </w:r>
            <w:proofErr w:type="spellEnd"/>
            <w:r w:rsidRPr="001625F9">
              <w:rPr>
                <w:rFonts w:eastAsia="Times New Roman" w:cs="Times New Roman"/>
                <w:szCs w:val="28"/>
                <w:lang w:eastAsia="ru-RU"/>
              </w:rPr>
              <w:t xml:space="preserve"> отличать ложь от правды</w:t>
            </w:r>
            <w:r w:rsidRPr="001625F9">
              <w:rPr>
                <w:rFonts w:eastAsia="Times New Roman" w:cs="Times New Roman"/>
                <w:szCs w:val="28"/>
                <w:lang w:eastAsia="ru-RU"/>
              </w:rPr>
              <w:br/>
              <w:t>• Бережное отношение к окружающей среде, к природе</w:t>
            </w:r>
            <w:r w:rsidRPr="001625F9">
              <w:rPr>
                <w:rFonts w:eastAsia="Times New Roman" w:cs="Times New Roman"/>
                <w:szCs w:val="28"/>
                <w:lang w:eastAsia="ru-RU"/>
              </w:rPr>
              <w:br/>
              <w:t>• Медицинское воспитание, своевременное посещение врача, выполнение различных рекомендаций</w:t>
            </w:r>
            <w:r w:rsidRPr="001625F9">
              <w:rPr>
                <w:rFonts w:eastAsia="Times New Roman" w:cs="Times New Roman"/>
                <w:szCs w:val="28"/>
                <w:lang w:eastAsia="ru-RU"/>
              </w:rPr>
              <w:br/>
              <w:t xml:space="preserve">• Формирование понятия "не навреди себе сам". </w:t>
            </w:r>
          </w:p>
          <w:p w:rsidR="001625F9" w:rsidRPr="001625F9" w:rsidRDefault="001625F9" w:rsidP="00C5471E">
            <w:pPr>
              <w:spacing w:after="240"/>
              <w:ind w:firstLine="0"/>
              <w:rPr>
                <w:rFonts w:eastAsia="Times New Roman" w:cs="Times New Roman"/>
                <w:szCs w:val="28"/>
                <w:lang w:eastAsia="ru-RU"/>
              </w:rPr>
            </w:pPr>
            <w:r w:rsidRPr="001625F9">
              <w:rPr>
                <w:rFonts w:eastAsia="Times New Roman" w:cs="Times New Roman"/>
                <w:szCs w:val="28"/>
                <w:lang w:eastAsia="ru-RU"/>
              </w:rPr>
              <w:lastRenderedPageBreak/>
              <w:t>Нет задачи важнее и вместе с тем сложнее, чем вырастить здорового человека.</w:t>
            </w:r>
            <w:r w:rsidRPr="001625F9">
              <w:rPr>
                <w:rFonts w:eastAsia="Times New Roman" w:cs="Times New Roman"/>
                <w:szCs w:val="28"/>
                <w:lang w:eastAsia="ru-RU"/>
              </w:rPr>
              <w:br/>
              <w:t>В 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нарушениями осанки. Этот перечень можно было бы продолжать еще очень долго. Причин сложившейся ситуации множество, но одна из основных — малоподвижный образ жизни. Дома родители предпочитают завлечь ребёнка спокойными играми: в лучшем случае рисованием, интеллектуальными или другими настольными играми, в худшем - просмотром телепередач или видеофильмов. И это вполне понятно: родители хотят отдохнуть после напряженного рабочего дня, в квартирах много мебели и мало места, а ребенок, разбегавшись, может получить травму или что-то разбить. Пусть лучше посидит — спокойнее будет.</w:t>
            </w:r>
            <w:r w:rsidRPr="001625F9">
              <w:rPr>
                <w:rFonts w:eastAsia="Times New Roman" w:cs="Times New Roman"/>
                <w:szCs w:val="28"/>
                <w:lang w:eastAsia="ru-RU"/>
              </w:rPr>
              <w:br/>
              <w:t>Движение - врожденная потребность человека, от удовлетворения которой зависит его здоровье. Поэтому крайне необходимо удовлетворить потребность ребенка в движении. Оно служит важным условием формирования всех систем и функций организма, одним из способов познания мира, ориентировки в нем, а также средством всестороннего развития дошкольника.</w:t>
            </w:r>
            <w:r w:rsidRPr="001625F9">
              <w:rPr>
                <w:rFonts w:eastAsia="Times New Roman" w:cs="Times New Roman"/>
                <w:szCs w:val="28"/>
                <w:lang w:eastAsia="ru-RU"/>
              </w:rPr>
              <w:br/>
              <w:t xml:space="preserve">Необходимо пересмотреть равнодушное, потребительское отношение к своему организму. Ведь зачастую проявлять беспокойство мы начинаем только тогда, когда болезнь уже на пороге. </w:t>
            </w:r>
            <w:proofErr w:type="gramStart"/>
            <w:r w:rsidRPr="001625F9">
              <w:rPr>
                <w:rFonts w:eastAsia="Times New Roman" w:cs="Times New Roman"/>
                <w:szCs w:val="28"/>
                <w:lang w:eastAsia="ru-RU"/>
              </w:rPr>
              <w:t>Следует изменить пассивный образ жизни на здоровый, пронизанный вдумчивой заботой и любовью к своему телу, душе, научиться всему, что нам помогает, и отторгнуть то, что явно лишнее, ненужное, приобщить к здоровому образу жизни детей.</w:t>
            </w:r>
            <w:proofErr w:type="gramEnd"/>
            <w:r w:rsidRPr="001625F9">
              <w:rPr>
                <w:rFonts w:eastAsia="Times New Roman" w:cs="Times New Roman"/>
                <w:szCs w:val="28"/>
                <w:lang w:eastAsia="ru-RU"/>
              </w:rPr>
              <w:t xml:space="preserve"> В современном обществе, в XXI веке, предъявляются новые, более высокие требования к человеку, в том числе и к ребенку, к его знаниям и способностям.</w:t>
            </w:r>
            <w:r w:rsidRPr="001625F9">
              <w:rPr>
                <w:rFonts w:eastAsia="Times New Roman" w:cs="Times New Roman"/>
                <w:szCs w:val="28"/>
                <w:lang w:eastAsia="ru-RU"/>
              </w:rPr>
              <w:b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r w:rsidRPr="001625F9">
              <w:rPr>
                <w:rFonts w:eastAsia="Times New Roman" w:cs="Times New Roman"/>
                <w:szCs w:val="28"/>
                <w:lang w:eastAsia="ru-RU"/>
              </w:rPr>
              <w:br/>
              <w:t xml:space="preserve">Забота о воспитании здорового ребенка является приоритетной в работе и нашего дошкольного учреждения. Здоровый и развитый ребенок обладает </w:t>
            </w:r>
            <w:r w:rsidRPr="001625F9">
              <w:rPr>
                <w:rFonts w:eastAsia="Times New Roman" w:cs="Times New Roman"/>
                <w:szCs w:val="28"/>
                <w:lang w:eastAsia="ru-RU"/>
              </w:rPr>
              <w:lastRenderedPageBreak/>
              <w:t>хорошей сопротивляемостью организма к вредным факторам среды и устойчивостью к утомлению, социально и физиологически адаптирован.</w:t>
            </w:r>
            <w:r w:rsidRPr="001625F9">
              <w:rPr>
                <w:rFonts w:eastAsia="Times New Roman" w:cs="Times New Roman"/>
                <w:szCs w:val="28"/>
                <w:lang w:eastAsia="ru-RU"/>
              </w:rPr>
              <w:br/>
              <w:t xml:space="preserve">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r w:rsidRPr="001625F9">
              <w:rPr>
                <w:rFonts w:eastAsia="Times New Roman" w:cs="Times New Roman"/>
                <w:szCs w:val="28"/>
                <w:lang w:eastAsia="ru-RU"/>
              </w:rPr>
              <w:br/>
              <w:t xml:space="preserve">Сегодня важно нам, взрослым, формировать и поддерживать интерес к </w:t>
            </w:r>
            <w:proofErr w:type="gramStart"/>
            <w:r w:rsidRPr="001625F9">
              <w:rPr>
                <w:rFonts w:eastAsia="Times New Roman" w:cs="Times New Roman"/>
                <w:szCs w:val="28"/>
                <w:lang w:eastAsia="ru-RU"/>
              </w:rPr>
              <w:t>оздоровлению</w:t>
            </w:r>
            <w:proofErr w:type="gramEnd"/>
            <w:r w:rsidRPr="001625F9">
              <w:rPr>
                <w:rFonts w:eastAsia="Times New Roman" w:cs="Times New Roman"/>
                <w:szCs w:val="28"/>
                <w:lang w:eastAsia="ru-RU"/>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r w:rsidRPr="001625F9">
              <w:rPr>
                <w:rFonts w:eastAsia="Times New Roman" w:cs="Times New Roman"/>
                <w:szCs w:val="28"/>
                <w:lang w:eastAsia="ru-RU"/>
              </w:rPr>
              <w:br/>
              <w:t>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r w:rsidRPr="001625F9">
              <w:rPr>
                <w:rFonts w:eastAsia="Times New Roman" w:cs="Times New Roman"/>
                <w:szCs w:val="28"/>
                <w:lang w:eastAsia="ru-RU"/>
              </w:rPr>
              <w:br/>
              <w:t>Что же могут сделать родители для приобщения детей к здоровому образу жизни?</w:t>
            </w:r>
            <w:r w:rsidRPr="001625F9">
              <w:rPr>
                <w:rFonts w:eastAsia="Times New Roman" w:cs="Times New Roman"/>
                <w:szCs w:val="28"/>
                <w:lang w:eastAsia="ru-RU"/>
              </w:rPr>
              <w:br/>
              <w:t xml:space="preserve">Прежде </w:t>
            </w:r>
            <w:proofErr w:type="gramStart"/>
            <w:r w:rsidRPr="001625F9">
              <w:rPr>
                <w:rFonts w:eastAsia="Times New Roman" w:cs="Times New Roman"/>
                <w:szCs w:val="28"/>
                <w:lang w:eastAsia="ru-RU"/>
              </w:rPr>
              <w:t>всего</w:t>
            </w:r>
            <w:proofErr w:type="gramEnd"/>
            <w:r w:rsidRPr="001625F9">
              <w:rPr>
                <w:rFonts w:eastAsia="Times New Roman" w:cs="Times New Roman"/>
                <w:szCs w:val="28"/>
                <w:lang w:eastAsia="ru-RU"/>
              </w:rPr>
              <w:t xml:space="preserve"> необходимо активно использовать целебные природные факторы окружающей среды: чистую воду, ультрафиолетовые лучи солнечного света, чистый воздух.</w:t>
            </w:r>
            <w:r w:rsidRPr="001625F9">
              <w:rPr>
                <w:rFonts w:eastAsia="Times New Roman" w:cs="Times New Roman"/>
                <w:szCs w:val="28"/>
                <w:lang w:eastAsia="ru-RU"/>
              </w:rPr>
              <w:br/>
              <w:t xml:space="preserve">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w:t>
            </w:r>
            <w:r w:rsidRPr="001625F9">
              <w:rPr>
                <w:rFonts w:eastAsia="Times New Roman" w:cs="Times New Roman"/>
                <w:szCs w:val="28"/>
                <w:lang w:eastAsia="ru-RU"/>
              </w:rPr>
              <w:lastRenderedPageBreak/>
              <w:t>бодрствования и сна детей в течени</w:t>
            </w:r>
            <w:proofErr w:type="gramStart"/>
            <w:r w:rsidRPr="001625F9">
              <w:rPr>
                <w:rFonts w:eastAsia="Times New Roman" w:cs="Times New Roman"/>
                <w:szCs w:val="28"/>
                <w:lang w:eastAsia="ru-RU"/>
              </w:rPr>
              <w:t>и</w:t>
            </w:r>
            <w:proofErr w:type="gramEnd"/>
            <w:r w:rsidRPr="001625F9">
              <w:rPr>
                <w:rFonts w:eastAsia="Times New Roman" w:cs="Times New Roman"/>
                <w:szCs w:val="28"/>
                <w:lang w:eastAsia="ru-RU"/>
              </w:rPr>
              <w:t xml:space="preserve"> суток, удовлетворяет их потребности в пище, в деятельности, отдыхе, двигательной активности и др.кроме того режим дисциплинирует детей, способствует формированию многих полезных навыков, приучает их к определенному ритму.</w:t>
            </w:r>
            <w:r w:rsidRPr="001625F9">
              <w:rPr>
                <w:rFonts w:eastAsia="Times New Roman" w:cs="Times New Roman"/>
                <w:szCs w:val="28"/>
                <w:lang w:eastAsia="ru-RU"/>
              </w:rPr>
              <w:br/>
              <w:t>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r w:rsidRPr="001625F9">
              <w:rPr>
                <w:rFonts w:eastAsia="Times New Roman" w:cs="Times New Roman"/>
                <w:szCs w:val="28"/>
                <w:lang w:eastAsia="ru-RU"/>
              </w:rPr>
              <w:br/>
              <w:t>Не менее важной составляющей частью режима является сон, который особенно необходим ослабленным детям.</w:t>
            </w:r>
            <w:r w:rsidRPr="001625F9">
              <w:rPr>
                <w:rFonts w:eastAsia="Times New Roman" w:cs="Times New Roman"/>
                <w:szCs w:val="28"/>
                <w:lang w:eastAsia="ru-RU"/>
              </w:rPr>
              <w:br/>
              <w:t>Таким образом, домашний режим ребенка должен быть продолжением режима дня детского сада.</w:t>
            </w:r>
          </w:p>
          <w:p w:rsidR="001625F9" w:rsidRPr="001625F9" w:rsidRDefault="001625F9" w:rsidP="00C5471E">
            <w:pPr>
              <w:ind w:firstLine="0"/>
              <w:rPr>
                <w:rFonts w:eastAsia="Times New Roman" w:cs="Times New Roman"/>
                <w:szCs w:val="28"/>
                <w:lang w:eastAsia="ru-RU"/>
              </w:rPr>
            </w:pPr>
            <w:r w:rsidRPr="001625F9">
              <w:rPr>
                <w:rFonts w:eastAsia="Times New Roman" w:cs="Times New Roman"/>
                <w:szCs w:val="28"/>
                <w:lang w:eastAsia="ru-RU"/>
              </w:rPr>
              <w:br/>
            </w:r>
          </w:p>
        </w:tc>
        <w:tc>
          <w:tcPr>
            <w:tcW w:w="145" w:type="pct"/>
            <w:vMerge/>
            <w:vAlign w:val="center"/>
            <w:hideMark/>
          </w:tcPr>
          <w:p w:rsidR="001625F9" w:rsidRPr="001625F9" w:rsidRDefault="001625F9" w:rsidP="00C5471E">
            <w:pPr>
              <w:ind w:firstLine="0"/>
              <w:rPr>
                <w:rFonts w:eastAsia="Times New Roman" w:cs="Times New Roman"/>
                <w:szCs w:val="28"/>
                <w:lang w:eastAsia="ru-RU"/>
              </w:rPr>
            </w:pPr>
          </w:p>
        </w:tc>
      </w:tr>
    </w:tbl>
    <w:p w:rsidR="00B90C45" w:rsidRPr="001625F9" w:rsidRDefault="00B90C45" w:rsidP="00C5471E">
      <w:pPr>
        <w:ind w:firstLine="0"/>
        <w:rPr>
          <w:szCs w:val="28"/>
        </w:rPr>
      </w:pPr>
    </w:p>
    <w:sectPr w:rsidR="00B90C45" w:rsidRPr="001625F9" w:rsidSect="001625F9">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625F9"/>
    <w:rsid w:val="000E3EB5"/>
    <w:rsid w:val="001625F9"/>
    <w:rsid w:val="00247BE6"/>
    <w:rsid w:val="00284E32"/>
    <w:rsid w:val="00B90C45"/>
    <w:rsid w:val="00BB2B23"/>
    <w:rsid w:val="00C5471E"/>
    <w:rsid w:val="00D049BD"/>
    <w:rsid w:val="00D370CA"/>
    <w:rsid w:val="00DB7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1625F9"/>
  </w:style>
  <w:style w:type="character" w:styleId="a3">
    <w:name w:val="Hyperlink"/>
    <w:basedOn w:val="a0"/>
    <w:uiPriority w:val="99"/>
    <w:semiHidden/>
    <w:unhideWhenUsed/>
    <w:rsid w:val="001625F9"/>
    <w:rPr>
      <w:color w:val="0000FF"/>
      <w:u w:val="single"/>
    </w:rPr>
  </w:style>
  <w:style w:type="character" w:styleId="a4">
    <w:name w:val="Strong"/>
    <w:basedOn w:val="a0"/>
    <w:uiPriority w:val="22"/>
    <w:qFormat/>
    <w:rsid w:val="001625F9"/>
    <w:rPr>
      <w:b/>
      <w:bCs/>
    </w:rPr>
  </w:style>
  <w:style w:type="paragraph" w:styleId="a5">
    <w:name w:val="Balloon Text"/>
    <w:basedOn w:val="a"/>
    <w:link w:val="a6"/>
    <w:uiPriority w:val="99"/>
    <w:semiHidden/>
    <w:unhideWhenUsed/>
    <w:rsid w:val="001625F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810510">
      <w:bodyDiv w:val="1"/>
      <w:marLeft w:val="0"/>
      <w:marRight w:val="0"/>
      <w:marTop w:val="0"/>
      <w:marBottom w:val="0"/>
      <w:divBdr>
        <w:top w:val="none" w:sz="0" w:space="0" w:color="auto"/>
        <w:left w:val="none" w:sz="0" w:space="0" w:color="auto"/>
        <w:bottom w:val="none" w:sz="0" w:space="0" w:color="auto"/>
        <w:right w:val="none" w:sz="0" w:space="0" w:color="auto"/>
      </w:divBdr>
      <w:divsChild>
        <w:div w:id="1578705481">
          <w:marLeft w:val="0"/>
          <w:marRight w:val="0"/>
          <w:marTop w:val="0"/>
          <w:marBottom w:val="0"/>
          <w:divBdr>
            <w:top w:val="none" w:sz="0" w:space="0" w:color="auto"/>
            <w:left w:val="none" w:sz="0" w:space="0" w:color="auto"/>
            <w:bottom w:val="none" w:sz="0" w:space="0" w:color="auto"/>
            <w:right w:val="none" w:sz="0" w:space="0" w:color="auto"/>
          </w:divBdr>
        </w:div>
      </w:divsChild>
    </w:div>
    <w:div w:id="1693720505">
      <w:bodyDiv w:val="1"/>
      <w:marLeft w:val="0"/>
      <w:marRight w:val="0"/>
      <w:marTop w:val="0"/>
      <w:marBottom w:val="0"/>
      <w:divBdr>
        <w:top w:val="none" w:sz="0" w:space="0" w:color="auto"/>
        <w:left w:val="none" w:sz="0" w:space="0" w:color="auto"/>
        <w:bottom w:val="none" w:sz="0" w:space="0" w:color="auto"/>
        <w:right w:val="none" w:sz="0" w:space="0" w:color="auto"/>
      </w:divBdr>
      <w:divsChild>
        <w:div w:id="140818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1251</Words>
  <Characters>7132</Characters>
  <Application>Microsoft Office Word</Application>
  <DocSecurity>0</DocSecurity>
  <Lines>59</Lines>
  <Paragraphs>16</Paragraphs>
  <ScaleCrop>false</ScaleCrop>
  <Company>MultiDVD Team</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cp:lastPrinted>2013-03-24T17:28:00Z</cp:lastPrinted>
  <dcterms:created xsi:type="dcterms:W3CDTF">2013-03-11T07:51:00Z</dcterms:created>
  <dcterms:modified xsi:type="dcterms:W3CDTF">2013-03-24T17:29:00Z</dcterms:modified>
</cp:coreProperties>
</file>