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94" w:rsidRDefault="00B15194" w:rsidP="00B15194">
      <w:pPr>
        <w:spacing w:after="12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Визитная карточка</w:t>
      </w:r>
    </w:p>
    <w:p w:rsidR="00B15194" w:rsidRDefault="00B15194" w:rsidP="00B15194">
      <w:pPr>
        <w:spacing w:after="12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Номинация «Олимпийские резервы»</w:t>
      </w:r>
    </w:p>
    <w:p w:rsidR="00B15194" w:rsidRDefault="00B15194" w:rsidP="00B15194">
      <w:pPr>
        <w:spacing w:after="12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МБДОУ детский сад «Берёзка»</w:t>
      </w:r>
    </w:p>
    <w:p w:rsidR="00B15194" w:rsidRDefault="00B15194" w:rsidP="00B15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 Дудорова Нина Викторовна воспитатель 1 квалификационной категории, стаж работы 30 лет;</w:t>
      </w:r>
    </w:p>
    <w:p w:rsidR="00B15194" w:rsidRDefault="00B15194" w:rsidP="00B1519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нашем детском саду  особое значение придается использованию нестандартного физкультурного оборудования, которое позволяет более быстро и качественно формировать двигательные умения и навыки, способствует повышению интереса к физкультурным занятиям. Детей привлекают необычные формы и красочность такого оборудования, что способствует высокому эмоциональному тонусу во время занятий.</w:t>
      </w:r>
    </w:p>
    <w:p w:rsidR="00B15194" w:rsidRDefault="00B15194" w:rsidP="00B15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известно, интерес детей к различным новшествам вызывает положительные эмоции и это тонизирует организм ребенка в целом. Совместное изготовление оборудования активизирует родителей, настраивает их на сотрудничество с педагогами. Важно, чтобы оно было безопасным, эстетичным, соответствовало возрасту и имело функциональную привлекательность</w:t>
      </w:r>
    </w:p>
    <w:p w:rsidR="00B15194" w:rsidRDefault="00B15194" w:rsidP="00B15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5194" w:rsidRDefault="00B15194" w:rsidP="00B15194">
      <w:pPr>
        <w:tabs>
          <w:tab w:val="center" w:pos="4677"/>
        </w:tabs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981200"/>
            <wp:effectExtent l="19050" t="0" r="9525" b="0"/>
            <wp:docPr id="1" name="Рисунок 11" descr="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02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981200"/>
            <wp:effectExtent l="19050" t="0" r="9525" b="0"/>
            <wp:docPr id="2" name="Рисунок 12" descr="IMG_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02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                             </w:t>
      </w:r>
    </w:p>
    <w:p w:rsidR="00F766FA" w:rsidRPr="00F766FA" w:rsidRDefault="00F766FA" w:rsidP="00321C5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1492">
        <w:rPr>
          <w:rFonts w:ascii="Times New Roman" w:hAnsi="Times New Roman" w:cs="Times New Roman"/>
          <w:b/>
          <w:sz w:val="28"/>
          <w:szCs w:val="28"/>
        </w:rPr>
        <w:t>Номинация «Олимпийские резервы»</w:t>
      </w:r>
    </w:p>
    <w:p w:rsidR="00F766FA" w:rsidRPr="00B2556C" w:rsidRDefault="00F766FA" w:rsidP="00F7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B2556C">
        <w:rPr>
          <w:rFonts w:ascii="Times New Roman" w:hAnsi="Times New Roman" w:cs="Times New Roman"/>
          <w:sz w:val="28"/>
          <w:szCs w:val="28"/>
        </w:rPr>
        <w:t xml:space="preserve"> МБДОУ </w:t>
      </w:r>
      <w:proofErr w:type="spellStart"/>
      <w:r w:rsidRPr="00B255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2556C">
        <w:rPr>
          <w:rFonts w:ascii="Times New Roman" w:hAnsi="Times New Roman" w:cs="Times New Roman"/>
          <w:sz w:val="28"/>
          <w:szCs w:val="28"/>
        </w:rPr>
        <w:t xml:space="preserve">/сад «Берёзка» </w:t>
      </w:r>
      <w:r>
        <w:rPr>
          <w:rFonts w:ascii="Times New Roman" w:hAnsi="Times New Roman" w:cs="Times New Roman"/>
          <w:sz w:val="28"/>
          <w:szCs w:val="28"/>
        </w:rPr>
        <w:t xml:space="preserve"> Нина Викторовна </w:t>
      </w:r>
      <w:r w:rsidRPr="00B2556C">
        <w:rPr>
          <w:rFonts w:ascii="Times New Roman" w:hAnsi="Times New Roman" w:cs="Times New Roman"/>
          <w:sz w:val="28"/>
          <w:szCs w:val="28"/>
        </w:rPr>
        <w:t>Дудорова</w:t>
      </w:r>
      <w:proofErr w:type="gramStart"/>
      <w:r w:rsidRPr="00B25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66FA" w:rsidRPr="002D1247" w:rsidRDefault="00F766FA" w:rsidP="00F766F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556C">
        <w:rPr>
          <w:rFonts w:ascii="Times New Roman" w:hAnsi="Times New Roman" w:cs="Times New Roman"/>
          <w:sz w:val="28"/>
          <w:szCs w:val="28"/>
        </w:rPr>
        <w:t xml:space="preserve">Пособие для профилактики плоскостопия </w:t>
      </w:r>
      <w:r w:rsidRPr="002D1247">
        <w:rPr>
          <w:rFonts w:ascii="Times New Roman" w:hAnsi="Times New Roman" w:cs="Times New Roman"/>
          <w:b/>
          <w:sz w:val="28"/>
          <w:szCs w:val="28"/>
          <w:u w:val="single"/>
        </w:rPr>
        <w:t>«Цветочная полянка»</w:t>
      </w:r>
    </w:p>
    <w:p w:rsidR="00F766FA" w:rsidRPr="00B2556C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56C">
        <w:rPr>
          <w:rFonts w:ascii="Times New Roman" w:hAnsi="Times New Roman" w:cs="Times New Roman"/>
          <w:sz w:val="28"/>
          <w:szCs w:val="28"/>
        </w:rPr>
        <w:t>Возрастной диапазон использования-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>2-7 лет</w:t>
      </w:r>
    </w:p>
    <w:p w:rsidR="00F766FA" w:rsidRPr="00321C5B" w:rsidRDefault="00F766FA" w:rsidP="00321C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56C">
        <w:rPr>
          <w:rFonts w:ascii="Times New Roman" w:hAnsi="Times New Roman" w:cs="Times New Roman"/>
          <w:sz w:val="28"/>
          <w:szCs w:val="28"/>
        </w:rPr>
        <w:t>Цель: охрана и укрепление здоровья ребенка, формирование правильного свода стопы, профилактика плоскостопия, активизация общего тонуса, систем организма ребенка, создание положительного эмоционального состояния после дневного сна.</w:t>
      </w:r>
    </w:p>
    <w:p w:rsidR="00F766FA" w:rsidRDefault="00321C5B" w:rsidP="00F766F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62230</wp:posOffset>
            </wp:positionV>
            <wp:extent cx="2295525" cy="3081020"/>
            <wp:effectExtent l="19050" t="0" r="9525" b="0"/>
            <wp:wrapSquare wrapText="bothSides"/>
            <wp:docPr id="4" name="Рисунок 1" descr="d:\Users\Елена\Desktop\спорт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Елена\Desktop\спорт\IMG_0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766FA" w:rsidRDefault="00F766FA" w:rsidP="00F766FA">
      <w:pPr>
        <w:rPr>
          <w:rFonts w:ascii="Times New Roman" w:hAnsi="Times New Roman" w:cs="Times New Roman"/>
          <w:b/>
          <w:sz w:val="28"/>
          <w:szCs w:val="28"/>
        </w:rPr>
      </w:pPr>
    </w:p>
    <w:p w:rsidR="00321C5B" w:rsidRDefault="00321C5B" w:rsidP="00F766FA">
      <w:pPr>
        <w:rPr>
          <w:rFonts w:ascii="Times New Roman" w:hAnsi="Times New Roman" w:cs="Times New Roman"/>
          <w:b/>
          <w:sz w:val="28"/>
          <w:szCs w:val="28"/>
        </w:rPr>
      </w:pPr>
    </w:p>
    <w:p w:rsidR="00F766FA" w:rsidRDefault="00F766FA" w:rsidP="00F766FA">
      <w:pPr>
        <w:rPr>
          <w:rFonts w:ascii="Times New Roman" w:hAnsi="Times New Roman" w:cs="Times New Roman"/>
          <w:b/>
          <w:sz w:val="28"/>
          <w:szCs w:val="28"/>
        </w:rPr>
      </w:pPr>
    </w:p>
    <w:p w:rsidR="00F766FA" w:rsidRPr="000C1492" w:rsidRDefault="00F766FA" w:rsidP="00F766FA">
      <w:pPr>
        <w:rPr>
          <w:rFonts w:ascii="Times New Roman" w:hAnsi="Times New Roman" w:cs="Times New Roman"/>
          <w:b/>
          <w:sz w:val="28"/>
          <w:szCs w:val="28"/>
        </w:rPr>
      </w:pPr>
      <w:r w:rsidRPr="000C1492">
        <w:rPr>
          <w:rFonts w:ascii="Times New Roman" w:hAnsi="Times New Roman" w:cs="Times New Roman"/>
          <w:b/>
          <w:sz w:val="28"/>
          <w:szCs w:val="28"/>
        </w:rPr>
        <w:t>Номинация «Олимпийские резервы»</w:t>
      </w:r>
    </w:p>
    <w:p w:rsidR="00F766FA" w:rsidRPr="002D1247" w:rsidRDefault="00F766FA" w:rsidP="00F766F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1247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«Гантели»</w:t>
      </w:r>
    </w:p>
    <w:p w:rsidR="00F766FA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2556C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 xml:space="preserve"> способствовать развитию силовых качеств,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 xml:space="preserve">ловкости,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 xml:space="preserve">быстроты, двигательных реакций, равновесия, выносливости. </w:t>
      </w:r>
      <w:proofErr w:type="gramEnd"/>
    </w:p>
    <w:p w:rsidR="00F766FA" w:rsidRPr="00B2556C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56C">
        <w:rPr>
          <w:rFonts w:ascii="Times New Roman" w:hAnsi="Times New Roman" w:cs="Times New Roman"/>
          <w:sz w:val="28"/>
          <w:szCs w:val="28"/>
        </w:rPr>
        <w:t>Возрастной диапазон использования-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B2556C">
        <w:rPr>
          <w:rFonts w:ascii="Times New Roman" w:hAnsi="Times New Roman" w:cs="Times New Roman"/>
          <w:sz w:val="28"/>
          <w:szCs w:val="28"/>
        </w:rPr>
        <w:t>-7 лет</w:t>
      </w:r>
    </w:p>
    <w:p w:rsidR="00F766FA" w:rsidRPr="00B2556C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56C">
        <w:rPr>
          <w:rFonts w:ascii="Times New Roman" w:hAnsi="Times New Roman" w:cs="Times New Roman"/>
          <w:sz w:val="28"/>
          <w:szCs w:val="28"/>
        </w:rPr>
        <w:t>Упражнения с физкультурным пособием «Гантели» способствуют выработке координации движений, активизирует деятельность анализаторных систем и влияет на речевое и умственное развитие.</w:t>
      </w:r>
    </w:p>
    <w:p w:rsidR="00F766FA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2556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изкультурное пособие «Гантели»  изготовлены </w:t>
      </w:r>
      <w:r w:rsidRPr="00B2556C">
        <w:rPr>
          <w:rFonts w:ascii="Times New Roman" w:hAnsi="Times New Roman" w:cs="Times New Roman"/>
          <w:sz w:val="28"/>
          <w:szCs w:val="28"/>
        </w:rPr>
        <w:t xml:space="preserve"> из пластмассовых </w:t>
      </w:r>
      <w:r>
        <w:rPr>
          <w:rFonts w:ascii="Times New Roman" w:hAnsi="Times New Roman" w:cs="Times New Roman"/>
          <w:sz w:val="28"/>
          <w:szCs w:val="28"/>
        </w:rPr>
        <w:t>бутылок, в данном случае (0, 5</w:t>
      </w:r>
      <w:r w:rsidRPr="00B2556C">
        <w:rPr>
          <w:rFonts w:ascii="Times New Roman" w:hAnsi="Times New Roman" w:cs="Times New Roman"/>
          <w:sz w:val="28"/>
          <w:szCs w:val="28"/>
        </w:rPr>
        <w:t xml:space="preserve"> граммовых)</w:t>
      </w:r>
      <w:r>
        <w:rPr>
          <w:rFonts w:ascii="Times New Roman" w:hAnsi="Times New Roman" w:cs="Times New Roman"/>
          <w:sz w:val="28"/>
          <w:szCs w:val="28"/>
        </w:rPr>
        <w:t>,  украшены  разноцветными лентами, заполнены песком, вес гантелей не превышает 1 кг</w:t>
      </w:r>
      <w:r w:rsidRPr="00C763AD">
        <w:rPr>
          <w:rFonts w:ascii="Times New Roman" w:hAnsi="Times New Roman" w:cs="Times New Roman"/>
          <w:sz w:val="28"/>
          <w:szCs w:val="28"/>
        </w:rPr>
        <w:t>. Детям очень нрав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C763AD">
        <w:rPr>
          <w:rFonts w:ascii="Times New Roman" w:hAnsi="Times New Roman" w:cs="Times New Roman"/>
          <w:sz w:val="28"/>
          <w:szCs w:val="28"/>
        </w:rPr>
        <w:t xml:space="preserve"> изготовленные «гантели», они с удовольствием используют их в самостоятельной деятельности, в играх и упражнениях, которые способствуют формированию нравственно – волевых качеств.</w:t>
      </w:r>
    </w:p>
    <w:p w:rsidR="00F766FA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6FA" w:rsidRPr="00CD56A1" w:rsidRDefault="00F766FA" w:rsidP="00F7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8125" cy="3036916"/>
            <wp:effectExtent l="19050" t="0" r="0" b="0"/>
            <wp:docPr id="5" name="Рисунок 2" descr="d:\Users\Елена\Desktop\спорт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Елена\Desktop\спорт\IMG_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39" cy="303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FA" w:rsidRPr="00CD56A1" w:rsidRDefault="00F766FA" w:rsidP="00F766FA">
      <w:pPr>
        <w:tabs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D1247">
        <w:rPr>
          <w:rFonts w:ascii="Times New Roman" w:hAnsi="Times New Roman" w:cs="Times New Roman"/>
          <w:b/>
          <w:sz w:val="28"/>
          <w:szCs w:val="28"/>
          <w:u w:val="single"/>
        </w:rPr>
        <w:t>Дорожка «Гусеница»</w:t>
      </w: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координацию движений, внимание. Используют как </w:t>
      </w:r>
      <w:r w:rsidRPr="009E6758">
        <w:rPr>
          <w:rFonts w:ascii="Times New Roman" w:hAnsi="Times New Roman" w:cs="Times New Roman"/>
          <w:sz w:val="28"/>
          <w:szCs w:val="28"/>
        </w:rPr>
        <w:t xml:space="preserve"> пособия для выполнения различных упражнений и корригирующих гимнастик.</w:t>
      </w:r>
    </w:p>
    <w:p w:rsidR="00321C5B" w:rsidRDefault="00F766FA" w:rsidP="00F766F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56C">
        <w:rPr>
          <w:rFonts w:ascii="Times New Roman" w:hAnsi="Times New Roman" w:cs="Times New Roman"/>
          <w:sz w:val="28"/>
          <w:szCs w:val="28"/>
        </w:rPr>
        <w:t>Возрастной диапазон использования-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>2-7 лет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</w:t>
      </w:r>
      <w:r w:rsidRPr="009E67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приносит огромное удовольствие прыгать по </w:t>
      </w:r>
      <w:proofErr w:type="spellStart"/>
      <w:r w:rsidRPr="009E6758">
        <w:rPr>
          <w:rFonts w:ascii="Times New Roman" w:hAnsi="Times New Roman" w:cs="Times New Roman"/>
          <w:sz w:val="28"/>
          <w:szCs w:val="28"/>
          <w:shd w:val="clear" w:color="auto" w:fill="FFFFFF"/>
        </w:rPr>
        <w:t>гусеничке</w:t>
      </w:r>
      <w:proofErr w:type="spellEnd"/>
      <w:r w:rsidRPr="009E6758">
        <w:rPr>
          <w:rFonts w:ascii="Times New Roman" w:hAnsi="Times New Roman" w:cs="Times New Roman"/>
          <w:sz w:val="28"/>
          <w:szCs w:val="28"/>
          <w:shd w:val="clear" w:color="auto" w:fill="FFFFFF"/>
        </w:rPr>
        <w:t>. Самые маленькие (ясельки) могут просто переступать. С помощью дорожки развивается координация, внимание</w:t>
      </w:r>
      <w:r w:rsidRPr="009E675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используют как </w:t>
      </w:r>
      <w:r w:rsidRPr="009E6758">
        <w:rPr>
          <w:rFonts w:ascii="Times New Roman" w:hAnsi="Times New Roman" w:cs="Times New Roman"/>
          <w:sz w:val="28"/>
          <w:szCs w:val="28"/>
        </w:rPr>
        <w:t xml:space="preserve">пособия для выполнения различных упражнений и корригирующих гимнастик. </w:t>
      </w:r>
      <w:r w:rsidRPr="00C763AD">
        <w:rPr>
          <w:rFonts w:ascii="Times New Roman" w:hAnsi="Times New Roman" w:cs="Times New Roman"/>
          <w:sz w:val="28"/>
          <w:szCs w:val="28"/>
        </w:rPr>
        <w:t xml:space="preserve">Сшивать детали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C763AD">
        <w:rPr>
          <w:rFonts w:ascii="Times New Roman" w:hAnsi="Times New Roman" w:cs="Times New Roman"/>
          <w:sz w:val="28"/>
          <w:szCs w:val="28"/>
        </w:rPr>
        <w:t xml:space="preserve"> не стал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763AD">
        <w:rPr>
          <w:rFonts w:ascii="Times New Roman" w:hAnsi="Times New Roman" w:cs="Times New Roman"/>
          <w:sz w:val="28"/>
          <w:szCs w:val="28"/>
        </w:rPr>
        <w:t>, так как это придает мобильность дорожке (ее можно раскладывать как угодно).</w:t>
      </w:r>
      <w:r w:rsidR="00321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изкультурное пособие «Гусеница» изготовлена из фетра, разноцветных лоскутков.</w:t>
      </w:r>
    </w:p>
    <w:p w:rsidR="00F766FA" w:rsidRDefault="00F766FA" w:rsidP="00F766FA">
      <w:pPr>
        <w:tabs>
          <w:tab w:val="left" w:pos="219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869421"/>
            <wp:effectExtent l="19050" t="0" r="0" b="0"/>
            <wp:docPr id="6" name="Рисунок 3" descr="d:\Users\Елена\Desktop\спорт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Елена\Desktop\спорт\IMG_0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81" cy="28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FA" w:rsidRPr="002D1247" w:rsidRDefault="00F766FA" w:rsidP="00F766F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Мешочки для метения </w:t>
      </w:r>
      <w:r w:rsidRPr="002D1247">
        <w:rPr>
          <w:rFonts w:ascii="Times New Roman" w:eastAsia="Times New Roman" w:hAnsi="Times New Roman" w:cs="Times New Roman"/>
          <w:b/>
          <w:sz w:val="28"/>
          <w:szCs w:val="28"/>
        </w:rPr>
        <w:t>«Яблоки румяные»</w:t>
      </w:r>
    </w:p>
    <w:p w:rsidR="00F766FA" w:rsidRDefault="00F766FA" w:rsidP="00321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CA015A">
        <w:rPr>
          <w:rFonts w:ascii="Times New Roman" w:hAnsi="Times New Roman" w:cs="Times New Roman"/>
          <w:sz w:val="28"/>
          <w:szCs w:val="28"/>
        </w:rPr>
        <w:t xml:space="preserve"> развивают двигательную активность, общую и мелкую моторику, координацию действий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A015A">
        <w:rPr>
          <w:rFonts w:ascii="Times New Roman" w:hAnsi="Times New Roman" w:cs="Times New Roman"/>
          <w:sz w:val="28"/>
          <w:szCs w:val="28"/>
        </w:rPr>
        <w:t>способствуют овладению основными видами движений;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15A">
        <w:rPr>
          <w:rFonts w:ascii="Times New Roman" w:hAnsi="Times New Roman" w:cs="Times New Roman"/>
          <w:sz w:val="28"/>
          <w:szCs w:val="28"/>
        </w:rPr>
        <w:t xml:space="preserve"> служат для закрепления знаний основных цветов и форм.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321C5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556C">
        <w:rPr>
          <w:rFonts w:ascii="Times New Roman" w:hAnsi="Times New Roman" w:cs="Times New Roman"/>
          <w:sz w:val="28"/>
          <w:szCs w:val="28"/>
        </w:rPr>
        <w:t>Возрастной диапазон использования-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>2-7 лет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</w:t>
      </w:r>
      <w:r w:rsidRPr="00B2556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изкультурное пособие «Яблоки»  изготовлены </w:t>
      </w:r>
      <w:r w:rsidRPr="00B25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 ткани, разноцветных лоскутков, поролона. Используется в игровой деятельности, при выполнении ОВД – попадании в цель  -  и. упражнения </w:t>
      </w:r>
      <w:r w:rsidRPr="00C763AD">
        <w:rPr>
          <w:rFonts w:ascii="Times New Roman" w:hAnsi="Times New Roman" w:cs="Times New Roman"/>
          <w:sz w:val="28"/>
          <w:szCs w:val="28"/>
        </w:rPr>
        <w:t>«Попади в обруч», «Попади в корзинку».</w:t>
      </w:r>
    </w:p>
    <w:p w:rsidR="00F766FA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6FA" w:rsidRDefault="00F766FA" w:rsidP="00F766FA">
      <w:pPr>
        <w:tabs>
          <w:tab w:val="left" w:pos="1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6350" cy="3815797"/>
            <wp:effectExtent l="19050" t="0" r="0" b="0"/>
            <wp:docPr id="7" name="Рисунок 4" descr="d:\Users\Елена\Desktop\спорт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Елена\Desktop\спорт\IMG_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FA" w:rsidRPr="002D1247" w:rsidRDefault="00F766FA" w:rsidP="00321C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1247">
        <w:rPr>
          <w:rFonts w:ascii="Times New Roman" w:hAnsi="Times New Roman" w:cs="Times New Roman"/>
          <w:b/>
          <w:sz w:val="28"/>
          <w:szCs w:val="28"/>
          <w:u w:val="single"/>
        </w:rPr>
        <w:t>«Балансиры»</w:t>
      </w: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Pr="006D358D">
        <w:rPr>
          <w:rFonts w:ascii="Times New Roman" w:hAnsi="Times New Roman" w:cs="Times New Roman"/>
          <w:sz w:val="28"/>
          <w:szCs w:val="28"/>
        </w:rPr>
        <w:t>: совершенствовать равновесие и координацию движений, вырабатывать  ловкость</w:t>
      </w:r>
      <w:r w:rsidRPr="00047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D358D">
        <w:rPr>
          <w:rFonts w:ascii="Times New Roman" w:hAnsi="Times New Roman" w:cs="Times New Roman"/>
          <w:sz w:val="28"/>
          <w:szCs w:val="28"/>
        </w:rPr>
        <w:t>укреплять мышцы тазобедренного сустава и голеностопной части ноги, развивать двигательную и эмоциональную активность.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2556C">
        <w:rPr>
          <w:rFonts w:ascii="Times New Roman" w:hAnsi="Times New Roman" w:cs="Times New Roman"/>
          <w:sz w:val="28"/>
          <w:szCs w:val="28"/>
        </w:rPr>
        <w:t>Возрастной диапазон использования-</w:t>
      </w:r>
      <w:r>
        <w:rPr>
          <w:rFonts w:ascii="Times New Roman" w:hAnsi="Times New Roman" w:cs="Times New Roman"/>
          <w:sz w:val="28"/>
          <w:szCs w:val="28"/>
        </w:rPr>
        <w:t xml:space="preserve">  5</w:t>
      </w:r>
      <w:r w:rsidRPr="00B2556C">
        <w:rPr>
          <w:rFonts w:ascii="Times New Roman" w:hAnsi="Times New Roman" w:cs="Times New Roman"/>
          <w:sz w:val="28"/>
          <w:szCs w:val="28"/>
        </w:rPr>
        <w:t>-7 лет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047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Балансиры изготовлены из деревянных досок и внизу прибиты полукруги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краям основы прикручены ограничения – для безопасности использования.</w:t>
      </w:r>
    </w:p>
    <w:p w:rsidR="00321C5B" w:rsidRDefault="00F766FA" w:rsidP="00321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B60B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50202" cy="2738395"/>
            <wp:effectExtent l="19050" t="0" r="7398" b="0"/>
            <wp:docPr id="11" name="Рисунок 6" descr="d:\Users\Елена\Desktop\спорт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Елена\Desktop\спорт\IMG_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74" cy="27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766FA" w:rsidRPr="00321C5B" w:rsidRDefault="00F766FA" w:rsidP="00321C5B">
      <w:pPr>
        <w:jc w:val="center"/>
        <w:rPr>
          <w:rFonts w:ascii="Times New Roman" w:hAnsi="Times New Roman" w:cs="Times New Roman"/>
          <w:sz w:val="28"/>
          <w:szCs w:val="28"/>
        </w:rPr>
      </w:pPr>
      <w:r w:rsidRPr="008210BC">
        <w:rPr>
          <w:rFonts w:ascii="Times New Roman" w:hAnsi="Times New Roman" w:cs="Times New Roman"/>
          <w:b/>
          <w:sz w:val="28"/>
          <w:szCs w:val="28"/>
          <w:u w:val="single"/>
        </w:rPr>
        <w:t>«Барьеры»</w:t>
      </w:r>
    </w:p>
    <w:p w:rsidR="00F766FA" w:rsidRPr="00757D27" w:rsidRDefault="00F766FA" w:rsidP="00F766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757D27">
        <w:rPr>
          <w:rFonts w:ascii="Times New Roman" w:hAnsi="Times New Roman" w:cs="Times New Roman"/>
          <w:sz w:val="28"/>
          <w:szCs w:val="28"/>
        </w:rPr>
        <w:t>Стимулирует энергичные действия, различные физические качества.</w:t>
      </w:r>
    </w:p>
    <w:p w:rsidR="00F766FA" w:rsidRDefault="00F766FA" w:rsidP="00321C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D27">
        <w:rPr>
          <w:rFonts w:ascii="Times New Roman" w:hAnsi="Times New Roman" w:cs="Times New Roman"/>
          <w:sz w:val="28"/>
          <w:szCs w:val="28"/>
        </w:rPr>
        <w:t xml:space="preserve">Можно использовать для перешагивания, </w:t>
      </w:r>
      <w:proofErr w:type="spellStart"/>
      <w:r w:rsidRPr="00757D27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Pr="00757D27">
        <w:rPr>
          <w:rFonts w:ascii="Times New Roman" w:hAnsi="Times New Roman" w:cs="Times New Roman"/>
          <w:sz w:val="28"/>
          <w:szCs w:val="28"/>
        </w:rPr>
        <w:t xml:space="preserve">, преодоления препятствий. </w:t>
      </w:r>
      <w:r w:rsidR="00321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Барьеры изготовлены из р</w:t>
      </w:r>
      <w:r w:rsidRPr="00757D27">
        <w:rPr>
          <w:rFonts w:ascii="Times New Roman" w:hAnsi="Times New Roman" w:cs="Times New Roman"/>
          <w:sz w:val="28"/>
          <w:szCs w:val="28"/>
        </w:rPr>
        <w:t>азноцветны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57D27">
        <w:rPr>
          <w:rFonts w:ascii="Times New Roman" w:hAnsi="Times New Roman" w:cs="Times New Roman"/>
          <w:sz w:val="28"/>
          <w:szCs w:val="28"/>
        </w:rPr>
        <w:t xml:space="preserve"> контейнер</w:t>
      </w:r>
      <w:r>
        <w:rPr>
          <w:rFonts w:ascii="Times New Roman" w:hAnsi="Times New Roman" w:cs="Times New Roman"/>
          <w:sz w:val="28"/>
          <w:szCs w:val="28"/>
        </w:rPr>
        <w:t>ов от "киндер-сюрпризов, нанизанных на  ж</w:t>
      </w:r>
      <w:r w:rsidRPr="00757D27">
        <w:rPr>
          <w:rFonts w:ascii="Times New Roman" w:hAnsi="Times New Roman" w:cs="Times New Roman"/>
          <w:sz w:val="28"/>
          <w:szCs w:val="28"/>
        </w:rPr>
        <w:t>естк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757D27">
        <w:rPr>
          <w:rFonts w:ascii="Times New Roman" w:hAnsi="Times New Roman" w:cs="Times New Roman"/>
          <w:sz w:val="28"/>
          <w:szCs w:val="28"/>
        </w:rPr>
        <w:t xml:space="preserve"> толст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757D27">
        <w:rPr>
          <w:rFonts w:ascii="Times New Roman" w:hAnsi="Times New Roman" w:cs="Times New Roman"/>
          <w:sz w:val="28"/>
          <w:szCs w:val="28"/>
        </w:rPr>
        <w:t xml:space="preserve"> проволок</w:t>
      </w:r>
      <w:r>
        <w:rPr>
          <w:rFonts w:ascii="Times New Roman" w:hAnsi="Times New Roman" w:cs="Times New Roman"/>
          <w:sz w:val="28"/>
          <w:szCs w:val="28"/>
        </w:rPr>
        <w:t xml:space="preserve">у, концы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проволоки вставлены в пластмассовые бутылки, наполненные песком. Барьеры </w:t>
      </w:r>
      <w:r w:rsidRPr="004044AC">
        <w:rPr>
          <w:rFonts w:ascii="Times New Roman" w:hAnsi="Times New Roman" w:cs="Times New Roman"/>
          <w:sz w:val="28"/>
          <w:szCs w:val="28"/>
        </w:rPr>
        <w:t xml:space="preserve"> предназначены для выполнения различных гимнастических упражнений: </w:t>
      </w:r>
      <w:proofErr w:type="spellStart"/>
      <w:r w:rsidRPr="004044AC"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Pr="004044AC">
        <w:rPr>
          <w:rFonts w:ascii="Times New Roman" w:hAnsi="Times New Roman" w:cs="Times New Roman"/>
          <w:sz w:val="28"/>
          <w:szCs w:val="28"/>
        </w:rPr>
        <w:t xml:space="preserve"> под дугу не касаясь руками пола (упражнение на равновесие), ползание на животе. Высота дуги может подбираться с учетом возраста и роста детей. </w:t>
      </w:r>
    </w:p>
    <w:p w:rsidR="00321C5B" w:rsidRDefault="00F766FA" w:rsidP="00F766FA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1C5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B60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659" cy="3181350"/>
            <wp:effectExtent l="19050" t="0" r="0" b="0"/>
            <wp:docPr id="12" name="Рисунок 7" descr="d:\Users\Елена\Desktop\спорт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Елена\Desktop\спорт\IMG_0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00" cy="31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FA" w:rsidRPr="00F766FA" w:rsidRDefault="00F766FA" w:rsidP="00F766FA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F766FA">
        <w:rPr>
          <w:rFonts w:ascii="Times New Roman" w:hAnsi="Times New Roman" w:cs="Times New Roman"/>
          <w:b/>
          <w:sz w:val="28"/>
          <w:szCs w:val="28"/>
        </w:rPr>
        <w:t>«Брёвнышки»</w:t>
      </w:r>
    </w:p>
    <w:p w:rsidR="00F766FA" w:rsidRDefault="00F766FA" w:rsidP="00F766FA">
      <w:pPr>
        <w:rPr>
          <w:rFonts w:ascii="Times New Roman" w:hAnsi="Times New Roman" w:cs="Times New Roman"/>
          <w:sz w:val="28"/>
          <w:szCs w:val="28"/>
        </w:rPr>
      </w:pPr>
      <w:r w:rsidRPr="002D1247">
        <w:rPr>
          <w:rFonts w:ascii="Times New Roman" w:hAnsi="Times New Roman" w:cs="Times New Roman"/>
          <w:sz w:val="28"/>
          <w:szCs w:val="28"/>
        </w:rPr>
        <w:t>Цель: закрепление ОВД: прыжки, ходьба, бег, перешагивание  через препятствия. Развивает устойчивость во время движений и в статическом положении, координацию движений.</w:t>
      </w:r>
      <w:r w:rsidR="00321C5B">
        <w:rPr>
          <w:rFonts w:ascii="Times New Roman" w:hAnsi="Times New Roman" w:cs="Times New Roman"/>
          <w:sz w:val="28"/>
          <w:szCs w:val="28"/>
        </w:rPr>
        <w:t xml:space="preserve"> </w:t>
      </w:r>
      <w:r w:rsidRPr="00B2556C">
        <w:rPr>
          <w:rFonts w:ascii="Times New Roman" w:hAnsi="Times New Roman" w:cs="Times New Roman"/>
          <w:sz w:val="28"/>
          <w:szCs w:val="28"/>
        </w:rPr>
        <w:t>Возрастной диапазон использования-</w:t>
      </w:r>
      <w:r>
        <w:rPr>
          <w:rFonts w:ascii="Times New Roman" w:hAnsi="Times New Roman" w:cs="Times New Roman"/>
          <w:sz w:val="28"/>
          <w:szCs w:val="28"/>
        </w:rPr>
        <w:t xml:space="preserve">  2 -7 лет</w:t>
      </w:r>
      <w:r w:rsidR="00321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Брёвнышки изготовлены из пластиковой трубы, покрашены под кору берёзы.</w:t>
      </w:r>
    </w:p>
    <w:p w:rsidR="00321C5B" w:rsidRPr="002D1247" w:rsidRDefault="00321C5B" w:rsidP="00F766FA">
      <w:pPr>
        <w:rPr>
          <w:rFonts w:ascii="Times New Roman" w:hAnsi="Times New Roman" w:cs="Times New Roman"/>
          <w:sz w:val="28"/>
          <w:szCs w:val="28"/>
        </w:rPr>
      </w:pPr>
      <w:r w:rsidRPr="00321C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00" cy="3707393"/>
            <wp:effectExtent l="19050" t="0" r="0" b="0"/>
            <wp:docPr id="19" name="Рисунок 9" descr="d:\Users\Елена\Desktop\спорт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Елена\Desktop\спорт\IMG_0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FA" w:rsidRDefault="00F766FA" w:rsidP="00F766FA">
      <w:pPr>
        <w:rPr>
          <w:rFonts w:ascii="Times New Roman" w:hAnsi="Times New Roman" w:cs="Times New Roman"/>
          <w:noProof/>
          <w:sz w:val="28"/>
          <w:szCs w:val="28"/>
        </w:rPr>
      </w:pPr>
    </w:p>
    <w:p w:rsidR="00F766FA" w:rsidRPr="008028E6" w:rsidRDefault="00F766FA" w:rsidP="00F766FA">
      <w:pPr>
        <w:rPr>
          <w:rFonts w:ascii="Times New Roman" w:hAnsi="Times New Roman" w:cs="Times New Roman"/>
          <w:b/>
          <w:sz w:val="28"/>
          <w:szCs w:val="28"/>
        </w:rPr>
      </w:pPr>
    </w:p>
    <w:p w:rsidR="00F766FA" w:rsidRDefault="00F766FA" w:rsidP="00BE01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6FA" w:rsidRDefault="00F766FA" w:rsidP="00BE01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6FA" w:rsidRDefault="00F766FA" w:rsidP="00BE0110">
      <w:pPr>
        <w:rPr>
          <w:rFonts w:ascii="Times New Roman" w:hAnsi="Times New Roman" w:cs="Times New Roman"/>
          <w:sz w:val="28"/>
          <w:szCs w:val="28"/>
        </w:rPr>
      </w:pPr>
    </w:p>
    <w:p w:rsidR="00B15194" w:rsidRDefault="00B15194" w:rsidP="00B15194">
      <w:pPr>
        <w:rPr>
          <w:rFonts w:ascii="Times New Roman" w:hAnsi="Times New Roman" w:cs="Times New Roman"/>
          <w:noProof/>
          <w:sz w:val="28"/>
          <w:szCs w:val="28"/>
        </w:rPr>
      </w:pPr>
    </w:p>
    <w:p w:rsidR="00B15194" w:rsidRDefault="00B15194" w:rsidP="00B15194">
      <w:pPr>
        <w:rPr>
          <w:rFonts w:ascii="Times New Roman" w:hAnsi="Times New Roman" w:cs="Times New Roman"/>
          <w:sz w:val="28"/>
          <w:szCs w:val="28"/>
        </w:rPr>
      </w:pPr>
    </w:p>
    <w:p w:rsidR="0035075D" w:rsidRDefault="0035075D"/>
    <w:sectPr w:rsidR="0035075D" w:rsidSect="00321C5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5194"/>
    <w:rsid w:val="00321C5B"/>
    <w:rsid w:val="0035075D"/>
    <w:rsid w:val="0043564B"/>
    <w:rsid w:val="0066753A"/>
    <w:rsid w:val="00770C5B"/>
    <w:rsid w:val="0092478C"/>
    <w:rsid w:val="009E1703"/>
    <w:rsid w:val="00B15194"/>
    <w:rsid w:val="00BE0110"/>
    <w:rsid w:val="00EE67DD"/>
    <w:rsid w:val="00F76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19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E67DD"/>
    <w:rPr>
      <w:i/>
      <w:iCs/>
    </w:rPr>
  </w:style>
  <w:style w:type="paragraph" w:styleId="a6">
    <w:name w:val="Normal (Web)"/>
    <w:basedOn w:val="a"/>
    <w:uiPriority w:val="99"/>
    <w:unhideWhenUsed/>
    <w:rsid w:val="00F7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5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cp:lastPrinted>2014-12-01T18:56:00Z</cp:lastPrinted>
  <dcterms:created xsi:type="dcterms:W3CDTF">2014-11-04T16:47:00Z</dcterms:created>
  <dcterms:modified xsi:type="dcterms:W3CDTF">2015-01-08T17:54:00Z</dcterms:modified>
</cp:coreProperties>
</file>