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66" w:rsidRPr="00B44066" w:rsidRDefault="00B44066" w:rsidP="000D6F98">
      <w:pPr>
        <w:spacing w:after="0" w:line="240" w:lineRule="auto"/>
        <w:rPr>
          <w:rFonts w:ascii="Times New Roman" w:hAnsi="Times New Roman" w:cs="Times New Roman"/>
          <w:sz w:val="28"/>
          <w:szCs w:val="28"/>
        </w:rPr>
      </w:pPr>
      <w:r w:rsidRPr="007018EE">
        <w:rPr>
          <w:rFonts w:ascii="Times New Roman" w:hAnsi="Times New Roman" w:cs="Times New Roman"/>
          <w:sz w:val="28"/>
          <w:szCs w:val="28"/>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основных движений.</w:t>
      </w:r>
      <w:r w:rsidRPr="00B44066">
        <w:rPr>
          <w:rFonts w:ascii="Times New Roman" w:hAnsi="Times New Roman" w:cs="Times New Roman"/>
          <w:sz w:val="28"/>
          <w:szCs w:val="28"/>
        </w:rPr>
        <w:t xml:space="preserve"> Для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ходьбой, прыжками, метанием, лазаньем, без которых нельзя активно участвовать в подвижных играх, а в дальнейшем успешно заниматься спортом.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Основной формой обучения детей движениям признана непосредственно-образовательная деятельность.</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Воспитателю необходимо знать основную технику движений, уметь их показать с учетом возраста детей, подобрать соответствующие игры для совершенствования движений. Чем богаче и разнообразнее движения, тем больше возможностей для проявления детьми инициативы и творчества. Необходимо сохранять у детей первоначальный интерес к упражнениям ставить новые задачи, обогащать упражнения новыми двигательными заданиями, усложнять правила, вводить варианты, поощрять проявление детьми самостоятельности. Разнообразие основных движений и их вариантов дает возможность развивать и совершенствовать быстроту, ловкость, силу, выносливость, гибкость. Одновременность развития двигательных каче</w:t>
      </w:r>
      <w:proofErr w:type="gramStart"/>
      <w:r w:rsidRPr="00B44066">
        <w:rPr>
          <w:rFonts w:ascii="Times New Roman" w:hAnsi="Times New Roman" w:cs="Times New Roman"/>
          <w:sz w:val="28"/>
          <w:szCs w:val="28"/>
        </w:rPr>
        <w:t>ств пр</w:t>
      </w:r>
      <w:proofErr w:type="gramEnd"/>
      <w:r w:rsidRPr="00B44066">
        <w:rPr>
          <w:rFonts w:ascii="Times New Roman" w:hAnsi="Times New Roman" w:cs="Times New Roman"/>
          <w:sz w:val="28"/>
          <w:szCs w:val="28"/>
        </w:rPr>
        <w:t>и ходьбе, беге, прыжках, метании, лазанье значительно повышает ценность этих движений. Наряду с физическим развитием детей решаются задачи нравственного, умственного и эстетического воспитания. У детей развиваются умственные способности, восприятие, мышление, внимание, пространственные и временные представления. Ребенок должен усвоить показанное ему движение и суметь действовать в соответствии с образцом также ловко, быстро, технически правильно. Например, при прыжке с разбега рассчитать свои действия так, чтобы в нужном месте оттолкнуться и перепрыгнуть препятствие и т.д.</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Большие возможности для гармонического развития ребёнка заложены в процессе воспитательно-образовательной работы с детьми в условиях прогулки. Здесь, как нигде ребёнок удовлетворяет свои потребности в активных движениях дети: бегают, лазают по лестницам, подлезают под ветки, дотягиваются до листочков и т.д.</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lastRenderedPageBreak/>
        <w:t xml:space="preserve">Прогулка – благоприятное время для проведения индивидуальной работы с детьми, на закрепление основных видов движений. </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Основными задачами, решаемыми в процессе ежедневного проведения физических упражнений на прогулке, являются:</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-дальнейшее расширение двигательного опыта детей, обогащение его навыками, более сложными движениями;</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-совершенствование, имеющихся у детей, навыков в основных движениях путем применения их в изменяющихся игровых ситуациях;</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-развитие двигательных качеств: ловкости, быстроты, выносливости;</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-воспитание самостоятельности, активности, положительных взаимоотношений со сверстниками.</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Дошкольный возраст – один из наиболее ответственных периодов в жизни каждого человека. Именно в этом возрасте закладываются основы правильного физического развития, происходит становление двигательных способностей, формируются интерес к физической культуре и спорту, личностные, морально – волевые и поведенческие качества.</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xml:space="preserve">В настоящее время одной из наиболее важных и глобальных проблем является состояние здоровья детей. Летнюю работу с детьми в детском саду принято называть оздоровительной. Главная задача в это время – укрепление здоровья, развитие двигательной активности и приобщение к летним видам спорта. </w:t>
      </w:r>
      <w:proofErr w:type="gramStart"/>
      <w:r w:rsidRPr="00B44066">
        <w:rPr>
          <w:rFonts w:ascii="Times New Roman" w:hAnsi="Times New Roman" w:cs="Times New Roman"/>
          <w:sz w:val="28"/>
          <w:szCs w:val="28"/>
        </w:rPr>
        <w:t xml:space="preserve">На спортивных и игровых площадках обеспечиваются: закрепление и совершенствование различных видов движений у детей (ходьбы, бега, прыжков, лазания, бросания, ловли и метания); развитие физических качеств (ловкости, быстроты, выносливости); воспитание положительных нравственно-волевых черт личности (активности, самостоятельности). </w:t>
      </w:r>
      <w:proofErr w:type="gramEnd"/>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xml:space="preserve">В течение утренней прогулки важно привлечь всех детей к участию в организованной двигательной деятельности. На дневной и вечерней прогулке воспитатель проводит индивидуальную работу по развитию движений с подгруппой детей или с одним ребенком, которые не усвоили программный материал, предлагаемый на утренней прогулке. Индивидуальная работа по физическому воспитанию проводится в свободное время, отведенное для самостоятельной деятельности детей, индивидуально или подгруппами по двое-четверо детей. </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При подборе и проведении игр и упражнений необходимо учитывать характер занятий, предшествовавших прогулке. После занятий, требующих усидчивости и внимания следует вводить подвижные игры и упражнения высокой интенсивности.</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xml:space="preserve">После физкультурных и музыкальных занятий на прогулке можно предложить детям менее интенсивную двигательную деятельность.    Для малышей исключительно </w:t>
      </w:r>
      <w:proofErr w:type="gramStart"/>
      <w:r w:rsidRPr="00B44066">
        <w:rPr>
          <w:rFonts w:ascii="Times New Roman" w:hAnsi="Times New Roman" w:cs="Times New Roman"/>
          <w:sz w:val="28"/>
          <w:szCs w:val="28"/>
        </w:rPr>
        <w:t>важное значение</w:t>
      </w:r>
      <w:proofErr w:type="gramEnd"/>
      <w:r w:rsidRPr="00B44066">
        <w:rPr>
          <w:rFonts w:ascii="Times New Roman" w:hAnsi="Times New Roman" w:cs="Times New Roman"/>
          <w:sz w:val="28"/>
          <w:szCs w:val="28"/>
        </w:rPr>
        <w:t xml:space="preserve"> имеет дозировка нагрузки, так как они быстро устают и могут потерять интерес к играм и упражнениям. В начале прогулки желательно провести подвижную игру со всей группой, а через некоторое время небольшими подгруппами упражнение в основном виде движений (ходьбе, бросание мяча и т.п.).</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Во время игр и упражнений на прогулке закрепляются освоенные в НОД основные виды движений и спортивные упражнения.</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При подборе игр и упражнений учитывают разнообразие основных видов движений. Например, если дается подвижная игра с прыжками, то физическое упражнение – бросание и ловля мяча и т.п.</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xml:space="preserve">Наша спортивная площадка оборудована необходимыми пособиями для развития основных движений: яма с песком для прыжков в длину; гимнастическое бревно; полоса препятствий, что позволяет  закреплять навыки в основных видах движений и развития ловкости. </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 xml:space="preserve">Особенностями проведения прогулок является обеспечение дифференцированного и индивидуального подхода к детям с учетом их состояния здоровья, уровня двигательной подготовленности и двигательной активности. </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Самым благоприятным временем для реализации потребности детей в движениях является прогулка. 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двигательная активность, основанная на оптимальном соотношении разных игр и упражнений, подобранных с учетом не только возрастных, но и индивидуальных особенностей детей. 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r w:rsidRPr="00B44066">
        <w:rPr>
          <w:rFonts w:ascii="Times New Roman" w:hAnsi="Times New Roman" w:cs="Times New Roman"/>
          <w:sz w:val="28"/>
          <w:szCs w:val="28"/>
        </w:rPr>
        <w:br/>
        <w:t xml:space="preserve">Дети младшего возраста довольно активны, они много двигаются, ходят, бегают, лазают, поднимаются по лестнице, однако их двигательный опыт еще невелик, движения недостаточно координированы. Совместные действия в коллективе, ориентировка в пространстве  затруднительны для них. Малыши еще не владеют целым рядом двигательных навыков, поэтому часто содержание их деятельности однообразно. Для повышения двигательной активности и обогащения движений малышей большое  значение имеет создание необходимых условий, использование различных предметов, игрушек (мячей, обручей,   кубиков,  скакалок), побуждающих  их к различным двигательным  действиям, организация двигательного внимания  педагога, его помощи и участие в играх и упражнениях малышей. Дети очень любят играть с мячом, игры способствуют развитию координации, точности движений, глазомера, а также укреплению различных групп  мышц. Игры с мячом: «Поймай мяч», «Брось дальше», « Мяч по кругу», «Мяч через сетку», «Подбрось - поймай». </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 каждой возрастной группе находятся дети со слабым физическим развитием, на основе этого задачи индивидуальной работы по физическому воспитанию заключаются в обучении детей, не усваивающих программный материал, в общем, со всеми темпе; в улучшении физического развития ослабленных детей; в активизации малоподвижных, застенчивых детей и повышении их эмоционального тонуса.</w:t>
      </w:r>
      <w:r w:rsidRPr="00B44066">
        <w:rPr>
          <w:rFonts w:ascii="Times New Roman" w:hAnsi="Times New Roman" w:cs="Times New Roman"/>
          <w:sz w:val="28"/>
          <w:szCs w:val="28"/>
        </w:rPr>
        <w:br/>
        <w:t>Индивидуальная работа планируется в течение всей прогулки.</w:t>
      </w:r>
      <w:r w:rsidRPr="00B44066">
        <w:rPr>
          <w:rFonts w:ascii="Times New Roman" w:hAnsi="Times New Roman" w:cs="Times New Roman"/>
          <w:sz w:val="28"/>
          <w:szCs w:val="28"/>
        </w:rPr>
        <w:br/>
        <w:t>При обучении двигательным действиям воспитатель не только предлагает ребенку правильно выполнить упражнение, но и старается вызвать интерес к задаче. У ребенка сильная потребность в движениях, однако, чтобы они не были бесцельными и случайными, необходимо целенаправленное руководство воспитателя.</w:t>
      </w:r>
      <w:r w:rsidRPr="00B44066">
        <w:rPr>
          <w:rFonts w:ascii="Times New Roman" w:hAnsi="Times New Roman" w:cs="Times New Roman"/>
          <w:sz w:val="28"/>
          <w:szCs w:val="28"/>
        </w:rPr>
        <w:br/>
        <w:t xml:space="preserve">Стимулом самостоятельной двигательной деятельности детей всех возрастных групп служит, прежде всего, наличие в группе или на участке различных игрушек, мелких и крупных физкультурных пособий.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и т.д.) используются </w:t>
      </w:r>
      <w:proofErr w:type="gramStart"/>
      <w:r w:rsidRPr="00B44066">
        <w:rPr>
          <w:rFonts w:ascii="Times New Roman" w:hAnsi="Times New Roman" w:cs="Times New Roman"/>
          <w:sz w:val="28"/>
          <w:szCs w:val="28"/>
        </w:rPr>
        <w:t>поточный</w:t>
      </w:r>
      <w:proofErr w:type="gramEnd"/>
      <w:r w:rsidRPr="00B44066">
        <w:rPr>
          <w:rFonts w:ascii="Times New Roman" w:hAnsi="Times New Roman" w:cs="Times New Roman"/>
          <w:sz w:val="28"/>
          <w:szCs w:val="28"/>
        </w:rPr>
        <w:t xml:space="preserve"> и индивидуальные способы. Сочетание разных способов организации значительно повышает эффективность проведения индивидуальной работы с детьми во время прогулки. Например, упражнение в лазании выполняется детьми поочерёдно, а упражнение с мячами - фронтально.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Проводя разные формы двигательной деятельности необходимо наблюдать за состоянием детей, регулировать нагрузку.  </w:t>
      </w:r>
      <w:r w:rsidRPr="00B44066">
        <w:rPr>
          <w:rFonts w:ascii="Times New Roman" w:hAnsi="Times New Roman" w:cs="Times New Roman"/>
          <w:sz w:val="28"/>
          <w:szCs w:val="28"/>
        </w:rPr>
        <w:br/>
        <w:t>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 процессе ежедневного проведения на прогулке совершенствуются имеющиеся у них навыки в основных движениях; развиваются ловкость, быстрота, выносливость; формируются самостоятельность, активность.</w:t>
      </w:r>
    </w:p>
    <w:p w:rsidR="00B44066" w:rsidRPr="00B44066" w:rsidRDefault="00B44066" w:rsidP="000D6F98">
      <w:pPr>
        <w:spacing w:after="0" w:line="240" w:lineRule="auto"/>
        <w:rPr>
          <w:rFonts w:ascii="Times New Roman" w:hAnsi="Times New Roman" w:cs="Times New Roman"/>
          <w:sz w:val="28"/>
          <w:szCs w:val="28"/>
        </w:rPr>
      </w:pPr>
      <w:r w:rsidRPr="00B44066">
        <w:rPr>
          <w:rFonts w:ascii="Times New Roman" w:hAnsi="Times New Roman" w:cs="Times New Roman"/>
          <w:sz w:val="28"/>
          <w:szCs w:val="28"/>
        </w:rPr>
        <w:t>Воспитание детей летом, особенно физическое, очень важно. Этот период у детей уже традиционно называется «оздоровительным» в воспитании, ведь он позволяет создать наиболее благоприятные условия для совершенствования двигательных навыков детей, развития их физических качеств, повышение выносливости, формирование высокой сопротивляемости организма различным заболеваниям.</w:t>
      </w:r>
    </w:p>
    <w:p w:rsidR="00B44066" w:rsidRPr="00B44066" w:rsidRDefault="00B44066" w:rsidP="000D6F98">
      <w:pPr>
        <w:spacing w:after="0" w:line="240" w:lineRule="auto"/>
        <w:rPr>
          <w:rFonts w:ascii="Times New Roman" w:hAnsi="Times New Roman" w:cs="Times New Roman"/>
          <w:sz w:val="28"/>
          <w:szCs w:val="28"/>
        </w:rPr>
      </w:pPr>
    </w:p>
    <w:p w:rsidR="00B44066" w:rsidRPr="00B44066" w:rsidRDefault="00B44066" w:rsidP="000D6F98">
      <w:pPr>
        <w:spacing w:after="0" w:line="240" w:lineRule="auto"/>
        <w:rPr>
          <w:rFonts w:ascii="Times New Roman" w:hAnsi="Times New Roman" w:cs="Times New Roman"/>
          <w:sz w:val="28"/>
          <w:szCs w:val="28"/>
        </w:rPr>
      </w:pPr>
    </w:p>
    <w:p w:rsidR="00AC630E" w:rsidRPr="00B44066" w:rsidRDefault="00AC630E" w:rsidP="000D6F98">
      <w:pPr>
        <w:spacing w:after="0" w:line="240" w:lineRule="auto"/>
        <w:rPr>
          <w:rFonts w:ascii="Times New Roman" w:hAnsi="Times New Roman" w:cs="Times New Roman"/>
          <w:sz w:val="28"/>
          <w:szCs w:val="28"/>
        </w:rPr>
      </w:pPr>
    </w:p>
    <w:sectPr w:rsidR="00AC630E" w:rsidRPr="00B44066" w:rsidSect="00AC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066"/>
    <w:rsid w:val="000D6F98"/>
    <w:rsid w:val="002C4C72"/>
    <w:rsid w:val="007018EE"/>
    <w:rsid w:val="00911915"/>
    <w:rsid w:val="00A1783B"/>
    <w:rsid w:val="00AC630E"/>
    <w:rsid w:val="00B44066"/>
    <w:rsid w:val="00C52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066"/>
    <w:pPr>
      <w:spacing w:after="0" w:line="240" w:lineRule="auto"/>
    </w:pPr>
  </w:style>
  <w:style w:type="character" w:styleId="a4">
    <w:name w:val="Strong"/>
    <w:basedOn w:val="a0"/>
    <w:uiPriority w:val="22"/>
    <w:qFormat/>
    <w:rsid w:val="00B440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9491</Characters>
  <Application>Microsoft Office Word</Application>
  <DocSecurity>0</DocSecurity>
  <Lines>79</Lines>
  <Paragraphs>22</Paragraphs>
  <ScaleCrop>false</ScaleCrop>
  <Company>Krokoz™</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Алексей</cp:lastModifiedBy>
  <cp:revision>6</cp:revision>
  <dcterms:created xsi:type="dcterms:W3CDTF">2015-01-01T11:00:00Z</dcterms:created>
  <dcterms:modified xsi:type="dcterms:W3CDTF">2015-01-07T11:54:00Z</dcterms:modified>
</cp:coreProperties>
</file>