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4" w:rsidRPr="001502F4" w:rsidRDefault="001502F4" w:rsidP="001502F4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8"/>
          <w:szCs w:val="28"/>
        </w:rPr>
      </w:pPr>
      <w:r w:rsidRPr="001502F4">
        <w:rPr>
          <w:rFonts w:ascii="Times New Roman" w:eastAsia="PragmaticaC" w:hAnsi="Times New Roman" w:cs="Times New Roman"/>
          <w:b/>
          <w:sz w:val="28"/>
          <w:szCs w:val="28"/>
        </w:rPr>
        <w:t>Цели урока</w:t>
      </w:r>
      <w:r>
        <w:rPr>
          <w:rFonts w:ascii="Times New Roman" w:eastAsia="PragmaticaC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PragmaticaC" w:hAnsi="Times New Roman" w:cs="Times New Roman"/>
          <w:sz w:val="28"/>
          <w:szCs w:val="28"/>
        </w:rPr>
        <w:t>п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родолжить обращать внимание школьников на знакомые</w:t>
      </w:r>
    </w:p>
    <w:p w:rsidR="001502F4" w:rsidRPr="001502F4" w:rsidRDefault="001502F4" w:rsidP="00B01A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PragmaticaC" w:hAnsi="Times New Roman" w:cs="Times New Roman"/>
          <w:sz w:val="28"/>
          <w:szCs w:val="28"/>
        </w:rPr>
      </w:pPr>
      <w:r w:rsidRPr="001502F4">
        <w:rPr>
          <w:rFonts w:ascii="Times New Roman" w:eastAsia="PragmaticaC" w:hAnsi="Times New Roman" w:cs="Times New Roman"/>
          <w:sz w:val="28"/>
          <w:szCs w:val="28"/>
        </w:rPr>
        <w:t>им по 1 и 2 классам имена писателей и поэтов и напоминать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произведения этих авторов, с которыми дети уже знакомы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(это служит подготовкой к тому, чтобы дети в конце полугодия научились составлять сборники произведений знакомых им авторов</w:t>
      </w:r>
      <w:r>
        <w:rPr>
          <w:rFonts w:ascii="Times New Roman" w:eastAsia="PragmaticaC" w:hAnsi="Times New Roman" w:cs="Times New Roman"/>
          <w:sz w:val="28"/>
          <w:szCs w:val="28"/>
        </w:rPr>
        <w:t>);</w:t>
      </w:r>
    </w:p>
    <w:p w:rsidR="001502F4" w:rsidRPr="001502F4" w:rsidRDefault="001502F4" w:rsidP="001502F4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                         п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родолжить работу над формированием умений и навыков</w:t>
      </w:r>
    </w:p>
    <w:p w:rsidR="001502F4" w:rsidRPr="001502F4" w:rsidRDefault="001502F4" w:rsidP="00B01A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PragmaticaC" w:hAnsi="Times New Roman" w:cs="Times New Roman"/>
          <w:sz w:val="28"/>
          <w:szCs w:val="28"/>
        </w:rPr>
      </w:pPr>
      <w:r w:rsidRPr="001502F4">
        <w:rPr>
          <w:rFonts w:ascii="Times New Roman" w:eastAsia="PragmaticaC" w:hAnsi="Times New Roman" w:cs="Times New Roman"/>
          <w:sz w:val="28"/>
          <w:szCs w:val="28"/>
        </w:rPr>
        <w:t>осознанного и выразительного чтения, используя чтение текста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по ролям</w:t>
      </w:r>
      <w:r w:rsidR="00B01A36">
        <w:rPr>
          <w:rFonts w:ascii="Times New Roman" w:eastAsia="PragmaticaC" w:hAnsi="Times New Roman" w:cs="Times New Roman"/>
          <w:sz w:val="28"/>
          <w:szCs w:val="28"/>
        </w:rPr>
        <w:t>;</w:t>
      </w:r>
    </w:p>
    <w:p w:rsidR="001502F4" w:rsidRPr="001502F4" w:rsidRDefault="001502F4" w:rsidP="001502F4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                         с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 xml:space="preserve"> помощью системы вопросов побудить детей неоднократно</w:t>
      </w:r>
    </w:p>
    <w:p w:rsidR="001502F4" w:rsidRPr="001502F4" w:rsidRDefault="001502F4" w:rsidP="00B01A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PragmaticaC" w:hAnsi="Times New Roman" w:cs="Times New Roman"/>
          <w:sz w:val="28"/>
          <w:szCs w:val="28"/>
        </w:rPr>
      </w:pPr>
      <w:r w:rsidRPr="001502F4">
        <w:rPr>
          <w:rFonts w:ascii="Times New Roman" w:eastAsia="PragmaticaC" w:hAnsi="Times New Roman" w:cs="Times New Roman"/>
          <w:sz w:val="28"/>
          <w:szCs w:val="28"/>
        </w:rPr>
        <w:t>перечитывать и просматривать текст по разным основаниям: во</w:t>
      </w:r>
      <w:r w:rsidR="00B01A36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время чтения по ролям, в поисках нужного фрагмента, для подтверждения своего ответа</w:t>
      </w:r>
      <w:r>
        <w:rPr>
          <w:rFonts w:ascii="Times New Roman" w:eastAsia="PragmaticaC" w:hAnsi="Times New Roman" w:cs="Times New Roman"/>
          <w:sz w:val="28"/>
          <w:szCs w:val="28"/>
        </w:rPr>
        <w:t>;</w:t>
      </w:r>
    </w:p>
    <w:p w:rsidR="001502F4" w:rsidRPr="001502F4" w:rsidRDefault="001502F4" w:rsidP="001502F4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                           о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тметить, что благодаря яркой фантазии автора создается</w:t>
      </w:r>
    </w:p>
    <w:p w:rsidR="001502F4" w:rsidRPr="001502F4" w:rsidRDefault="001502F4" w:rsidP="00B01A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PragmaticaC" w:hAnsi="Times New Roman" w:cs="Times New Roman"/>
          <w:sz w:val="28"/>
          <w:szCs w:val="28"/>
        </w:rPr>
      </w:pPr>
      <w:r w:rsidRPr="001502F4">
        <w:rPr>
          <w:rFonts w:ascii="Times New Roman" w:eastAsia="PragmaticaC" w:hAnsi="Times New Roman" w:cs="Times New Roman"/>
          <w:sz w:val="28"/>
          <w:szCs w:val="28"/>
        </w:rPr>
        <w:t>впечатление, что чудесные, необычные способности могут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1502F4">
        <w:rPr>
          <w:rFonts w:ascii="Times New Roman" w:eastAsia="PragmaticaC" w:hAnsi="Times New Roman" w:cs="Times New Roman"/>
          <w:sz w:val="28"/>
          <w:szCs w:val="28"/>
        </w:rPr>
        <w:t>обнаружиться у любого человека.</w:t>
      </w:r>
    </w:p>
    <w:p w:rsidR="006D2372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 w:rsidRPr="001502F4">
        <w:rPr>
          <w:rFonts w:ascii="Times New Roman" w:eastAsia="PragmaticaC" w:hAnsi="Times New Roman" w:cs="Times New Roman"/>
          <w:sz w:val="28"/>
          <w:szCs w:val="28"/>
        </w:rPr>
        <w:t>На материале рассказа Тима Собакина ≪Игра в птиц≫.</w:t>
      </w:r>
    </w:p>
    <w:p w:rsidR="001502F4" w:rsidRDefault="001502F4" w:rsidP="001502F4">
      <w:pPr>
        <w:jc w:val="center"/>
        <w:rPr>
          <w:rFonts w:ascii="Times New Roman" w:eastAsia="PragmaticaC" w:hAnsi="Times New Roman" w:cs="Times New Roman"/>
          <w:b/>
          <w:sz w:val="28"/>
          <w:szCs w:val="28"/>
        </w:rPr>
      </w:pPr>
      <w:r>
        <w:rPr>
          <w:rFonts w:ascii="Times New Roman" w:eastAsia="PragmaticaC" w:hAnsi="Times New Roman" w:cs="Times New Roman"/>
          <w:b/>
          <w:sz w:val="28"/>
          <w:szCs w:val="28"/>
        </w:rPr>
        <w:t>Ход урока</w:t>
      </w:r>
    </w:p>
    <w:p w:rsidR="001502F4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b/>
          <w:sz w:val="28"/>
          <w:szCs w:val="28"/>
        </w:rPr>
        <w:t>1.Организационный момент. Настрой на урок.</w:t>
      </w:r>
    </w:p>
    <w:p w:rsidR="001502F4" w:rsidRDefault="001502F4" w:rsidP="00B01A36">
      <w:pPr>
        <w:ind w:left="-567" w:firstLine="1134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Ребята, уважаемые взрослые, я приглашаю Вас в мир ФАНТАЗИИ. Пусть заиграет яркими красками в Вас воображение, но смотрите, не заиграйтесь!</w:t>
      </w:r>
    </w:p>
    <w:p w:rsidR="001502F4" w:rsidRDefault="001502F4" w:rsidP="00B01A36">
      <w:pPr>
        <w:ind w:left="-567" w:firstLine="567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Каждый из Вас хотел бы заглянуть в этот мир, раскрыв </w:t>
      </w:r>
      <w:proofErr w:type="gramStart"/>
      <w:r>
        <w:rPr>
          <w:rFonts w:ascii="Times New Roman" w:eastAsia="PragmaticaC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eastAsia="PragmaticaC" w:hAnsi="Times New Roman" w:cs="Times New Roman"/>
          <w:sz w:val="28"/>
          <w:szCs w:val="28"/>
        </w:rPr>
        <w:t xml:space="preserve"> дверь. А всё это потому…</w:t>
      </w:r>
    </w:p>
    <w:p w:rsidR="001502F4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Попробуйте выразить своё мнение не только словом, но и мимикой.</w:t>
      </w:r>
    </w:p>
    <w:p w:rsidR="001502F4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Потому, что в этом мире…(весело, смешно, интересно, красочно и т.д.) </w:t>
      </w:r>
    </w:p>
    <w:p w:rsidR="001502F4" w:rsidRDefault="001502F4" w:rsidP="00B01A36">
      <w:pPr>
        <w:ind w:left="-567" w:firstLine="567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А ещё интереснее в нём, когда рядом находится друг, одноклассник, знакомый. Тогда нам любое дело по плечу. Почувствуйте плечо своего друга.</w:t>
      </w:r>
    </w:p>
    <w:p w:rsidR="001502F4" w:rsidRDefault="001502F4" w:rsidP="001502F4">
      <w:pPr>
        <w:rPr>
          <w:rFonts w:ascii="Times New Roman" w:eastAsia="PragmaticaC" w:hAnsi="Times New Roman" w:cs="Times New Roman"/>
          <w:b/>
          <w:sz w:val="28"/>
          <w:szCs w:val="28"/>
        </w:rPr>
      </w:pPr>
      <w:r>
        <w:rPr>
          <w:rFonts w:ascii="Times New Roman" w:eastAsia="PragmaticaC" w:hAnsi="Times New Roman" w:cs="Times New Roman"/>
          <w:b/>
          <w:sz w:val="28"/>
          <w:szCs w:val="28"/>
        </w:rPr>
        <w:t>2.Работа над новым материалом. (Групповая работа).</w:t>
      </w:r>
    </w:p>
    <w:p w:rsidR="001502F4" w:rsidRDefault="001502F4" w:rsidP="00B01A36">
      <w:pPr>
        <w:ind w:left="-567" w:firstLine="567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Я предлагаю Вам организовать небольшую </w:t>
      </w:r>
      <w:r>
        <w:rPr>
          <w:rFonts w:ascii="Times New Roman" w:eastAsia="PragmaticaC" w:hAnsi="Times New Roman" w:cs="Times New Roman"/>
          <w:b/>
          <w:sz w:val="28"/>
          <w:szCs w:val="28"/>
        </w:rPr>
        <w:t xml:space="preserve">группу 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из 4-х человек для совместной работы. Ваша задача решить </w:t>
      </w:r>
      <w:proofErr w:type="spellStart"/>
      <w:r>
        <w:rPr>
          <w:rFonts w:ascii="Times New Roman" w:eastAsia="PragmaticaC" w:hAnsi="Times New Roman" w:cs="Times New Roman"/>
          <w:sz w:val="28"/>
          <w:szCs w:val="28"/>
        </w:rPr>
        <w:t>брейкворд</w:t>
      </w:r>
      <w:proofErr w:type="spellEnd"/>
      <w:r>
        <w:rPr>
          <w:rFonts w:ascii="Times New Roman" w:eastAsia="PragmaticaC" w:hAnsi="Times New Roman" w:cs="Times New Roman"/>
          <w:sz w:val="28"/>
          <w:szCs w:val="28"/>
        </w:rPr>
        <w:t>.</w:t>
      </w:r>
    </w:p>
    <w:p w:rsidR="001502F4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Другая </w:t>
      </w:r>
      <w:r w:rsidRPr="001502F4">
        <w:rPr>
          <w:rFonts w:ascii="Times New Roman" w:eastAsia="PragmaticaC" w:hAnsi="Times New Roman" w:cs="Times New Roman"/>
          <w:b/>
          <w:sz w:val="28"/>
          <w:szCs w:val="28"/>
        </w:rPr>
        <w:t>группа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из 6 человек работает над кроссвордом у доски.</w:t>
      </w:r>
    </w:p>
    <w:p w:rsidR="001502F4" w:rsidRDefault="001502F4" w:rsidP="00B01A36">
      <w:pPr>
        <w:ind w:left="-567" w:firstLine="567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Выполнив работу, мы сможем назвать автора и произведение, с которым будем знакомиться на уроке.</w:t>
      </w:r>
    </w:p>
    <w:p w:rsidR="001502F4" w:rsidRPr="001502F4" w:rsidRDefault="001502F4" w:rsidP="001502F4">
      <w:pPr>
        <w:rPr>
          <w:rFonts w:ascii="Times New Roman" w:eastAsia="PragmaticaC" w:hAnsi="Times New Roman" w:cs="Times New Roman"/>
          <w:i/>
          <w:sz w:val="28"/>
          <w:szCs w:val="28"/>
        </w:rPr>
      </w:pPr>
      <w:r w:rsidRPr="001502F4">
        <w:rPr>
          <w:rFonts w:ascii="Times New Roman" w:eastAsia="PragmaticaC" w:hAnsi="Times New Roman" w:cs="Times New Roman"/>
          <w:i/>
          <w:sz w:val="28"/>
          <w:szCs w:val="28"/>
        </w:rPr>
        <w:t>Карточка 1.</w:t>
      </w:r>
    </w:p>
    <w:p w:rsidR="001502F4" w:rsidRDefault="001502F4" w:rsidP="001502F4">
      <w:pPr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Зачеркните названия </w:t>
      </w:r>
      <w:proofErr w:type="spellStart"/>
      <w:r>
        <w:rPr>
          <w:rFonts w:ascii="Times New Roman" w:eastAsia="PragmaticaC" w:hAnsi="Times New Roman" w:cs="Times New Roman"/>
          <w:sz w:val="28"/>
          <w:szCs w:val="28"/>
        </w:rPr>
        <w:t>птиц</w:t>
      </w:r>
      <w:proofErr w:type="gramStart"/>
      <w:r>
        <w:rPr>
          <w:rFonts w:ascii="Times New Roman" w:eastAsia="PragmaticaC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PragmaticaC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PragmaticaC" w:hAnsi="Times New Roman" w:cs="Times New Roman"/>
          <w:sz w:val="28"/>
          <w:szCs w:val="28"/>
        </w:rPr>
        <w:t xml:space="preserve"> оставшихся букв собери фразу.</w:t>
      </w:r>
    </w:p>
    <w:p w:rsidR="001502F4" w:rsidRPr="001502F4" w:rsidRDefault="001502F4" w:rsidP="001502F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02F4">
        <w:rPr>
          <w:rFonts w:ascii="Times New Roman" w:hAnsi="Times New Roman" w:cs="Times New Roman"/>
          <w:b/>
          <w:sz w:val="28"/>
          <w:szCs w:val="28"/>
        </w:rPr>
        <w:t>Воробей, сойка, ворона, сорока, голубь, щегол, щурок, соловей, сова, сыч, пищуха, скворец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502F4" w:rsidRPr="001502F4" w:rsidTr="00745CA7"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1502F4" w:rsidRPr="001502F4" w:rsidRDefault="001502F4" w:rsidP="0015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F4" w:rsidRPr="001502F4" w:rsidRDefault="001502F4" w:rsidP="0015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02F4" w:rsidRPr="001502F4" w:rsidTr="00745CA7">
        <w:tc>
          <w:tcPr>
            <w:tcW w:w="2392" w:type="dxa"/>
          </w:tcPr>
          <w:p w:rsidR="001502F4" w:rsidRPr="001502F4" w:rsidRDefault="001502F4" w:rsidP="0074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2F4" w:rsidRPr="001502F4" w:rsidRDefault="001502F4" w:rsidP="001502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1559"/>
      </w:tblGrid>
      <w:tr w:rsidR="001502F4" w:rsidRPr="001502F4" w:rsidTr="00745CA7">
        <w:tc>
          <w:tcPr>
            <w:tcW w:w="1559" w:type="dxa"/>
          </w:tcPr>
          <w:p w:rsidR="001502F4" w:rsidRPr="001502F4" w:rsidRDefault="001502F4" w:rsidP="00745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2F4" w:rsidRPr="001502F4" w:rsidRDefault="001502F4" w:rsidP="0015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02F4" w:rsidRPr="001502F4" w:rsidTr="00745CA7">
        <w:tc>
          <w:tcPr>
            <w:tcW w:w="2392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2F4" w:rsidRPr="001502F4" w:rsidRDefault="001502F4" w:rsidP="00745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2F4" w:rsidRPr="001502F4" w:rsidRDefault="001502F4" w:rsidP="001502F4">
      <w:pPr>
        <w:rPr>
          <w:rFonts w:ascii="Times New Roman" w:hAnsi="Times New Roman" w:cs="Times New Roman"/>
          <w:b/>
          <w:sz w:val="28"/>
          <w:szCs w:val="28"/>
        </w:rPr>
      </w:pPr>
    </w:p>
    <w:p w:rsidR="001502F4" w:rsidRPr="001502F4" w:rsidRDefault="001502F4" w:rsidP="001502F4">
      <w:pPr>
        <w:rPr>
          <w:rFonts w:ascii="Times New Roman" w:hAnsi="Times New Roman" w:cs="Times New Roman"/>
          <w:i/>
          <w:sz w:val="28"/>
          <w:szCs w:val="28"/>
        </w:rPr>
      </w:pPr>
      <w:r w:rsidRPr="001502F4">
        <w:rPr>
          <w:rFonts w:ascii="Times New Roman" w:hAnsi="Times New Roman" w:cs="Times New Roman"/>
          <w:i/>
          <w:sz w:val="28"/>
          <w:szCs w:val="28"/>
        </w:rPr>
        <w:t>Карточка 2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Приём, с помощью которого неживой предмет наделяется чертами живого одушевлённого лица.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Цель произведения такого типа: поразить воображение слушателей необыкновенной выдумкой, тем, чего не бывает.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Это помогает сохранить стихотворную форму.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Если в литературном произведении рассказывается случай из жизни (пусть даже выдуманный), то это произведение называется ………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Действующие лица любого литературного произведения – это его …….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У человека с фантазией хорошо развито …….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Название рассказа  Н.Носова, в котором герои поражают нас фантазией. 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В ней совершается </w:t>
      </w:r>
      <w:proofErr w:type="gramStart"/>
      <w:r w:rsidRPr="001502F4">
        <w:rPr>
          <w:rFonts w:ascii="Times New Roman" w:hAnsi="Times New Roman" w:cs="Times New Roman"/>
          <w:sz w:val="28"/>
          <w:szCs w:val="28"/>
        </w:rPr>
        <w:t>волшебство</w:t>
      </w:r>
      <w:proofErr w:type="gramEnd"/>
      <w:r w:rsidRPr="001502F4">
        <w:rPr>
          <w:rFonts w:ascii="Times New Roman" w:hAnsi="Times New Roman" w:cs="Times New Roman"/>
          <w:sz w:val="28"/>
          <w:szCs w:val="28"/>
        </w:rPr>
        <w:t xml:space="preserve"> и присутствуют волшебные предметы. Она может быть древней, менее древней, самой древней и современной.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Фамилия автора рассказа «Как я ловил человечков».</w:t>
      </w:r>
    </w:p>
    <w:p w:rsidR="001502F4" w:rsidRPr="001502F4" w:rsidRDefault="001502F4" w:rsidP="00150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  Как называется </w:t>
      </w:r>
      <w:proofErr w:type="gramStart"/>
      <w:r w:rsidRPr="001502F4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1502F4">
        <w:rPr>
          <w:rFonts w:ascii="Times New Roman" w:hAnsi="Times New Roman" w:cs="Times New Roman"/>
          <w:sz w:val="28"/>
          <w:szCs w:val="28"/>
        </w:rPr>
        <w:t xml:space="preserve"> используемый в подчёркнутых строках?</w:t>
      </w:r>
    </w:p>
    <w:p w:rsidR="001502F4" w:rsidRPr="001502F4" w:rsidRDefault="001502F4" w:rsidP="001502F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502F4" w:rsidRPr="001502F4" w:rsidRDefault="001502F4" w:rsidP="001502F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Ходит, в высоту </w:t>
      </w:r>
      <w:proofErr w:type="gramStart"/>
      <w:r w:rsidRPr="001502F4">
        <w:rPr>
          <w:rFonts w:ascii="Times New Roman" w:hAnsi="Times New Roman" w:cs="Times New Roman"/>
          <w:sz w:val="28"/>
          <w:szCs w:val="28"/>
        </w:rPr>
        <w:t>подброшенное</w:t>
      </w:r>
      <w:proofErr w:type="gramEnd"/>
      <w:r w:rsidRPr="001502F4">
        <w:rPr>
          <w:rFonts w:ascii="Times New Roman" w:hAnsi="Times New Roman" w:cs="Times New Roman"/>
          <w:sz w:val="28"/>
          <w:szCs w:val="28"/>
        </w:rPr>
        <w:t>,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Облачко над головой;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  <w:u w:val="single"/>
        </w:rPr>
        <w:t xml:space="preserve">Как ботинки </w:t>
      </w:r>
      <w:proofErr w:type="spellStart"/>
      <w:r w:rsidRPr="001502F4">
        <w:rPr>
          <w:rFonts w:ascii="Times New Roman" w:hAnsi="Times New Roman" w:cs="Times New Roman"/>
          <w:sz w:val="28"/>
          <w:szCs w:val="28"/>
          <w:u w:val="single"/>
        </w:rPr>
        <w:t>неразношенные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>,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Снег скрипит на мостовой.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День такой сегодня новенький,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lastRenderedPageBreak/>
        <w:t>Он чему-то очень рад,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И сосульки, </w:t>
      </w:r>
      <w:r w:rsidRPr="001502F4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proofErr w:type="spellStart"/>
      <w:r w:rsidRPr="001502F4">
        <w:rPr>
          <w:rFonts w:ascii="Times New Roman" w:hAnsi="Times New Roman" w:cs="Times New Roman"/>
          <w:sz w:val="28"/>
          <w:szCs w:val="28"/>
          <w:u w:val="single"/>
        </w:rPr>
        <w:t>морковинки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>,</w:t>
      </w:r>
    </w:p>
    <w:p w:rsidR="001502F4" w:rsidRPr="001502F4" w:rsidRDefault="001502F4" w:rsidP="001502F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Соблазнительно висят.</w:t>
      </w:r>
    </w:p>
    <w:tbl>
      <w:tblPr>
        <w:tblStyle w:val="a3"/>
        <w:tblW w:w="0" w:type="auto"/>
        <w:tblLook w:val="04A0"/>
      </w:tblPr>
      <w:tblGrid>
        <w:gridCol w:w="682"/>
        <w:gridCol w:w="692"/>
        <w:gridCol w:w="681"/>
        <w:gridCol w:w="692"/>
        <w:gridCol w:w="681"/>
        <w:gridCol w:w="692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nil"/>
              <w:bottom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7</w:t>
            </w: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8</w:t>
            </w: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  <w:tr w:rsidR="001502F4" w:rsidRPr="001502F4" w:rsidTr="00745CA7">
        <w:tc>
          <w:tcPr>
            <w:tcW w:w="682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  <w:r w:rsidRPr="001502F4">
              <w:rPr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C6D9F1" w:themeFill="text2" w:themeFillTint="33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02F4" w:rsidRPr="001502F4" w:rsidRDefault="001502F4" w:rsidP="00745CA7">
            <w:pPr>
              <w:rPr>
                <w:sz w:val="28"/>
                <w:szCs w:val="28"/>
              </w:rPr>
            </w:pPr>
          </w:p>
        </w:tc>
      </w:tr>
    </w:tbl>
    <w:p w:rsidR="001502F4" w:rsidRPr="001502F4" w:rsidRDefault="001502F4" w:rsidP="001502F4">
      <w:pPr>
        <w:rPr>
          <w:sz w:val="28"/>
          <w:szCs w:val="28"/>
        </w:rPr>
      </w:pP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произведением Тима Собакина «Игра в птиц».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данное произведение в учебнике.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домашнее задание. Расскажите нам об авторе.</w:t>
      </w:r>
    </w:p>
    <w:p w:rsidR="00654FAC" w:rsidRPr="001502F4" w:rsidRDefault="00B01A36" w:rsidP="001502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Тим </w:t>
      </w:r>
      <w:proofErr w:type="spellStart"/>
      <w:proofErr w:type="gramStart"/>
      <w:r w:rsidRPr="001502F4">
        <w:rPr>
          <w:rFonts w:ascii="Times New Roman" w:hAnsi="Times New Roman" w:cs="Times New Roman"/>
          <w:sz w:val="28"/>
          <w:szCs w:val="28"/>
        </w:rPr>
        <w:t>Соба́кин</w:t>
      </w:r>
      <w:proofErr w:type="spellEnd"/>
      <w:proofErr w:type="gramEnd"/>
      <w:r w:rsidRPr="001502F4">
        <w:rPr>
          <w:rFonts w:ascii="Times New Roman" w:hAnsi="Times New Roman" w:cs="Times New Roman"/>
          <w:sz w:val="28"/>
          <w:szCs w:val="28"/>
        </w:rPr>
        <w:t xml:space="preserve"> (настоящее имя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Андре́й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Ви́кторович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Ивано́в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>; 2 января 1958, Жёлтые Воды, УССР) — русский писатель. Автор прозы и стихотворений для детей.</w:t>
      </w:r>
    </w:p>
    <w:p w:rsidR="00654FAC" w:rsidRPr="001502F4" w:rsidRDefault="00B01A36" w:rsidP="001502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 xml:space="preserve">Тим Собакин </w:t>
      </w:r>
      <w:proofErr w:type="gramStart"/>
      <w:r w:rsidRPr="001502F4">
        <w:rPr>
          <w:rFonts w:ascii="Times New Roman" w:hAnsi="Times New Roman" w:cs="Times New Roman"/>
          <w:sz w:val="28"/>
          <w:szCs w:val="28"/>
        </w:rPr>
        <w:t>закончил Московский инженерно-физический институт</w:t>
      </w:r>
      <w:proofErr w:type="gramEnd"/>
      <w:r w:rsidRPr="001502F4">
        <w:rPr>
          <w:rFonts w:ascii="Times New Roman" w:hAnsi="Times New Roman" w:cs="Times New Roman"/>
          <w:sz w:val="28"/>
          <w:szCs w:val="28"/>
        </w:rPr>
        <w:t xml:space="preserve"> работал программистом. В 1985 году сменил профессию, став журналистом, в 1987 год закончил факультет журналистики МГУ. С 1988 года занимается только литературным трудом, пишет стихи и рассказы для детей, публиковался в журналах «Весёлые картинки», «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», «Пионер», «Октябрь». </w:t>
      </w:r>
    </w:p>
    <w:p w:rsidR="00654FAC" w:rsidRPr="001502F4" w:rsidRDefault="00B01A36" w:rsidP="001502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t>У Андрея Иванова очень много псевдонимов. Их появление писатель объяснял так: «Когда я почувствовал, что не сегодня-завтра мои стихи могут опубликовать, задумался над псевдонимом. Но ничего путного мне в голову не приходило. И вот 1 мая 1983 года случайно увидел по телевизору детский фильм. По рассказам Гайдара. Там в конце мальчик стоит перед эскадроном, худенький такой... А командир торжественно: «За проявленное мужество и героизм объявляю благодарность Григорию... фамилия-то у тебя как?» Тот отвечает: «Да Собакины мы...» — «...Григорию Собакину». И я сразу понял: это мое. Особенно когда мама напомнила, что я в год Собаки родился. К тому же люблю этих верных существ, которые не предают.</w:t>
      </w:r>
    </w:p>
    <w:p w:rsidR="00654FAC" w:rsidRDefault="00B01A36" w:rsidP="001502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F4">
        <w:rPr>
          <w:rFonts w:ascii="Times New Roman" w:hAnsi="Times New Roman" w:cs="Times New Roman"/>
          <w:sz w:val="28"/>
          <w:szCs w:val="28"/>
        </w:rPr>
        <w:lastRenderedPageBreak/>
        <w:t xml:space="preserve"> А потом я был и Тихон Хоботов, и Терентий Псов, и Савва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, Ника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Босмит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 (Тим Собакин наоборот),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Андрушка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Ыванов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, Сидор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Тяфф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, Степан Тимохин, Сим </w:t>
      </w:r>
      <w:proofErr w:type="spellStart"/>
      <w:r w:rsidRPr="001502F4">
        <w:rPr>
          <w:rFonts w:ascii="Times New Roman" w:hAnsi="Times New Roman" w:cs="Times New Roman"/>
          <w:sz w:val="28"/>
          <w:szCs w:val="28"/>
        </w:rPr>
        <w:t>Тобакин</w:t>
      </w:r>
      <w:proofErr w:type="spellEnd"/>
      <w:r w:rsidRPr="001502F4">
        <w:rPr>
          <w:rFonts w:ascii="Times New Roman" w:hAnsi="Times New Roman" w:cs="Times New Roman"/>
          <w:sz w:val="28"/>
          <w:szCs w:val="28"/>
        </w:rPr>
        <w:t xml:space="preserve"> и др.» Казалось бы, за</w:t>
      </w:r>
      <w:r w:rsidR="001502F4">
        <w:rPr>
          <w:rFonts w:ascii="Times New Roman" w:hAnsi="Times New Roman" w:cs="Times New Roman"/>
          <w:sz w:val="28"/>
          <w:szCs w:val="28"/>
        </w:rPr>
        <w:t>чем одному человеку так много? Т</w:t>
      </w:r>
      <w:r w:rsidRPr="001502F4">
        <w:rPr>
          <w:rFonts w:ascii="Times New Roman" w:hAnsi="Times New Roman" w:cs="Times New Roman"/>
          <w:sz w:val="28"/>
          <w:szCs w:val="28"/>
        </w:rPr>
        <w:t xml:space="preserve">акое их количество он объясняет тем, что иногда сразу несколько его произведений публикуются в одном номере журнала. Не подписывать же их все одинаково? Вот и пришлось Собакину обзавестись литературными двойниками. </w:t>
      </w:r>
    </w:p>
    <w:p w:rsidR="001502F4" w:rsidRDefault="001502F4" w:rsidP="001502F4">
      <w:pPr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обобщаются в работе с презентацией.</w:t>
      </w:r>
    </w:p>
    <w:p w:rsidR="001502F4" w:rsidRDefault="001502F4" w:rsidP="00150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с учебником</w:t>
      </w:r>
      <w:r w:rsidR="00D05640">
        <w:rPr>
          <w:rFonts w:ascii="Times New Roman" w:hAnsi="Times New Roman" w:cs="Times New Roman"/>
          <w:b/>
          <w:sz w:val="28"/>
          <w:szCs w:val="28"/>
        </w:rPr>
        <w:t xml:space="preserve"> с.134-138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Наметим план нашей работы.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дополнительные источники информации нам понадобятся? ( Толковый словарь и Словарь устойчивых выражений)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будем заниматься на уроке? Обратите внимание на условные обозначения. (Отвечать на вопросы, высказывать своё мнение, читать по ролям, выполнять задания повышенной сложности, отстаивать свою точку зрения).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устойчивое выражение в тексте. (Застыл как вкопанный). Что оно означает?  (Работа со Словарём устойчивых выражений).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начиная читать произведение, часто  заглядывают в конец произведения. Я прошу  заглянуть Вас в коне</w:t>
      </w:r>
      <w:r w:rsidR="00D05640">
        <w:rPr>
          <w:rFonts w:ascii="Times New Roman" w:hAnsi="Times New Roman" w:cs="Times New Roman"/>
          <w:sz w:val="28"/>
          <w:szCs w:val="28"/>
        </w:rPr>
        <w:t>ц произведения и зачитать первое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2F4" w:rsidRDefault="001502F4" w:rsidP="00150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Чтение по ролям.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 ролям </w:t>
      </w:r>
      <w:r w:rsidR="00131DE1">
        <w:rPr>
          <w:rFonts w:ascii="Times New Roman" w:hAnsi="Times New Roman" w:cs="Times New Roman"/>
          <w:sz w:val="28"/>
          <w:szCs w:val="28"/>
        </w:rPr>
        <w:t xml:space="preserve">первой части </w:t>
      </w:r>
      <w:r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D05640" w:rsidRDefault="00D05640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 с.138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движений по тексту.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цветочной поляне прыгал маленький воробей, ну совсем маленький серенький воробышек. Лёгкий ветерок играл его пёрышками.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было зябко, он прятался то под одно крыло, то под другое.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перебирал своими лапками то влево, то вправо, то влево, то вправо и совсем не заметил, что заснул.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сне он встрепенулся, стряхнул с себя усталость. Расправил крылья, улыбнулся, радостно взмахнул крылышками, повернул голову влево, вправо, влево, вправо. Как чудесно вокруг! Он представлял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важной цаплей, </w:t>
      </w:r>
      <w:r>
        <w:rPr>
          <w:rFonts w:ascii="Times New Roman" w:hAnsi="Times New Roman" w:cs="Times New Roman"/>
          <w:sz w:val="28"/>
          <w:szCs w:val="28"/>
        </w:rPr>
        <w:lastRenderedPageBreak/>
        <w:t>стоящей на одной ноге, то горластым петухом и даже робко пропищал: «Кукареку», но потом поверил в себя и крикнул громче: «Кукареку!»</w:t>
      </w:r>
    </w:p>
    <w:p w:rsidR="001502F4" w:rsidRDefault="001502F4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увидел удивительную птицу. Он ахнул: «Ах!» Повернулся к ней всем  тельцем и застыл. А затем стал повторять за ней движения. Она наклонила голову влево, и он, она вправо, и он. Она присела на веточку</w:t>
      </w:r>
      <w:r w:rsidR="00B01A36">
        <w:rPr>
          <w:rFonts w:ascii="Times New Roman" w:hAnsi="Times New Roman" w:cs="Times New Roman"/>
          <w:sz w:val="28"/>
          <w:szCs w:val="28"/>
        </w:rPr>
        <w:t>, и он присел, она улыбнулась, и он. Она положила ему крылышко на плечо, и он за ней, и они стали раскачиваться. И ему стало так хорошо, что от счастья он проснулся.</w:t>
      </w:r>
    </w:p>
    <w:p w:rsidR="00B01A36" w:rsidRPr="00131DE1" w:rsidRDefault="00B01A36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с учебником.</w:t>
      </w:r>
    </w:p>
    <w:p w:rsidR="00D05640" w:rsidRDefault="00D05640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</w:t>
      </w:r>
      <w:r w:rsidRPr="00D05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640">
        <w:rPr>
          <w:rFonts w:ascii="Times New Roman" w:hAnsi="Times New Roman" w:cs="Times New Roman"/>
          <w:sz w:val="28"/>
          <w:szCs w:val="28"/>
        </w:rPr>
        <w:t xml:space="preserve"> с.138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40" w:rsidRDefault="00D05640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вполголоса про себя.</w:t>
      </w:r>
    </w:p>
    <w:p w:rsidR="00D05640" w:rsidRDefault="00D05640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на вопросы с.138</w:t>
      </w:r>
    </w:p>
    <w:p w:rsidR="00B01A36" w:rsidRDefault="00B01A36" w:rsidP="00150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итогов. Домашнее задание.</w:t>
      </w:r>
    </w:p>
    <w:p w:rsidR="00B01A36" w:rsidRDefault="00B01A36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 тему нашего классного часа. (Всё в твоих руках). Можно ли выбрать эту фразу девизом этого произведения?</w:t>
      </w:r>
    </w:p>
    <w:p w:rsidR="00B01A36" w:rsidRDefault="00B01A36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очень скоро наступит новогодняя ночь, волшебная и удивительная! Этой ночью исполняются любые желания, даже самые невероятные.</w:t>
      </w:r>
    </w:p>
    <w:p w:rsidR="00B01A36" w:rsidRDefault="00B01A36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под Новый год,</w:t>
      </w:r>
    </w:p>
    <w:p w:rsidR="00B01A36" w:rsidRDefault="00B01A36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пожелается,</w:t>
      </w:r>
    </w:p>
    <w:p w:rsidR="00B01A36" w:rsidRDefault="00B01A36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произойдет,</w:t>
      </w:r>
    </w:p>
    <w:p w:rsidR="00B01A36" w:rsidRDefault="00B01A36" w:rsidP="00150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сбывается!</w:t>
      </w:r>
    </w:p>
    <w:p w:rsidR="00B01A36" w:rsidRPr="00B01A36" w:rsidRDefault="00B01A36" w:rsidP="00B01A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исполнению любого желания нужно прикладывать усилия, преодолевать трудности. У меня есть КОНВЕРТ ЖЕЛАНИЙ, в который вы можете вложить своё желание, которое запишете дома. После того как Вы опустите его в конверт, Вы начнёте стремиться к исполнению своей мечты. Вы же знаете, что нет ничего невозможного, нужно только верить, а ещё слуша</w:t>
      </w:r>
      <w:r w:rsidR="008375D9">
        <w:rPr>
          <w:rFonts w:ascii="Times New Roman" w:hAnsi="Times New Roman" w:cs="Times New Roman"/>
          <w:sz w:val="28"/>
          <w:szCs w:val="28"/>
        </w:rPr>
        <w:t>ться старших и обязательно хорош</w:t>
      </w:r>
      <w:r>
        <w:rPr>
          <w:rFonts w:ascii="Times New Roman" w:hAnsi="Times New Roman" w:cs="Times New Roman"/>
          <w:sz w:val="28"/>
          <w:szCs w:val="28"/>
        </w:rPr>
        <w:t xml:space="preserve">о учиться.  </w:t>
      </w: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</w:p>
    <w:p w:rsidR="001502F4" w:rsidRP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</w:p>
    <w:p w:rsidR="001502F4" w:rsidRPr="001502F4" w:rsidRDefault="001502F4" w:rsidP="001502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</w:p>
    <w:p w:rsidR="001502F4" w:rsidRPr="001502F4" w:rsidRDefault="001502F4" w:rsidP="001502F4">
      <w:pPr>
        <w:rPr>
          <w:rFonts w:ascii="Times New Roman" w:hAnsi="Times New Roman" w:cs="Times New Roman"/>
          <w:sz w:val="28"/>
          <w:szCs w:val="28"/>
        </w:rPr>
      </w:pPr>
    </w:p>
    <w:sectPr w:rsidR="001502F4" w:rsidRPr="001502F4" w:rsidSect="00131D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1B7"/>
    <w:multiLevelType w:val="hybridMultilevel"/>
    <w:tmpl w:val="CB1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082B"/>
    <w:multiLevelType w:val="hybridMultilevel"/>
    <w:tmpl w:val="18E20DC4"/>
    <w:lvl w:ilvl="0" w:tplc="5E2413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61D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E28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8A14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2A13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256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6E5C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200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2D8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F4"/>
    <w:rsid w:val="00131DE1"/>
    <w:rsid w:val="001502F4"/>
    <w:rsid w:val="00654FAC"/>
    <w:rsid w:val="006D2372"/>
    <w:rsid w:val="00783E56"/>
    <w:rsid w:val="008375D9"/>
    <w:rsid w:val="00B01A36"/>
    <w:rsid w:val="00D0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6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2013-01-19T04:55:00Z</cp:lastPrinted>
  <dcterms:created xsi:type="dcterms:W3CDTF">2013-01-18T19:15:00Z</dcterms:created>
  <dcterms:modified xsi:type="dcterms:W3CDTF">2013-10-20T16:24:00Z</dcterms:modified>
</cp:coreProperties>
</file>