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9F" w:rsidRPr="009E039F" w:rsidRDefault="009E039F" w:rsidP="009E039F">
      <w:pPr>
        <w:keepNext/>
        <w:keepLines/>
        <w:spacing w:line="542" w:lineRule="exact"/>
        <w:ind w:left="60" w:right="1180"/>
        <w:outlineLvl w:val="0"/>
        <w:rPr>
          <w:rFonts w:ascii="Calibri" w:eastAsia="Calibri" w:hAnsi="Calibri" w:cs="Calibri"/>
          <w:color w:val="auto"/>
          <w:sz w:val="38"/>
          <w:szCs w:val="38"/>
        </w:rPr>
      </w:pPr>
      <w:bookmarkStart w:id="0" w:name="bookmark0"/>
      <w:r w:rsidRPr="009E039F">
        <w:rPr>
          <w:rFonts w:ascii="Calibri" w:eastAsia="Calibri" w:hAnsi="Calibri" w:cs="Calibri"/>
          <w:sz w:val="38"/>
          <w:szCs w:val="38"/>
        </w:rPr>
        <w:t>Сценарий фольклорно-игровой программы «Яблочный Спас»</w:t>
      </w:r>
    </w:p>
    <w:p w:rsidR="00190E6F" w:rsidRDefault="009E039F">
      <w:pPr>
        <w:pStyle w:val="10"/>
        <w:keepNext/>
        <w:keepLines/>
        <w:shd w:val="clear" w:color="auto" w:fill="auto"/>
        <w:ind w:left="180"/>
      </w:pPr>
      <w:r>
        <w:t>П</w:t>
      </w:r>
      <w:r>
        <w:t>рограммные задачи:</w:t>
      </w:r>
      <w:bookmarkEnd w:id="0"/>
    </w:p>
    <w:p w:rsidR="00190E6F" w:rsidRDefault="009E039F">
      <w:pPr>
        <w:pStyle w:val="3"/>
        <w:shd w:val="clear" w:color="auto" w:fill="auto"/>
        <w:ind w:left="20"/>
      </w:pPr>
      <w:r>
        <w:t>—Познакомить детей с народными традициями.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ind w:left="20"/>
      </w:pPr>
      <w:r>
        <w:t xml:space="preserve"> Расширять кругозор детей средствами музыкального искусства.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spacing w:after="309" w:line="346" w:lineRule="exact"/>
        <w:ind w:left="20" w:right="240"/>
      </w:pPr>
      <w:r>
        <w:t xml:space="preserve"> Развивать навыки свободного общения со взрослыми и детьми, умение вести диалог, выслушивать ответы сверстников.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spacing w:after="224" w:line="260" w:lineRule="exact"/>
        <w:ind w:left="20"/>
      </w:pPr>
      <w:r>
        <w:t xml:space="preserve"> Содействовать развитию игровой деятельности.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spacing w:after="236" w:line="346" w:lineRule="exact"/>
        <w:ind w:left="20" w:right="240"/>
      </w:pPr>
      <w:r>
        <w:t xml:space="preserve"> Формировать умение соблюдать отдельные элементарные нормы и правила поведения в процессе совместной Н</w:t>
      </w:r>
      <w:r>
        <w:t>ОД.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spacing w:after="25" w:line="350" w:lineRule="exact"/>
        <w:ind w:left="20" w:right="240"/>
      </w:pPr>
      <w:r>
        <w:t xml:space="preserve"> Воспитывать стремление согласовывать свои действия в игре с действиями окружающих.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ind w:left="20"/>
      </w:pPr>
      <w:r>
        <w:t xml:space="preserve"> Совершенствовать тв</w:t>
      </w:r>
      <w:r>
        <w:t>орческие способности детей, артистизм.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ind w:left="20"/>
      </w:pPr>
      <w:r>
        <w:t xml:space="preserve"> Развивать координацию движения, ориентацию в пространстве.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ind w:left="20"/>
      </w:pPr>
      <w:r>
        <w:t xml:space="preserve"> Обогащать двигательный опыт детей.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ind w:left="20"/>
      </w:pPr>
      <w:r>
        <w:t xml:space="preserve"> Воспитывать желание выразительно двигаться.</w:t>
      </w:r>
    </w:p>
    <w:p w:rsidR="00190E6F" w:rsidRDefault="009E039F">
      <w:pPr>
        <w:pStyle w:val="10"/>
        <w:keepNext/>
        <w:keepLines/>
        <w:shd w:val="clear" w:color="auto" w:fill="auto"/>
        <w:ind w:left="20"/>
      </w:pPr>
      <w:bookmarkStart w:id="1" w:name="bookmark1"/>
      <w:r>
        <w:t>Атрибуты к празднику.</w:t>
      </w:r>
      <w:bookmarkEnd w:id="1"/>
    </w:p>
    <w:p w:rsidR="00190E6F" w:rsidRDefault="009E039F">
      <w:pPr>
        <w:pStyle w:val="3"/>
        <w:shd w:val="clear" w:color="auto" w:fill="auto"/>
        <w:ind w:left="20"/>
      </w:pPr>
      <w:r>
        <w:t>-аудио запись русской народной музыки</w:t>
      </w:r>
    </w:p>
    <w:p w:rsidR="00190E6F" w:rsidRDefault="009E039F">
      <w:pPr>
        <w:pStyle w:val="3"/>
        <w:shd w:val="clear" w:color="auto" w:fill="auto"/>
        <w:ind w:left="20"/>
      </w:pPr>
      <w:r>
        <w:t xml:space="preserve">-яблонька </w:t>
      </w:r>
      <w:r>
        <w:t>(ребенок в сарафане с венком из яблок на голове)</w:t>
      </w:r>
    </w:p>
    <w:p w:rsidR="00190E6F" w:rsidRDefault="009E039F">
      <w:pPr>
        <w:pStyle w:val="3"/>
        <w:shd w:val="clear" w:color="auto" w:fill="auto"/>
        <w:ind w:left="20" w:right="240"/>
      </w:pPr>
      <w:r>
        <w:t>-два мольберта с нарисованными яблоньками и 4 маркера -две игрушечные машины, яблочки пластмассовые корзинка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ind w:left="20"/>
      </w:pPr>
      <w:r>
        <w:t xml:space="preserve"> два (три) обруча и мячи двух цветов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ind w:left="20"/>
      </w:pPr>
      <w:r w:rsidRPr="009E039F">
        <w:t xml:space="preserve"> </w:t>
      </w:r>
      <w:r w:rsidRPr="009E039F">
        <w:rPr>
          <w:rStyle w:val="a5"/>
        </w:rPr>
        <w:t>костюмы</w:t>
      </w:r>
      <w:r>
        <w:rPr>
          <w:rStyle w:val="a5"/>
        </w:rPr>
        <w:t xml:space="preserve"> для</w:t>
      </w:r>
      <w:r>
        <w:t xml:space="preserve"> скоморохов.</w:t>
      </w:r>
    </w:p>
    <w:p w:rsidR="00190E6F" w:rsidRDefault="009E039F">
      <w:pPr>
        <w:pStyle w:val="3"/>
        <w:numPr>
          <w:ilvl w:val="0"/>
          <w:numId w:val="1"/>
        </w:numPr>
        <w:shd w:val="clear" w:color="auto" w:fill="auto"/>
        <w:ind w:left="20"/>
      </w:pPr>
      <w:r>
        <w:t xml:space="preserve"> яблоки - угощение для детей.</w:t>
      </w:r>
    </w:p>
    <w:p w:rsidR="00190E6F" w:rsidRDefault="009E039F">
      <w:pPr>
        <w:pStyle w:val="20"/>
        <w:shd w:val="clear" w:color="auto" w:fill="auto"/>
        <w:spacing w:after="118" w:line="260" w:lineRule="exact"/>
        <w:ind w:left="60"/>
      </w:pPr>
      <w:r>
        <w:t>Ход праздника:</w:t>
      </w:r>
    </w:p>
    <w:p w:rsidR="00190E6F" w:rsidRDefault="009E039F">
      <w:pPr>
        <w:pStyle w:val="3"/>
        <w:shd w:val="clear" w:color="auto" w:fill="auto"/>
        <w:spacing w:after="1" w:line="379" w:lineRule="exact"/>
        <w:ind w:left="60" w:right="240"/>
      </w:pPr>
      <w:r>
        <w:rPr>
          <w:rStyle w:val="11"/>
        </w:rPr>
        <w:t>Звучит весёлая русская пляска, под которую на площадке появляются скоморох и Петрушка.</w:t>
      </w:r>
    </w:p>
    <w:p w:rsidR="00190E6F" w:rsidRDefault="009E039F">
      <w:pPr>
        <w:pStyle w:val="22"/>
        <w:keepNext/>
        <w:keepLines/>
        <w:shd w:val="clear" w:color="auto" w:fill="auto"/>
        <w:spacing w:before="0"/>
        <w:ind w:left="60"/>
      </w:pPr>
      <w:bookmarkStart w:id="2" w:name="bookmark3"/>
      <w:r>
        <w:lastRenderedPageBreak/>
        <w:t>Скоморох:</w:t>
      </w:r>
      <w:bookmarkEnd w:id="2"/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11"/>
        </w:rPr>
        <w:t>Я, скоморох, парень не плох.</w:t>
      </w:r>
    </w:p>
    <w:p w:rsidR="00190E6F" w:rsidRDefault="009E039F">
      <w:pPr>
        <w:pStyle w:val="22"/>
        <w:keepNext/>
        <w:keepLines/>
        <w:shd w:val="clear" w:color="auto" w:fill="auto"/>
        <w:spacing w:before="0"/>
        <w:ind w:left="60"/>
      </w:pPr>
      <w:bookmarkStart w:id="3" w:name="bookmark4"/>
      <w:r>
        <w:t>Петрушка:</w:t>
      </w:r>
      <w:bookmarkEnd w:id="3"/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11"/>
        </w:rPr>
        <w:t>А, я, Петрушка, - колпак на макушке.</w:t>
      </w:r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a6"/>
        </w:rPr>
        <w:t>Вместе:</w:t>
      </w:r>
      <w:r>
        <w:rPr>
          <w:rStyle w:val="11"/>
        </w:rPr>
        <w:t xml:space="preserve"> Здравствуйте, гости званные,</w:t>
      </w:r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11"/>
        </w:rPr>
        <w:t>Дорогие и желанные.</w:t>
      </w:r>
    </w:p>
    <w:p w:rsidR="00190E6F" w:rsidRDefault="009E039F">
      <w:pPr>
        <w:pStyle w:val="22"/>
        <w:keepNext/>
        <w:keepLines/>
        <w:shd w:val="clear" w:color="auto" w:fill="auto"/>
        <w:spacing w:before="0"/>
        <w:ind w:left="60"/>
      </w:pPr>
      <w:bookmarkStart w:id="4" w:name="bookmark5"/>
      <w:r>
        <w:t>Скоморох:</w:t>
      </w:r>
      <w:bookmarkEnd w:id="4"/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11"/>
        </w:rPr>
        <w:t>Припасли для вас загадки,</w:t>
      </w:r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11"/>
        </w:rPr>
        <w:t>Отгадаете - ка, ребятки?</w:t>
      </w:r>
    </w:p>
    <w:p w:rsidR="00190E6F" w:rsidRDefault="009E039F">
      <w:pPr>
        <w:pStyle w:val="22"/>
        <w:keepNext/>
        <w:keepLines/>
        <w:shd w:val="clear" w:color="auto" w:fill="auto"/>
        <w:spacing w:before="0"/>
        <w:ind w:left="60"/>
      </w:pPr>
      <w:bookmarkStart w:id="5" w:name="bookmark6"/>
      <w:r>
        <w:t>Петрушка:</w:t>
      </w:r>
      <w:bookmarkEnd w:id="5"/>
    </w:p>
    <w:p w:rsidR="00190E6F" w:rsidRDefault="009E039F">
      <w:pPr>
        <w:pStyle w:val="3"/>
        <w:shd w:val="clear" w:color="auto" w:fill="auto"/>
        <w:spacing w:line="528" w:lineRule="exact"/>
        <w:ind w:left="60" w:right="240"/>
      </w:pPr>
      <w:r>
        <w:rPr>
          <w:rStyle w:val="11"/>
        </w:rPr>
        <w:t>Я румяную Матрёшку От подруг не оторву.</w:t>
      </w:r>
    </w:p>
    <w:p w:rsidR="00190E6F" w:rsidRDefault="009E039F">
      <w:pPr>
        <w:pStyle w:val="3"/>
        <w:shd w:val="clear" w:color="auto" w:fill="auto"/>
        <w:spacing w:line="528" w:lineRule="exact"/>
        <w:ind w:left="60" w:right="240"/>
      </w:pPr>
      <w:r>
        <w:rPr>
          <w:rStyle w:val="11"/>
        </w:rPr>
        <w:t>Подожду, когда Матрёшка Упадёт сама в траву.</w:t>
      </w:r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11"/>
        </w:rPr>
        <w:t>(Яблоко)</w:t>
      </w:r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a6"/>
        </w:rPr>
        <w:t>Скоморох:</w:t>
      </w:r>
      <w:r>
        <w:rPr>
          <w:rStyle w:val="11"/>
        </w:rPr>
        <w:t xml:space="preserve"> А теперь моя загадка!</w:t>
      </w:r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11"/>
        </w:rPr>
        <w:t>Само с ку</w:t>
      </w:r>
      <w:r>
        <w:rPr>
          <w:rStyle w:val="11"/>
        </w:rPr>
        <w:t>лачок,</w:t>
      </w:r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11"/>
        </w:rPr>
        <w:t>Красный бочок.</w:t>
      </w:r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11"/>
        </w:rPr>
        <w:t>Потрогаешь - гладко,</w:t>
      </w:r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11"/>
        </w:rPr>
        <w:t>А откусишь - сладко.</w:t>
      </w:r>
    </w:p>
    <w:p w:rsidR="00190E6F" w:rsidRDefault="009E039F">
      <w:pPr>
        <w:pStyle w:val="3"/>
        <w:shd w:val="clear" w:color="auto" w:fill="auto"/>
        <w:spacing w:line="528" w:lineRule="exact"/>
        <w:ind w:left="60"/>
      </w:pPr>
      <w:r>
        <w:rPr>
          <w:rStyle w:val="11"/>
        </w:rPr>
        <w:t>(Яблоко)</w:t>
      </w:r>
    </w:p>
    <w:p w:rsidR="00190E6F" w:rsidRDefault="009E039F">
      <w:pPr>
        <w:pStyle w:val="22"/>
        <w:keepNext/>
        <w:keepLines/>
        <w:shd w:val="clear" w:color="auto" w:fill="auto"/>
        <w:spacing w:before="0"/>
        <w:ind w:left="60"/>
        <w:sectPr w:rsidR="00190E6F">
          <w:type w:val="continuous"/>
          <w:pgSz w:w="11909" w:h="16838"/>
          <w:pgMar w:top="1040" w:right="588" w:bottom="1069" w:left="612" w:header="0" w:footer="3" w:gutter="0"/>
          <w:cols w:space="720"/>
          <w:noEndnote/>
          <w:docGrid w:linePitch="360"/>
        </w:sectPr>
      </w:pPr>
      <w:bookmarkStart w:id="6" w:name="bookmark7"/>
      <w:r>
        <w:t>Петрушка:</w:t>
      </w:r>
      <w:bookmarkEnd w:id="6"/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23"/>
        </w:rPr>
        <w:lastRenderedPageBreak/>
        <w:t>Вот ещё для вас загадка,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23"/>
        </w:rPr>
        <w:t>И отгадка у ней сладка.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23"/>
        </w:rPr>
        <w:t>Начинается на «я»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23"/>
        </w:rPr>
        <w:t>И кончается на «я».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23"/>
        </w:rPr>
        <w:t>А на каждой ветке-детки.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23"/>
        </w:rPr>
        <w:t>Детки тоже с буквы «я».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23"/>
        </w:rPr>
        <w:t xml:space="preserve">(Яблоня, </w:t>
      </w:r>
      <w:r>
        <w:rPr>
          <w:rStyle w:val="23"/>
        </w:rPr>
        <w:t>яблоки)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a6"/>
        </w:rPr>
        <w:lastRenderedPageBreak/>
        <w:t>Скоморох</w:t>
      </w:r>
      <w:r>
        <w:rPr>
          <w:rStyle w:val="23"/>
        </w:rPr>
        <w:t>: Погоди, это что ж получается: все загадки у нас про яблоки?</w:t>
      </w:r>
    </w:p>
    <w:p w:rsidR="00190E6F" w:rsidRDefault="009E039F">
      <w:pPr>
        <w:pStyle w:val="3"/>
        <w:shd w:val="clear" w:color="auto" w:fill="auto"/>
        <w:spacing w:after="208" w:line="370" w:lineRule="exact"/>
        <w:ind w:left="40" w:right="300"/>
      </w:pPr>
      <w:r>
        <w:rPr>
          <w:rStyle w:val="a6"/>
        </w:rPr>
        <w:t>Петрушка:</w:t>
      </w:r>
      <w:r>
        <w:rPr>
          <w:rStyle w:val="23"/>
        </w:rPr>
        <w:t xml:space="preserve"> Ага. А ты знаешь почему? (скоморох мотает головой.) И я забыл. Помню только, что меня на праздник пригласили, а какой праздник я забыл.</w:t>
      </w:r>
    </w:p>
    <w:p w:rsidR="00190E6F" w:rsidRDefault="009E039F">
      <w:pPr>
        <w:pStyle w:val="3"/>
        <w:shd w:val="clear" w:color="auto" w:fill="auto"/>
        <w:spacing w:after="232" w:line="260" w:lineRule="exact"/>
        <w:ind w:left="40"/>
      </w:pPr>
      <w:r>
        <w:rPr>
          <w:rStyle w:val="a6"/>
        </w:rPr>
        <w:t>Скоморох:</w:t>
      </w:r>
      <w:r>
        <w:rPr>
          <w:rStyle w:val="23"/>
        </w:rPr>
        <w:t xml:space="preserve"> А давай у ребят спроси</w:t>
      </w:r>
      <w:r>
        <w:rPr>
          <w:rStyle w:val="23"/>
        </w:rPr>
        <w:t>м? (Ответы детей.)</w:t>
      </w:r>
    </w:p>
    <w:p w:rsidR="00190E6F" w:rsidRDefault="009E039F">
      <w:pPr>
        <w:pStyle w:val="3"/>
        <w:shd w:val="clear" w:color="auto" w:fill="auto"/>
        <w:spacing w:after="149" w:line="260" w:lineRule="exact"/>
        <w:ind w:left="40"/>
      </w:pPr>
      <w:r>
        <w:rPr>
          <w:rStyle w:val="a6"/>
        </w:rPr>
        <w:t>Петрушка:</w:t>
      </w:r>
      <w:r>
        <w:rPr>
          <w:rStyle w:val="23"/>
        </w:rPr>
        <w:t xml:space="preserve"> Вот здорово! Яблочек отведаем, я их страсть как люблю.</w:t>
      </w:r>
    </w:p>
    <w:p w:rsidR="00190E6F" w:rsidRDefault="009E039F">
      <w:pPr>
        <w:pStyle w:val="3"/>
        <w:shd w:val="clear" w:color="auto" w:fill="auto"/>
        <w:spacing w:line="370" w:lineRule="exact"/>
        <w:ind w:left="40" w:right="300"/>
      </w:pPr>
      <w:r>
        <w:rPr>
          <w:rStyle w:val="a6"/>
        </w:rPr>
        <w:t>Скоморох:</w:t>
      </w:r>
      <w:r>
        <w:rPr>
          <w:rStyle w:val="23"/>
        </w:rPr>
        <w:t xml:space="preserve"> Яблочный Спас издревле на Руси считался главным праздником лета. Днём пили яблочный компот и квас, ели пироги с яблочной начинкой, катали с горки яблоки, чьё даль</w:t>
      </w:r>
      <w:r>
        <w:rPr>
          <w:rStyle w:val="23"/>
        </w:rPr>
        <w:t>ше укатится. А вечером водили хороводы и пели песни. В народе говорят: «Второй Спас яблочко припас». С этого дня можно срывать спелые яблоки.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a6"/>
        </w:rPr>
        <w:t>Петрушка</w:t>
      </w:r>
      <w:r>
        <w:rPr>
          <w:rStyle w:val="23"/>
        </w:rPr>
        <w:t xml:space="preserve"> (обращает внимание детей на мольберты):</w:t>
      </w:r>
    </w:p>
    <w:p w:rsidR="00190E6F" w:rsidRDefault="009E039F">
      <w:pPr>
        <w:pStyle w:val="3"/>
        <w:shd w:val="clear" w:color="auto" w:fill="auto"/>
        <w:spacing w:line="528" w:lineRule="exact"/>
        <w:ind w:left="40" w:right="300"/>
      </w:pPr>
      <w:r>
        <w:rPr>
          <w:rStyle w:val="23"/>
        </w:rPr>
        <w:t>Вот так яблоня! Сама Протянула ветку: «На!»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23"/>
        </w:rPr>
        <w:t>Только яблоки поспеют</w:t>
      </w:r>
      <w:r>
        <w:rPr>
          <w:rStyle w:val="23"/>
        </w:rPr>
        <w:t>,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23"/>
        </w:rPr>
        <w:t>Раздаёт их, не жалеет.</w:t>
      </w:r>
      <w:bookmarkStart w:id="7" w:name="_GoBack"/>
      <w:bookmarkEnd w:id="7"/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23"/>
        </w:rPr>
        <w:t>Яблоню просить не надо,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23"/>
        </w:rPr>
        <w:t>Угостить любого рада.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a6"/>
        </w:rPr>
        <w:t>Скоморох</w:t>
      </w:r>
      <w:r>
        <w:rPr>
          <w:rStyle w:val="23"/>
        </w:rPr>
        <w:t>: А где же яблоки?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a6"/>
        </w:rPr>
        <w:t>Петрушка:</w:t>
      </w:r>
      <w:r>
        <w:rPr>
          <w:rStyle w:val="23"/>
        </w:rPr>
        <w:t xml:space="preserve"> Да вот же, на дереве.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a6"/>
        </w:rPr>
        <w:t>Скоморох:</w:t>
      </w:r>
      <w:r>
        <w:rPr>
          <w:rStyle w:val="23"/>
        </w:rPr>
        <w:t xml:space="preserve"> Дерево вижу, листья вижу, а яблок не вижу.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a6"/>
        </w:rPr>
        <w:t>Петру</w:t>
      </w:r>
      <w:r w:rsidRPr="009E039F">
        <w:rPr>
          <w:rStyle w:val="23"/>
          <w:i/>
        </w:rPr>
        <w:t>шка</w:t>
      </w:r>
      <w:r>
        <w:rPr>
          <w:rStyle w:val="23"/>
        </w:rPr>
        <w:t xml:space="preserve"> (</w:t>
      </w:r>
      <w:r>
        <w:rPr>
          <w:rStyle w:val="23"/>
        </w:rPr>
        <w:t>удивлённо): Ой, и правда, яблок нет. (Плачет.)</w:t>
      </w:r>
    </w:p>
    <w:p w:rsidR="00190E6F" w:rsidRDefault="009E039F">
      <w:pPr>
        <w:pStyle w:val="3"/>
        <w:shd w:val="clear" w:color="auto" w:fill="auto"/>
        <w:spacing w:after="128" w:line="379" w:lineRule="exact"/>
        <w:ind w:left="40" w:right="1000"/>
      </w:pPr>
      <w:r>
        <w:rPr>
          <w:rStyle w:val="a7"/>
        </w:rPr>
        <w:t>Скоморох:</w:t>
      </w:r>
      <w:r>
        <w:rPr>
          <w:rStyle w:val="11"/>
        </w:rPr>
        <w:t xml:space="preserve"> Не расстраивайся, дружок. Было бы дерево, а яблоки и нарисовать можно</w:t>
      </w:r>
    </w:p>
    <w:p w:rsidR="00190E6F" w:rsidRDefault="009E039F">
      <w:pPr>
        <w:pStyle w:val="31"/>
        <w:shd w:val="clear" w:color="auto" w:fill="auto"/>
        <w:spacing w:before="0"/>
        <w:ind w:left="40" w:right="1000"/>
      </w:pPr>
      <w:r>
        <w:rPr>
          <w:rStyle w:val="32"/>
        </w:rPr>
        <w:t>проводят эстафету «Дорисуй яблочки</w:t>
      </w:r>
      <w:r>
        <w:t xml:space="preserve">». </w:t>
      </w:r>
      <w:r>
        <w:t>(Нужны мольберты, силуэты яблонь и маркеры.)</w:t>
      </w:r>
    </w:p>
    <w:p w:rsidR="00190E6F" w:rsidRDefault="009E039F">
      <w:pPr>
        <w:pStyle w:val="3"/>
        <w:shd w:val="clear" w:color="auto" w:fill="auto"/>
        <w:spacing w:line="370" w:lineRule="exact"/>
        <w:ind w:left="40" w:right="260"/>
      </w:pPr>
      <w:r>
        <w:rPr>
          <w:rStyle w:val="a7"/>
        </w:rPr>
        <w:t>Скоморох</w:t>
      </w:r>
      <w:r>
        <w:rPr>
          <w:rStyle w:val="11"/>
        </w:rPr>
        <w:t>: Вот какие чудные яблоньки у нас получились. Теперь будем ждать урожая. Присаживайся, ждать дол</w:t>
      </w:r>
      <w:r>
        <w:rPr>
          <w:rStyle w:val="11"/>
        </w:rPr>
        <w:t>го придётся (Садятся на землю.)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a7"/>
        </w:rPr>
        <w:t>Петрушка:</w:t>
      </w:r>
      <w:r>
        <w:rPr>
          <w:rStyle w:val="11"/>
        </w:rPr>
        <w:t xml:space="preserve"> Может, пойдём проверим, вдруг яблочки уже созрели?</w:t>
      </w:r>
    </w:p>
    <w:p w:rsidR="00190E6F" w:rsidRDefault="009E039F">
      <w:pPr>
        <w:pStyle w:val="31"/>
        <w:shd w:val="clear" w:color="auto" w:fill="auto"/>
        <w:spacing w:before="0" w:after="0" w:line="528" w:lineRule="exact"/>
        <w:ind w:left="40"/>
      </w:pPr>
      <w:r>
        <w:t>Скоморох:</w:t>
      </w:r>
      <w:r>
        <w:rPr>
          <w:rStyle w:val="33"/>
        </w:rPr>
        <w:t xml:space="preserve"> Пойдём.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11"/>
        </w:rPr>
        <w:t>(Достают корзину с урожаем яблок, показывают ее детям.)</w:t>
      </w:r>
    </w:p>
    <w:p w:rsidR="00190E6F" w:rsidRDefault="009E039F">
      <w:pPr>
        <w:pStyle w:val="31"/>
        <w:shd w:val="clear" w:color="auto" w:fill="auto"/>
        <w:spacing w:before="0" w:after="0" w:line="528" w:lineRule="exact"/>
        <w:ind w:left="40"/>
      </w:pPr>
      <w:r>
        <w:t>Петрушка:</w:t>
      </w:r>
    </w:p>
    <w:p w:rsidR="00190E6F" w:rsidRDefault="009E039F">
      <w:pPr>
        <w:pStyle w:val="3"/>
        <w:shd w:val="clear" w:color="auto" w:fill="auto"/>
        <w:spacing w:line="528" w:lineRule="exact"/>
        <w:ind w:left="40" w:right="260"/>
      </w:pPr>
      <w:r>
        <w:rPr>
          <w:rStyle w:val="11"/>
        </w:rPr>
        <w:lastRenderedPageBreak/>
        <w:t>Праздник яблок объявляем Спелых, сочных, наливных.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11"/>
        </w:rPr>
        <w:t>Что на ветках поспевают,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11"/>
        </w:rPr>
        <w:t>Кто</w:t>
      </w:r>
      <w:r>
        <w:rPr>
          <w:rStyle w:val="11"/>
        </w:rPr>
        <w:t xml:space="preserve"> из нас не любит их?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a7"/>
        </w:rPr>
        <w:t>Скоморох:</w:t>
      </w:r>
      <w:r>
        <w:rPr>
          <w:rStyle w:val="11"/>
        </w:rPr>
        <w:t xml:space="preserve"> Что же мы будем делать с таким урожаем?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a7"/>
        </w:rPr>
        <w:t>Петрушка:</w:t>
      </w:r>
      <w:r>
        <w:rPr>
          <w:rStyle w:val="11"/>
        </w:rPr>
        <w:t xml:space="preserve"> Нужно до зимы сохранить.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11"/>
        </w:rPr>
        <w:t>(Подходят с корзиной к детям и как будто нечаянно рассыпают яблоки.)</w:t>
      </w:r>
    </w:p>
    <w:p w:rsidR="00190E6F" w:rsidRDefault="009E039F">
      <w:pPr>
        <w:pStyle w:val="40"/>
        <w:shd w:val="clear" w:color="auto" w:fill="auto"/>
        <w:ind w:left="40"/>
      </w:pPr>
      <w:r>
        <w:t>Скоморохи проводят эстафету «Урожай собирай».</w:t>
      </w:r>
    </w:p>
    <w:p w:rsidR="00190E6F" w:rsidRDefault="009E039F">
      <w:pPr>
        <w:pStyle w:val="31"/>
        <w:shd w:val="clear" w:color="auto" w:fill="auto"/>
        <w:spacing w:before="0" w:after="215" w:line="379" w:lineRule="exact"/>
        <w:ind w:left="40" w:right="260"/>
      </w:pPr>
      <w:r>
        <w:t>(Нужны три корзины и яблоки-мячи из</w:t>
      </w:r>
      <w:r>
        <w:t xml:space="preserve"> бассейна жёлтого и красных цветов.)</w:t>
      </w:r>
    </w:p>
    <w:p w:rsidR="00190E6F" w:rsidRDefault="009E039F">
      <w:pPr>
        <w:pStyle w:val="3"/>
        <w:shd w:val="clear" w:color="auto" w:fill="auto"/>
        <w:spacing w:after="154" w:line="260" w:lineRule="exact"/>
        <w:ind w:left="40"/>
      </w:pPr>
      <w:r>
        <w:rPr>
          <w:rStyle w:val="a7"/>
        </w:rPr>
        <w:t>Скоморох:</w:t>
      </w:r>
      <w:r>
        <w:rPr>
          <w:rStyle w:val="11"/>
        </w:rPr>
        <w:t xml:space="preserve"> Ребята, а что можно приготовить из яблок? (Ответы детей.)</w:t>
      </w:r>
    </w:p>
    <w:p w:rsidR="00190E6F" w:rsidRDefault="009E039F">
      <w:pPr>
        <w:pStyle w:val="3"/>
        <w:shd w:val="clear" w:color="auto" w:fill="auto"/>
        <w:spacing w:after="208" w:line="370" w:lineRule="exact"/>
        <w:ind w:left="40" w:right="260"/>
      </w:pPr>
      <w:r>
        <w:rPr>
          <w:rStyle w:val="a7"/>
        </w:rPr>
        <w:t>Петрушка:</w:t>
      </w:r>
      <w:r>
        <w:rPr>
          <w:rStyle w:val="11"/>
        </w:rPr>
        <w:t xml:space="preserve"> А я очень люблю яблочный сок. Давайте наш урожай яблок отвезём на консервный завод, где нам сделают яблочный сок, а мы зимой будем пить его и</w:t>
      </w:r>
      <w:r>
        <w:rPr>
          <w:rStyle w:val="11"/>
        </w:rPr>
        <w:t xml:space="preserve"> нахваливать.</w:t>
      </w:r>
    </w:p>
    <w:p w:rsidR="00190E6F" w:rsidRDefault="009E039F">
      <w:pPr>
        <w:pStyle w:val="40"/>
        <w:shd w:val="clear" w:color="auto" w:fill="auto"/>
        <w:spacing w:after="242" w:line="260" w:lineRule="exact"/>
        <w:ind w:left="40"/>
      </w:pPr>
      <w:r>
        <w:t>Скоморохи проводят эстафету «Урожай на завод».</w:t>
      </w:r>
    </w:p>
    <w:p w:rsidR="00190E6F" w:rsidRDefault="009E039F">
      <w:pPr>
        <w:pStyle w:val="31"/>
        <w:shd w:val="clear" w:color="auto" w:fill="auto"/>
        <w:spacing w:before="0" w:after="139" w:line="260" w:lineRule="exact"/>
        <w:ind w:left="40"/>
      </w:pPr>
      <w:r>
        <w:t>(Нужны две машины и общая корзина.)</w:t>
      </w:r>
    </w:p>
    <w:p w:rsidR="00190E6F" w:rsidRDefault="009E039F">
      <w:pPr>
        <w:pStyle w:val="3"/>
        <w:shd w:val="clear" w:color="auto" w:fill="auto"/>
        <w:spacing w:line="370" w:lineRule="exact"/>
        <w:ind w:left="40" w:right="260"/>
      </w:pPr>
      <w:r>
        <w:rPr>
          <w:rStyle w:val="a7"/>
        </w:rPr>
        <w:t>Петрушка:</w:t>
      </w:r>
      <w:r>
        <w:rPr>
          <w:rStyle w:val="11"/>
        </w:rPr>
        <w:t xml:space="preserve"> Но что это? Я слышу шелест листочков. Смотрите, да это к нам сама Яблонька пожаловала. Да как много наливных яблочек на ней: краснобоких, аппетитных,</w:t>
      </w:r>
      <w:r>
        <w:rPr>
          <w:rStyle w:val="11"/>
        </w:rPr>
        <w:t xml:space="preserve"> сочных да спелых.</w:t>
      </w:r>
    </w:p>
    <w:p w:rsidR="00190E6F" w:rsidRDefault="009E039F">
      <w:pPr>
        <w:pStyle w:val="3"/>
        <w:shd w:val="clear" w:color="auto" w:fill="auto"/>
        <w:spacing w:line="374" w:lineRule="exact"/>
        <w:ind w:left="40" w:right="560"/>
      </w:pPr>
      <w:r>
        <w:rPr>
          <w:rStyle w:val="11"/>
        </w:rPr>
        <w:t>Встретим Яблоньку звонкой песней, да возьмемся за руки и пройдемся вокруг в хороводе.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11"/>
        </w:rPr>
        <w:t>Водят хоровод под песню «Яблонька.»</w:t>
      </w:r>
    </w:p>
    <w:p w:rsidR="00190E6F" w:rsidRDefault="009E039F">
      <w:pPr>
        <w:pStyle w:val="31"/>
        <w:shd w:val="clear" w:color="auto" w:fill="auto"/>
        <w:spacing w:before="0" w:after="0" w:line="528" w:lineRule="exact"/>
        <w:ind w:left="40"/>
      </w:pPr>
      <w:r>
        <w:rPr>
          <w:rStyle w:val="34"/>
          <w:i/>
          <w:iCs/>
        </w:rPr>
        <w:t>Петрушка: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11"/>
        </w:rPr>
        <w:t>Наш праздник яблочный на славу,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11"/>
        </w:rPr>
        <w:t>Друзья, сегодня удался!</w:t>
      </w:r>
    </w:p>
    <w:p w:rsidR="00190E6F" w:rsidRDefault="009E039F">
      <w:pPr>
        <w:pStyle w:val="31"/>
        <w:shd w:val="clear" w:color="auto" w:fill="auto"/>
        <w:spacing w:before="0" w:after="0" w:line="528" w:lineRule="exact"/>
        <w:ind w:left="40"/>
      </w:pPr>
      <w:r>
        <w:rPr>
          <w:rStyle w:val="34"/>
          <w:i/>
          <w:iCs/>
        </w:rPr>
        <w:t>Скоморох: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11"/>
        </w:rPr>
        <w:t>Все - победители по праву,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11"/>
        </w:rPr>
        <w:t xml:space="preserve">Кто лучше и </w:t>
      </w:r>
      <w:r>
        <w:rPr>
          <w:rStyle w:val="11"/>
        </w:rPr>
        <w:t>сказать нельзя.</w:t>
      </w:r>
    </w:p>
    <w:p w:rsidR="00190E6F" w:rsidRDefault="009E039F">
      <w:pPr>
        <w:pStyle w:val="31"/>
        <w:shd w:val="clear" w:color="auto" w:fill="auto"/>
        <w:spacing w:before="0" w:after="0" w:line="528" w:lineRule="exact"/>
        <w:ind w:left="40"/>
      </w:pPr>
      <w:r>
        <w:rPr>
          <w:rStyle w:val="34"/>
          <w:i/>
          <w:iCs/>
        </w:rPr>
        <w:t>Петрушка: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11"/>
        </w:rPr>
        <w:t>Ох, яблочный Спас,</w:t>
      </w:r>
    </w:p>
    <w:p w:rsidR="00190E6F" w:rsidRDefault="009E039F">
      <w:pPr>
        <w:pStyle w:val="3"/>
        <w:shd w:val="clear" w:color="auto" w:fill="auto"/>
        <w:spacing w:line="528" w:lineRule="exact"/>
        <w:ind w:left="40"/>
      </w:pPr>
      <w:r>
        <w:rPr>
          <w:rStyle w:val="11"/>
        </w:rPr>
        <w:t>Начинаем перепляс</w:t>
      </w:r>
    </w:p>
    <w:p w:rsidR="00190E6F" w:rsidRDefault="009E039F">
      <w:pPr>
        <w:pStyle w:val="3"/>
        <w:shd w:val="clear" w:color="auto" w:fill="auto"/>
        <w:spacing w:after="120" w:line="370" w:lineRule="exact"/>
        <w:ind w:left="40" w:right="260"/>
      </w:pPr>
      <w:r>
        <w:rPr>
          <w:rStyle w:val="11"/>
        </w:rPr>
        <w:t xml:space="preserve">Раздают девочкам платочки, и все дети танцуют вместе со взрослыми весёлый </w:t>
      </w:r>
      <w:r>
        <w:rPr>
          <w:rStyle w:val="11"/>
        </w:rPr>
        <w:lastRenderedPageBreak/>
        <w:t xml:space="preserve">перепляс. </w:t>
      </w:r>
    </w:p>
    <w:p w:rsidR="00190E6F" w:rsidRDefault="009E039F">
      <w:pPr>
        <w:pStyle w:val="3"/>
        <w:shd w:val="clear" w:color="auto" w:fill="auto"/>
        <w:spacing w:after="208" w:line="370" w:lineRule="exact"/>
        <w:ind w:left="40" w:right="260"/>
      </w:pPr>
      <w:r>
        <w:rPr>
          <w:rStyle w:val="a6"/>
        </w:rPr>
        <w:t>Петрушка</w:t>
      </w:r>
      <w:r>
        <w:rPr>
          <w:rStyle w:val="11"/>
        </w:rPr>
        <w:t>: Скажи, а мы яблочки только зимой есть будем? Может, хоть одно осталось? Так яблочка хочется.</w:t>
      </w:r>
    </w:p>
    <w:p w:rsidR="00190E6F" w:rsidRDefault="009E039F">
      <w:pPr>
        <w:pStyle w:val="3"/>
        <w:shd w:val="clear" w:color="auto" w:fill="auto"/>
        <w:spacing w:after="218" w:line="260" w:lineRule="exact"/>
        <w:ind w:left="40"/>
      </w:pPr>
      <w:r>
        <w:rPr>
          <w:rStyle w:val="a6"/>
        </w:rPr>
        <w:t>Скоморох:</w:t>
      </w:r>
      <w:r>
        <w:rPr>
          <w:rStyle w:val="11"/>
        </w:rPr>
        <w:t xml:space="preserve"> Ну ладно, вот тебе немного, угости ребят.</w:t>
      </w:r>
    </w:p>
    <w:p w:rsidR="00190E6F" w:rsidRDefault="009E039F">
      <w:pPr>
        <w:pStyle w:val="3"/>
        <w:shd w:val="clear" w:color="auto" w:fill="auto"/>
        <w:spacing w:line="260" w:lineRule="exact"/>
        <w:ind w:left="40"/>
      </w:pPr>
      <w:r>
        <w:rPr>
          <w:rStyle w:val="11"/>
        </w:rPr>
        <w:t>Скоморохи прощаются с детьми.</w:t>
      </w:r>
    </w:p>
    <w:sectPr w:rsidR="00190E6F">
      <w:type w:val="continuous"/>
      <w:pgSz w:w="11909" w:h="16838"/>
      <w:pgMar w:top="1188" w:right="1135" w:bottom="1193" w:left="11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9F" w:rsidRDefault="009E039F">
      <w:r>
        <w:separator/>
      </w:r>
    </w:p>
  </w:endnote>
  <w:endnote w:type="continuationSeparator" w:id="0">
    <w:p w:rsidR="009E039F" w:rsidRDefault="009E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9F" w:rsidRDefault="009E039F"/>
  </w:footnote>
  <w:footnote w:type="continuationSeparator" w:id="0">
    <w:p w:rsidR="009E039F" w:rsidRDefault="009E03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D55B7"/>
    <w:multiLevelType w:val="multilevel"/>
    <w:tmpl w:val="2F52ACD4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6F"/>
    <w:rsid w:val="00190E6F"/>
    <w:rsid w:val="009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D1508-8FE8-454F-B190-92397537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03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Полужирный;Не курсив"/>
    <w:basedOn w:val="3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19" w:lineRule="exac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619" w:lineRule="exact"/>
    </w:pPr>
    <w:rPr>
      <w:rFonts w:ascii="Calibri" w:eastAsia="Calibri" w:hAnsi="Calibri" w:cs="Calibri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542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line="528" w:lineRule="exact"/>
      <w:outlineLvl w:val="1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0" w:after="120" w:line="370" w:lineRule="exact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28" w:lineRule="exact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2014-09-30T16:25:00Z</dcterms:created>
  <dcterms:modified xsi:type="dcterms:W3CDTF">2014-09-30T16:31:00Z</dcterms:modified>
</cp:coreProperties>
</file>