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18" w:rsidRPr="001E1B18" w:rsidRDefault="001E1B18" w:rsidP="001E1B18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B18">
        <w:rPr>
          <w:rFonts w:ascii="Times New Roman" w:hAnsi="Times New Roman" w:cs="Times New Roman"/>
          <w:b/>
          <w:sz w:val="40"/>
          <w:szCs w:val="40"/>
        </w:rPr>
        <w:t>МКДОУ Детский сад №23 «Колокольчик»</w:t>
      </w: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E1B18" w:rsidRPr="001E1B18" w:rsidRDefault="001E1B18" w:rsidP="001E1B18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1B18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1E1B18" w:rsidRPr="001E1B18" w:rsidRDefault="001E1B18" w:rsidP="001E1B18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1B18">
        <w:rPr>
          <w:rFonts w:ascii="Times New Roman" w:hAnsi="Times New Roman" w:cs="Times New Roman"/>
          <w:b/>
          <w:sz w:val="72"/>
          <w:szCs w:val="72"/>
        </w:rPr>
        <w:t>«Веселые и полезные подвижные игры»</w:t>
      </w: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 воспитатель</w:t>
      </w:r>
    </w:p>
    <w:p w:rsidR="001E1B18" w:rsidRDefault="001E1B18" w:rsidP="001E1B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Захаревич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А.О.</w:t>
      </w:r>
    </w:p>
    <w:p w:rsidR="001E1B18" w:rsidRPr="001E1B18" w:rsidRDefault="001E1B18" w:rsidP="001E1B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2014г.</w:t>
      </w:r>
      <w:r w:rsidRPr="001E1B18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A34541" w:rsidRDefault="00A34541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A34541">
        <w:rPr>
          <w:rFonts w:ascii="Times New Roman" w:hAnsi="Times New Roman" w:cs="Times New Roman"/>
          <w:sz w:val="24"/>
          <w:szCs w:val="24"/>
        </w:rPr>
        <w:lastRenderedPageBreak/>
        <w:t xml:space="preserve">Всем известно, что ребенок должен получать всестороннее развитие! Веселые и озорные подвижные игры для детей на свежем воздухе дают такую возможность в полном объеме! Игры увлекают детей и развивают их в социальном, умственном, эмоциональном </w:t>
      </w:r>
      <w:proofErr w:type="gramStart"/>
      <w:r w:rsidRPr="00A34541"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 w:rsidRPr="00A34541">
        <w:rPr>
          <w:rFonts w:ascii="Times New Roman" w:hAnsi="Times New Roman" w:cs="Times New Roman"/>
          <w:sz w:val="24"/>
          <w:szCs w:val="24"/>
        </w:rPr>
        <w:t>, а главное, укрепляют здоровье и развивают физически. Часто наши детки в течение года мало двигаются, много времени проводят, сидя за партой, перед телевизором, компьютером, а здоровье от этого не укрепляется, к сожалению. А ведь мы очень хотим, чтобы наши малыши были здоровы, прежде всего!</w:t>
      </w:r>
    </w:p>
    <w:p w:rsidR="00A34541" w:rsidRDefault="00A34541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A34541">
        <w:rPr>
          <w:rFonts w:ascii="Times New Roman" w:hAnsi="Times New Roman" w:cs="Times New Roman"/>
          <w:sz w:val="24"/>
          <w:szCs w:val="24"/>
        </w:rPr>
        <w:t xml:space="preserve">Медики отмечают, что </w:t>
      </w:r>
      <w:hyperlink r:id="rId5" w:tgtFrame="_blank" w:history="1">
        <w:r w:rsidRPr="00A3454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дети</w:t>
        </w:r>
      </w:hyperlink>
      <w:r w:rsidRPr="00A34541">
        <w:rPr>
          <w:rFonts w:ascii="Times New Roman" w:hAnsi="Times New Roman" w:cs="Times New Roman"/>
          <w:sz w:val="24"/>
          <w:szCs w:val="24"/>
        </w:rPr>
        <w:t xml:space="preserve">, которые часто принимают участие в веселых подвижных играх, быстрее и лучше развиваются физически, гораздо меньше болеют, в меньшей степени страдают от аллергии и сезонных вирусных и простудных заболеваний. Такие детки растут </w:t>
      </w:r>
      <w:proofErr w:type="gramStart"/>
      <w:r w:rsidRPr="00A34541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A34541">
        <w:rPr>
          <w:rFonts w:ascii="Times New Roman" w:hAnsi="Times New Roman" w:cs="Times New Roman"/>
          <w:sz w:val="24"/>
          <w:szCs w:val="24"/>
        </w:rPr>
        <w:t>, смелыми и ловкими, выносливыми, они в большей степени, чем другие, уверены в своих силах и стремятся к новым достижениям. Активные и разнообразные физические движения в процессе игр являются естественными и способствуют нормализации всех процессов в детском организме, весьма благотворно воздействуют на все его системы  и органы!</w:t>
      </w:r>
    </w:p>
    <w:p w:rsidR="00A34541" w:rsidRPr="00A34541" w:rsidRDefault="00A34541" w:rsidP="00A34541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A34541">
        <w:rPr>
          <w:rFonts w:ascii="Times New Roman" w:hAnsi="Times New Roman" w:cs="Times New Roman"/>
          <w:sz w:val="24"/>
          <w:szCs w:val="24"/>
        </w:rPr>
        <w:t xml:space="preserve">Думаю, Вы согласитесь, если ребенка заставить сделать много наклонов под счет, даже поведав ему о том, как это полезно и необходимо, то он очень быстро начнет капризничать. Расскажет о том, как это тяжело, и он устал. Но стоит эти же наклоны включить в игру, организовав ее так, чтобы малыш собирал лесные грибочки или ягодки, или шишки, ловил мышек или зайчиков, ни о какой усталости даже не будет </w:t>
      </w:r>
      <w:hyperlink r:id="rId6" w:tgtFrame="_blank" w:history="1">
        <w:r w:rsidRPr="00A3454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речи</w:t>
        </w:r>
      </w:hyperlink>
      <w:r w:rsidRPr="00A34541">
        <w:rPr>
          <w:rFonts w:ascii="Times New Roman" w:hAnsi="Times New Roman" w:cs="Times New Roman"/>
          <w:sz w:val="24"/>
          <w:szCs w:val="24"/>
        </w:rPr>
        <w:t>! Увлеченные веселой игрой, дети не замечают никакой усталости! А тело работает, двигательные навыки  и  ловкость формируются, суставы и мышцы развиваются, выносливость, реакция тренируется!  Какая красота – заставлять не надо, наоборот, не оторвешь! Ребенок счастлив и доволен!</w:t>
      </w:r>
    </w:p>
    <w:p w:rsidR="001E1B18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7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Жмурки и их разновидности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классическом варианте игры ведущему завязывают глаза, а остальные игроки хлопками привлекают его внимание. Ведущий должен поймать кого-нибудь и узнать, кто это.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садятся в круг, по желанию группы выбирается ведущий, которому завязывают глаза. По кругу пускают колокольчик, а задача ведущего – поймать человека с ним. Перебрасывать колокольчик друг другу нельзя.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Еще один вариант жмурок – игра «ПМЖ».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Ведущий с повязкой на глазах про себя произносит три слова: «Полуживой, мертвый, живой», участники говорят ему «Стоп!».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они остановили его в момент, когда он произносил первое слово, то должны прыгать на одной ножке, второе – замереть и не двигаться с места, третье – игра развивается по правилам классических жмурок.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8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«Кольцо, кольцо, выйди на крыльцо»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дети садятся рядом, сомкнутые ладошки на коленях, ведущий поочередно подходит к каждому, вкладывает свои ладошки с зажатым кольцом в ладошки играющих, и кольцо незаметно для других остается у одного игрока.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ведущий обойдет всех играющих, он должен крикнуть: «Кольцо, кольцо, выйди на крыльцо!».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Тот, кому досталось кольцо, бежит к ведущему, а </w:t>
      </w:r>
      <w:proofErr w:type="gramStart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сидящие</w:t>
      </w:r>
      <w:proofErr w:type="gramEnd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рядом пытаются его поймать.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9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«Передай мяч»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Сидя на стульях или стоя в кругу, </w:t>
      </w:r>
      <w:proofErr w:type="gramStart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играющие</w:t>
      </w:r>
      <w:proofErr w:type="gramEnd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стараются как можно быстрее передать мяч, не уронив его, соседу.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Можно в максимально быстром темпе бросать мяч друг другу или передавать,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повернувшись спиной в круг и убрав руки за спину.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Усложнить упражнение можно, попросив детей играть с закрытыми глазами или используя в игре одновременно несколько мячей.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0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«Сиамские близнецы»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разбиваются на пары, становятся плечом к плечу, обнимают друг друга одной рукой за пояс, одну ногу ставят рядом.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Теперь они – «сросшиеся близнецы».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Предложите им походить по помещению, присесть, повернуться, лечь, встать, порисовать, вырезать что-нибудь из бумаги, завязать шнурки.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1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«Кольца»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сигналу ведущего все кладут на голову большие, чуть меньше человеческой головы, кольца и стараются не уронить их, выполняя при этом движения, которые показывает взрослый.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45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Другой вариант игры.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Игроки кладут на голову пластмассовые кольца и начинают хаотично передвигаться по отведенному пространству, слегка подталкивая друг друга.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Игрок, ни разу не уронивший кольцо, выигрывает.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2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«Пьедестал»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должны уместиться все вместе на скамейке ограниченной площади или на любой другой возвышенной поверхности (например, на нескольких стульях), задача каждого участника – поддержать другого, а не устоять самому.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3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«Пузырьки»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становятся спинами друг к другу, сцепляются локтями. Получается пузырек.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начинают двигаться, желательно не сталкиваться с другими пузырьками, иначе они лопнут и выйдут из игры.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45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вариант игры: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образуются пузырьки разной величины – по два, три человека.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столкнулись два одинаковых пузырька, они отталкиваются и летят дальше, если столкнулись большой и маленький пузырьки, то маленький проникает внутрь большого.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Игра заканчивается, когда образуется один большой пузырек.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4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«Хищник»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дети – рыбы, один из них – хищник.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взрослый кричит: «Корабль!», рыбы укрываются у одной стены, когда кричит: «Шторм!» – у другой, а при слове «Хищник!» начинают спасаться бегством, в то время как хищник обнаруживает себя и начинает всех ловить. </w:t>
      </w:r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34541" w:rsidRPr="00A34541" w:rsidRDefault="00A34541" w:rsidP="001E1B18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5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«Репейник»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залу летают «колючки» (это дети бегают и танцуют под музыку).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ведущий говорит: «Ветер», колючки начинают слипаться друг с другом с помощью рук.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ветер стихает, они летают слипшиеся, то </w:t>
      </w:r>
      <w:proofErr w:type="gramStart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</w:t>
      </w:r>
      <w:proofErr w:type="gramEnd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разъединяя рук.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Игра заканчивается, когда образуется одна большая колючка.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6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«Лапта»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Играют две команды, одни беглецы, а другие ловцы.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Члены первой команды отбивают лаптой (деревянная палка) маленький мяч, который подает один из игроков противоположной команды.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 каждого игрока три попытки; исчерпав их, он должен добежать до противоположного конца поля и вернуться обратно (сделать это можно во время броска одного из членов своей команды).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Ловцы должны завладеть мячом.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они поймают его на лету, то автоматически становятся беглецами, а если мяч ударится о землю, они должны взять его и попробовать осалить игроков, перебегающих поле.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 границами поля салить нельзя. </w:t>
      </w:r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7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«Пирамидка»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устанавливает кегли или пирамиду из кубиков. В руках у каждого участника мяч.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Игроки по очереди бросают мячи, стараясь разбить пирамиду. Как только она сбита, ведущий устанавливает ее снова и бежит за черту, с которой бросали мячи.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Остальные дети тоже должны схватить свои мячи и забежать за черту.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Игрок, прибежавший последним, становится ведущим.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8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«Следуй указаниям»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завязываются глаза, взрослый дает указания: «Вперед, назад, два шага вправо» ит. д.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Через какое-то время он велит идти к призу.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Тот, кто правильно выполнял указания и первым нашел приз, получает его в подарок.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9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«Птицы в клетке»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образуют два круга.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Внешний круг – это клетка, а внутренний – птицы.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Круги соединяются по принципу обручальных колец.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Под музыку птицы проходят под руками детей, образующих клетку. Когда музыка смолкает, клетка захлопывается и птички, попавшие в клетку, переходят в другую команду.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Игра продолжается, но теперь круги меняются ролями.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Через какое-то время можно посмотреть, чей круг стал больше.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0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«Меткий футболист»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с завязанными глазами отойти от мяча на десять метров, потом разбежаться и попробовать ударить по нему.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Выполнить это довольно сложно, зато зрителям скучать не придется, так как очень смешно наблюдать, как ребенок, уверенный, что знает, где лежит мяч, рассекает ногой воздух.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1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«Мышь и мышеловка»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встают в круг, плотно прижимаются друг к другу ногами, бедрами, плечами и обнимаются за пояс – это мышеловка.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Ведущий находится в кругу. Его задача – всеми возможными способами вылезти из мышеловки: отыскать «дыру», уговорить кого-то раздвинуть играющих, найти другие способы действий, но выбраться. </w:t>
      </w:r>
    </w:p>
    <w:p w:rsid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«Волки во рву»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площадке чертится коридор шириной до 1 метра.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«Ров» можно начертить и зигзагообразно, где-то уже, где-то шире. Во рву располагаются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двое ведущих, они волки.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остальные играющие – зайцы.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Маленькие зверьки стараются перепрыгнуть (перебегать нельзя) через ров и не оказаться пойманными.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Волки могут ловить зайцев, только находясь во рву.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 все правила, а варианты придумывайте сами.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3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«Достань камешек»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игры требуется крепкая веревка длиной 2-3 метра и два небольших камешка.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Двое игроков берутся за концы веревки и расходятся, натягивая ее.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одинаковом расстоянии от каждого игрока кладется камешек.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сигналу каждый старается, перетянув противника, достать свой камешек.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4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«Аист и лягушки»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эту японскую игру могут играть четыре человека и более.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этого необходимо нарисовать на асфальте большое озеро с островками и мысами.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Три человека становятся лягушками и сидят в воде, не имея права выбраться на сушу.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Аист должен ходить по берегу и пытаться поймать лягушек.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Аист имеет право прыгать с острова на остров, но не может заходить в воду.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Последняя пойманная лягушка становится аистом.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5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«Укради знамя»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команды размещаются каждая у своей черты на некотором расстоянии друг от друга, посредине стоит ведущий.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Всем игрокам присваиваются порядковые номера.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Ведущий держит косынку и выкрикивает номера.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Дети, чьи номера он назвал, бегут к нему.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Тот, кто выхватит у ведущего косынку и первым вернется на свое место, зарабатывает очко.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Через определенное время баллы </w:t>
      </w:r>
      <w:proofErr w:type="gramStart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подсчитываются</w:t>
      </w:r>
      <w:proofErr w:type="gramEnd"/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выявляется команда-лидер. </w:t>
      </w:r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засчитывают штрафное очко.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Выигрывает тот, кто ни разу не коснется шара.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6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«Домики»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Игроки чертят себе домики, а ведущий остается «бездомным».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хором кричат: «По домам!» – и разбегаются по своим местам.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«Бездомный» обращается к одному из игроков: «Ты продаешь яйца?».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Тот отвечает: «Я – нет, а он, может быть, продает» – и указывает на товарища, к которому и направляется «бездомный».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Тем временем игроки должны поменяться местами. Если ведущий успевает занять чужой дом, то он становится его хозяином, а оставшийся – ведущим. </w:t>
      </w:r>
    </w:p>
    <w:p w:rsidR="00A34541" w:rsidRPr="00A34541" w:rsidRDefault="00A34541" w:rsidP="00A34541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27" w:tgtFrame="_blank" w:history="1"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t xml:space="preserve">«Кораблик» </w:t>
        </w:r>
        <w:r w:rsidRPr="00A3454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  <w:u w:val="single"/>
            <w:lang w:eastAsia="ru-RU"/>
          </w:rPr>
          <w:br/>
        </w:r>
      </w:hyperlink>
    </w:p>
    <w:p w:rsidR="00A34541" w:rsidRPr="00A34541" w:rsidRDefault="00A34541" w:rsidP="00A3454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игры необходимо небольшое одеяло – корабль.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дети являются матросами, а один ребенок – капитаном. Он любит свой корабль и верит в своих матросов.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Игрой руководит взрослый. Он объясняет капитану задачу: быть в центре корабля и в момент сильной качки громким голосом дать матросам команду «Бросить якорь!», «Стоп машина!» и «Все наверх!», чтобы спасти корабль и матросов.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Затем все берутся за края одеяла и начинают медленно раскачивать корабль.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команде ведущего «Буря!» качка усиливается.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Капитану напоминают о его задаче.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Как только он громким голосом прокричит все команды, корабль спокойно опускается на пол и матросы забираются на одеяло – корабль спасен. </w:t>
      </w:r>
      <w:r w:rsidRPr="00A34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капитан внимательно слушал задание, он с легкостью справится с ним и спасет свое судно. </w:t>
      </w:r>
    </w:p>
    <w:sectPr w:rsidR="00A34541" w:rsidRPr="00A34541" w:rsidSect="001E1B18">
      <w:pgSz w:w="11906" w:h="16838"/>
      <w:pgMar w:top="1134" w:right="850" w:bottom="1134" w:left="1701" w:header="708" w:footer="708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E1"/>
    <w:rsid w:val="001E1B18"/>
    <w:rsid w:val="007E6F4D"/>
    <w:rsid w:val="00A34541"/>
    <w:rsid w:val="00C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" TargetMode="External"/><Relationship Id="rId13" Type="http://schemas.openxmlformats.org/officeDocument/2006/relationships/hyperlink" Target="http://supercook.ru" TargetMode="External"/><Relationship Id="rId18" Type="http://schemas.openxmlformats.org/officeDocument/2006/relationships/hyperlink" Target="http://supercook.ru" TargetMode="External"/><Relationship Id="rId26" Type="http://schemas.openxmlformats.org/officeDocument/2006/relationships/hyperlink" Target="http://supercoo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percook.ru" TargetMode="External"/><Relationship Id="rId7" Type="http://schemas.openxmlformats.org/officeDocument/2006/relationships/hyperlink" Target="http://supercook.ru" TargetMode="External"/><Relationship Id="rId12" Type="http://schemas.openxmlformats.org/officeDocument/2006/relationships/hyperlink" Target="http://supercook.ru" TargetMode="External"/><Relationship Id="rId17" Type="http://schemas.openxmlformats.org/officeDocument/2006/relationships/hyperlink" Target="http://supercook.ru" TargetMode="External"/><Relationship Id="rId25" Type="http://schemas.openxmlformats.org/officeDocument/2006/relationships/hyperlink" Target="http://supercoo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percook.ru" TargetMode="External"/><Relationship Id="rId20" Type="http://schemas.openxmlformats.org/officeDocument/2006/relationships/hyperlink" Target="http://supercook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shydetky.com/razvitie-rebenka-2/razvitie-melkoy-motoriki-paltsev-i-razvitie-rechi" TargetMode="External"/><Relationship Id="rId11" Type="http://schemas.openxmlformats.org/officeDocument/2006/relationships/hyperlink" Target="http://supercook.ru" TargetMode="External"/><Relationship Id="rId24" Type="http://schemas.openxmlformats.org/officeDocument/2006/relationships/hyperlink" Target="http://supercook.ru" TargetMode="External"/><Relationship Id="rId5" Type="http://schemas.openxmlformats.org/officeDocument/2006/relationships/hyperlink" Target="http://nashydetky.com/dlya-lyubyashhih-i-nezhnyih-mam/kak-sdelat-nashih-detey-schastlivyimi" TargetMode="External"/><Relationship Id="rId15" Type="http://schemas.openxmlformats.org/officeDocument/2006/relationships/hyperlink" Target="http://supercook.ru" TargetMode="External"/><Relationship Id="rId23" Type="http://schemas.openxmlformats.org/officeDocument/2006/relationships/hyperlink" Target="http://supercoo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upercook.ru" TargetMode="External"/><Relationship Id="rId19" Type="http://schemas.openxmlformats.org/officeDocument/2006/relationships/hyperlink" Target="http://superc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ercook.ru" TargetMode="External"/><Relationship Id="rId14" Type="http://schemas.openxmlformats.org/officeDocument/2006/relationships/hyperlink" Target="http://supercook.ru" TargetMode="External"/><Relationship Id="rId22" Type="http://schemas.openxmlformats.org/officeDocument/2006/relationships/hyperlink" Target="http://supercook.ru" TargetMode="External"/><Relationship Id="rId27" Type="http://schemas.openxmlformats.org/officeDocument/2006/relationships/hyperlink" Target="http://superc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2014-04-02T16:05:00Z</cp:lastPrinted>
  <dcterms:created xsi:type="dcterms:W3CDTF">2014-04-02T15:46:00Z</dcterms:created>
  <dcterms:modified xsi:type="dcterms:W3CDTF">2014-04-02T16:06:00Z</dcterms:modified>
</cp:coreProperties>
</file>