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D5" w:rsidRDefault="00A12C3F" w:rsidP="00A12C3F">
      <w:pPr>
        <w:spacing w:line="360" w:lineRule="auto"/>
        <w:jc w:val="center"/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</w:pPr>
      <w:r w:rsidRPr="00A12C3F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Создание условий для творческого самовыражения детей в процессе физической деятельности.</w:t>
      </w:r>
    </w:p>
    <w:p w:rsidR="00A12C3F" w:rsidRDefault="00A12C3F" w:rsidP="00A12C3F">
      <w:pPr>
        <w:jc w:val="right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</w:rPr>
        <w:t>Подготовила: Ибрагимова Е.А</w:t>
      </w:r>
    </w:p>
    <w:p w:rsidR="00A12C3F" w:rsidRDefault="00A12C3F" w:rsidP="00A12C3F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 w:themeColor="dark1"/>
          <w:kern w:val="24"/>
          <w:sz w:val="28"/>
          <w:szCs w:val="28"/>
        </w:rPr>
      </w:pPr>
      <w:r w:rsidRPr="00A12C3F">
        <w:rPr>
          <w:rFonts w:eastAsiaTheme="minorEastAsia"/>
          <w:color w:val="000000" w:themeColor="dark1"/>
          <w:kern w:val="24"/>
          <w:sz w:val="28"/>
          <w:szCs w:val="28"/>
        </w:rPr>
        <w:t xml:space="preserve">В первые годы жизни физическое воспитание является основой всестороннего развития ребенка. В детстве закладывается фундамент </w:t>
      </w:r>
      <w:proofErr w:type="gramStart"/>
      <w:r w:rsidRPr="00A12C3F">
        <w:rPr>
          <w:rFonts w:eastAsiaTheme="minorEastAsia"/>
          <w:color w:val="000000" w:themeColor="dark1"/>
          <w:kern w:val="24"/>
          <w:sz w:val="28"/>
          <w:szCs w:val="28"/>
        </w:rPr>
        <w:t>здоровья</w:t>
      </w:r>
      <w:proofErr w:type="gramEnd"/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Pr="00A12C3F">
        <w:rPr>
          <w:rFonts w:eastAsiaTheme="minorEastAsia"/>
          <w:color w:val="000000" w:themeColor="dark1"/>
          <w:kern w:val="24"/>
          <w:sz w:val="28"/>
          <w:szCs w:val="28"/>
        </w:rPr>
        <w:t xml:space="preserve"> и формируются некоторые важные черты личности. Успех в любой деятельности во многом определяется физическим состоянием ребенка. </w:t>
      </w:r>
    </w:p>
    <w:p w:rsidR="00A12C3F" w:rsidRDefault="00A12C3F" w:rsidP="00A12C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воспитание благоприятствует и осуществлению эстетического воспитания. В процессе выполнения физических упражнений следует развивать способность воспринимать, испытывать эстетическое удовольствие, понимать и правильно оценивать красоту, изящество, выразительно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движений. Так же физическая деятельность помогает ребенку раскрыть свои творческие способности.</w:t>
      </w:r>
    </w:p>
    <w:p w:rsidR="00A12C3F" w:rsidRDefault="00A12C3F" w:rsidP="00670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3F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C3F">
        <w:rPr>
          <w:rFonts w:ascii="Times New Roman" w:hAnsi="Times New Roman" w:cs="Times New Roman"/>
          <w:sz w:val="28"/>
          <w:szCs w:val="28"/>
        </w:rPr>
        <w:t>-</w:t>
      </w:r>
      <w:r w:rsidR="00670F52">
        <w:rPr>
          <w:rFonts w:ascii="Times New Roman" w:hAnsi="Times New Roman" w:cs="Times New Roman"/>
          <w:sz w:val="28"/>
          <w:szCs w:val="28"/>
        </w:rPr>
        <w:t xml:space="preserve"> </w:t>
      </w:r>
      <w:r w:rsidRPr="00A12C3F">
        <w:rPr>
          <w:rFonts w:ascii="Times New Roman" w:hAnsi="Times New Roman" w:cs="Times New Roman"/>
          <w:sz w:val="28"/>
          <w:szCs w:val="28"/>
        </w:rPr>
        <w:t>это психологические особенности индивида, являющиеся возможностями успешного выполнения им творческой деятельности, благодаря которой создается продукт, отличающийся новизной, уникальностью, оригинальностью.</w:t>
      </w:r>
    </w:p>
    <w:p w:rsidR="00670F52" w:rsidRDefault="00670F52" w:rsidP="00670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52">
        <w:rPr>
          <w:rFonts w:ascii="Times New Roman" w:hAnsi="Times New Roman" w:cs="Times New Roman"/>
          <w:sz w:val="28"/>
          <w:szCs w:val="28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за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ние и хождение.</w:t>
      </w:r>
    </w:p>
    <w:p w:rsidR="00670F52" w:rsidRDefault="00670F52" w:rsidP="00670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52">
        <w:rPr>
          <w:rFonts w:ascii="Times New Roman" w:hAnsi="Times New Roman" w:cs="Times New Roman"/>
          <w:sz w:val="28"/>
          <w:szCs w:val="28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сколько это возможно заранее окружить ребенка такой средой и такой системой отношений, которые стимулировали бы его самую разнообразную творческую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670F52" w:rsidRDefault="00670F52" w:rsidP="00670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52">
        <w:rPr>
          <w:rFonts w:ascii="Times New Roman" w:hAnsi="Times New Roman" w:cs="Times New Roman"/>
          <w:sz w:val="28"/>
          <w:szCs w:val="28"/>
        </w:rPr>
        <w:t> 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</w:t>
      </w:r>
      <w:r w:rsidRPr="00670F52">
        <w:rPr>
          <w:rFonts w:ascii="Times New Roman" w:hAnsi="Times New Roman" w:cs="Times New Roman"/>
          <w:sz w:val="28"/>
          <w:szCs w:val="28"/>
        </w:rPr>
        <w:softHyphen/>
        <w:t xml:space="preserve">ваться тем успешнее, чем чаще в своей деятельности человек добирается "до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</w:t>
      </w:r>
      <w:r w:rsidRPr="00670F52">
        <w:rPr>
          <w:rFonts w:ascii="Times New Roman" w:hAnsi="Times New Roman" w:cs="Times New Roman"/>
          <w:sz w:val="28"/>
          <w:szCs w:val="28"/>
        </w:rPr>
        <w:t>" своих возможностей и по</w:t>
      </w:r>
      <w:r>
        <w:rPr>
          <w:rFonts w:ascii="Times New Roman" w:hAnsi="Times New Roman" w:cs="Times New Roman"/>
          <w:sz w:val="28"/>
          <w:szCs w:val="28"/>
        </w:rPr>
        <w:softHyphen/>
        <w:t>степенно поднимает этот предел</w:t>
      </w:r>
      <w:r w:rsidRPr="00670F52">
        <w:rPr>
          <w:rFonts w:ascii="Times New Roman" w:hAnsi="Times New Roman" w:cs="Times New Roman"/>
          <w:sz w:val="28"/>
          <w:szCs w:val="28"/>
        </w:rPr>
        <w:t xml:space="preserve"> все выше и выше. Такое условие максимального напряжения сил легче всего достигается, когда ребенок уже ползает, но еще не умеет говорить. Процесс по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70F52">
        <w:rPr>
          <w:rFonts w:ascii="Times New Roman" w:hAnsi="Times New Roman" w:cs="Times New Roman"/>
          <w:sz w:val="28"/>
          <w:szCs w:val="28"/>
        </w:rPr>
        <w:t xml:space="preserve"> вынужден больше, чем когда-либо, зани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маться творчеством, решать множество совершенно новых для него задач самостоя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тельно и без предварительно</w:t>
      </w:r>
      <w:r>
        <w:rPr>
          <w:rFonts w:ascii="Times New Roman" w:hAnsi="Times New Roman" w:cs="Times New Roman"/>
          <w:sz w:val="28"/>
          <w:szCs w:val="28"/>
        </w:rPr>
        <w:t>го обучения</w:t>
      </w:r>
      <w:r w:rsidRPr="00670F52">
        <w:rPr>
          <w:rFonts w:ascii="Times New Roman" w:hAnsi="Times New Roman" w:cs="Times New Roman"/>
          <w:sz w:val="28"/>
          <w:szCs w:val="28"/>
        </w:rPr>
        <w:t>. У ребенка закатился</w:t>
      </w:r>
      <w:r>
        <w:rPr>
          <w:rFonts w:ascii="Times New Roman" w:hAnsi="Times New Roman" w:cs="Times New Roman"/>
          <w:sz w:val="28"/>
          <w:szCs w:val="28"/>
        </w:rPr>
        <w:t xml:space="preserve"> далеко под диван мяч. Взрослые</w:t>
      </w:r>
      <w:r w:rsidRPr="00670F52">
        <w:rPr>
          <w:rFonts w:ascii="Times New Roman" w:hAnsi="Times New Roman" w:cs="Times New Roman"/>
          <w:sz w:val="28"/>
          <w:szCs w:val="28"/>
        </w:rPr>
        <w:t xml:space="preserve"> не должны спешить достать ему эту игрушку из-под дивана, если ребенок может решить эту задачу сам.</w:t>
      </w:r>
    </w:p>
    <w:p w:rsidR="00670F52" w:rsidRDefault="00670F52" w:rsidP="00A12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F52">
        <w:rPr>
          <w:rFonts w:ascii="Times New Roman" w:hAnsi="Times New Roman" w:cs="Times New Roman"/>
          <w:sz w:val="28"/>
          <w:szCs w:val="28"/>
        </w:rPr>
        <w:t>Четвертое условие успешного развития творческих способностей за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ключается в предоставлении ребенку большой свободы в выборе деятельно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сти, в чере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довании дел, в продолжительности занятий одним каким-либо делом, в выборе способов и т.д.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r w:rsidRPr="00670F52">
        <w:rPr>
          <w:rFonts w:ascii="Tahoma" w:hAnsi="Tahoma" w:cs="Tahoma"/>
          <w:color w:val="000000"/>
          <w:sz w:val="20"/>
          <w:szCs w:val="20"/>
          <w:shd w:val="clear" w:color="auto" w:fill="E1E1D0"/>
        </w:rPr>
        <w:t xml:space="preserve"> </w:t>
      </w:r>
      <w:r w:rsidRPr="00670F52">
        <w:rPr>
          <w:rFonts w:ascii="Times New Roman" w:hAnsi="Times New Roman" w:cs="Times New Roman"/>
          <w:sz w:val="28"/>
          <w:szCs w:val="28"/>
        </w:rPr>
        <w:t>Но предоставление ребенку такой свободы не исключает, а, наоборот, предполагает не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в под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сказку. К сожалению, подсказка -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аспространенный среди взрослых </w:t>
      </w:r>
      <w:r w:rsidRPr="00670F52">
        <w:rPr>
          <w:rFonts w:ascii="Times New Roman" w:hAnsi="Times New Roman" w:cs="Times New Roman"/>
          <w:sz w:val="28"/>
          <w:szCs w:val="28"/>
        </w:rPr>
        <w:t>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</w:t>
      </w:r>
      <w:r w:rsidRPr="00670F52">
        <w:rPr>
          <w:rFonts w:ascii="Times New Roman" w:hAnsi="Times New Roman" w:cs="Times New Roman"/>
          <w:sz w:val="28"/>
          <w:szCs w:val="28"/>
        </w:rPr>
        <w:softHyphen/>
        <w:t>маться.</w:t>
      </w:r>
    </w:p>
    <w:p w:rsidR="00670F52" w:rsidRDefault="00670F52" w:rsidP="00A12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Итак, ребенок в процессе физической деятельности проявляет следующие творческие способности:</w:t>
      </w:r>
      <w:r w:rsidR="008D3346">
        <w:rPr>
          <w:rFonts w:ascii="Times New Roman" w:hAnsi="Times New Roman" w:cs="Times New Roman"/>
          <w:sz w:val="28"/>
          <w:szCs w:val="28"/>
        </w:rPr>
        <w:t xml:space="preserve"> реконструировать, комбинировать, видоизменять, находить собственное оригинальное решение. Реализуются творческие способности через </w:t>
      </w:r>
      <w:proofErr w:type="spellStart"/>
      <w:r w:rsidR="008D3346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8D33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D3346">
        <w:rPr>
          <w:rFonts w:ascii="Times New Roman" w:hAnsi="Times New Roman" w:cs="Times New Roman"/>
          <w:sz w:val="28"/>
          <w:szCs w:val="28"/>
        </w:rPr>
        <w:t>инутки</w:t>
      </w:r>
      <w:proofErr w:type="spellEnd"/>
      <w:r w:rsidR="008D3346">
        <w:rPr>
          <w:rFonts w:ascii="Times New Roman" w:hAnsi="Times New Roman" w:cs="Times New Roman"/>
          <w:sz w:val="28"/>
          <w:szCs w:val="28"/>
        </w:rPr>
        <w:t>, сюжетные зарядки, игры-забавы, эстафеты, свободную двигательную деятельность, организованную двигательную деятельность, подвижные игры.</w:t>
      </w:r>
    </w:p>
    <w:p w:rsidR="008D3346" w:rsidRDefault="008D3346" w:rsidP="008D3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для проявления творческих способностей в процессе физической деятельности условно можно разделить на две категории: организационные и психолого-педагогические.</w:t>
      </w:r>
    </w:p>
    <w:p w:rsidR="008D3346" w:rsidRDefault="008D3346" w:rsidP="008D3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организационным условиям можно отнести: спортивный зал, бассейн, спортивный уголок в группе, спортивная площадка, нестандартное оборудование. </w:t>
      </w:r>
    </w:p>
    <w:p w:rsidR="008D3346" w:rsidRDefault="008D3346" w:rsidP="008D3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психолого-педагогическим условиям относят: кадровый потенциал, системность работы, учет возрастных особенностей, интеграции образовательных областей, личностно-ориентированный подход.</w:t>
      </w:r>
    </w:p>
    <w:p w:rsidR="008D3346" w:rsidRPr="008D3346" w:rsidRDefault="008D3346" w:rsidP="008D33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используем следующие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D3346">
        <w:rPr>
          <w:rFonts w:ascii="Times New Roman" w:hAnsi="Times New Roman" w:cs="Times New Roman"/>
          <w:bCs/>
          <w:iCs/>
          <w:sz w:val="28"/>
          <w:szCs w:val="28"/>
        </w:rPr>
        <w:t>иды игровых упражнений способствующих творческой самореализации ребенка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D3346" w:rsidRDefault="008D3346" w:rsidP="008D334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D3346">
        <w:rPr>
          <w:rFonts w:ascii="Times New Roman" w:hAnsi="Times New Roman" w:cs="Times New Roman"/>
          <w:bCs/>
          <w:i/>
          <w:sz w:val="28"/>
          <w:szCs w:val="28"/>
        </w:rPr>
        <w:t>Что делают с предметом</w:t>
      </w:r>
      <w:proofErr w:type="gramStart"/>
      <w:r w:rsidRPr="008D3346">
        <w:rPr>
          <w:rFonts w:ascii="Times New Roman" w:hAnsi="Times New Roman" w:cs="Times New Roman"/>
          <w:bCs/>
          <w:i/>
          <w:sz w:val="28"/>
          <w:szCs w:val="28"/>
        </w:rPr>
        <w:t>?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Мячики,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кольцебросы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, ленточки, кегли, обручи)</w:t>
      </w:r>
      <w:r w:rsidRPr="008D3346">
        <w:rPr>
          <w:rFonts w:ascii="Times New Roman" w:hAnsi="Times New Roman" w:cs="Times New Roman"/>
          <w:bCs/>
          <w:sz w:val="28"/>
          <w:szCs w:val="28"/>
        </w:rPr>
        <w:br/>
        <w:t>Цель: Закреплять умения выполнять различные движения с разными пособиями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3346" w:rsidRDefault="008D3346" w:rsidP="008D3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346">
        <w:rPr>
          <w:rFonts w:ascii="Times New Roman" w:hAnsi="Times New Roman" w:cs="Times New Roman"/>
          <w:bCs/>
          <w:i/>
          <w:sz w:val="28"/>
          <w:szCs w:val="28"/>
        </w:rPr>
        <w:t>Веселые эстафеты.</w:t>
      </w:r>
      <w:r w:rsidRPr="008D3346">
        <w:rPr>
          <w:rFonts w:ascii="Times New Roman" w:hAnsi="Times New Roman" w:cs="Times New Roman"/>
          <w:bCs/>
          <w:sz w:val="28"/>
          <w:szCs w:val="28"/>
        </w:rPr>
        <w:br/>
        <w:t>Цель: формирование у детей умения играть дружно, согласовывая свои действия с</w:t>
      </w:r>
      <w:r w:rsidRPr="008D3346">
        <w:rPr>
          <w:rFonts w:ascii="Times New Roman" w:hAnsi="Times New Roman" w:cs="Times New Roman"/>
          <w:bCs/>
          <w:sz w:val="28"/>
          <w:szCs w:val="28"/>
        </w:rPr>
        <w:br/>
        <w:t>действиями других; побуждать детей к самостоятельности и умению проявлять активность в играх и упражнениях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346" w:rsidRDefault="008D3346" w:rsidP="008D3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3346">
        <w:rPr>
          <w:rFonts w:ascii="Times New Roman" w:hAnsi="Times New Roman" w:cs="Times New Roman"/>
          <w:i/>
          <w:sz w:val="28"/>
          <w:szCs w:val="28"/>
        </w:rPr>
        <w:t>«На арене цирка»</w:t>
      </w:r>
      <w:r w:rsidRPr="008D3346">
        <w:rPr>
          <w:rFonts w:ascii="Times New Roman" w:hAnsi="Times New Roman" w:cs="Times New Roman"/>
          <w:i/>
          <w:sz w:val="28"/>
          <w:szCs w:val="28"/>
        </w:rPr>
        <w:br/>
      </w:r>
      <w:r w:rsidRPr="008D3346">
        <w:rPr>
          <w:rFonts w:ascii="Times New Roman" w:hAnsi="Times New Roman" w:cs="Times New Roman"/>
          <w:sz w:val="28"/>
          <w:szCs w:val="28"/>
        </w:rPr>
        <w:t>Цель. Упражнять в точности движений, быстроте реакций на сигнал; развивать творчество; навыки самостоятельности, самоконтроля</w:t>
      </w:r>
    </w:p>
    <w:p w:rsidR="008D3346" w:rsidRDefault="008D3346" w:rsidP="008D3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346">
        <w:rPr>
          <w:rFonts w:ascii="Times New Roman" w:hAnsi="Times New Roman" w:cs="Times New Roman"/>
          <w:i/>
          <w:sz w:val="28"/>
          <w:szCs w:val="28"/>
        </w:rPr>
        <w:t>Выбери свое движение. «Море волнуется раз»</w:t>
      </w:r>
      <w:r w:rsidRPr="008D3346">
        <w:rPr>
          <w:rFonts w:ascii="Times New Roman" w:hAnsi="Times New Roman" w:cs="Times New Roman"/>
          <w:sz w:val="28"/>
          <w:szCs w:val="28"/>
        </w:rPr>
        <w:br/>
        <w:t>Цель. Учить дифференцировать виды и способы движений</w:t>
      </w:r>
    </w:p>
    <w:p w:rsidR="008D3346" w:rsidRDefault="008D3346" w:rsidP="008D3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346">
        <w:rPr>
          <w:rFonts w:ascii="Times New Roman" w:hAnsi="Times New Roman" w:cs="Times New Roman"/>
          <w:i/>
          <w:sz w:val="28"/>
          <w:szCs w:val="28"/>
        </w:rPr>
        <w:t>Придумай препятствие</w:t>
      </w:r>
      <w:r w:rsidRPr="008D3346">
        <w:rPr>
          <w:rFonts w:ascii="Times New Roman" w:hAnsi="Times New Roman" w:cs="Times New Roman"/>
          <w:sz w:val="28"/>
          <w:szCs w:val="28"/>
        </w:rPr>
        <w:t>.</w:t>
      </w:r>
      <w:r w:rsidRPr="008D3346">
        <w:rPr>
          <w:rFonts w:ascii="Times New Roman" w:hAnsi="Times New Roman" w:cs="Times New Roman"/>
          <w:sz w:val="28"/>
          <w:szCs w:val="28"/>
        </w:rPr>
        <w:br/>
        <w:t>Цель: Учить подбирать предмет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3346">
        <w:rPr>
          <w:rFonts w:ascii="Times New Roman" w:hAnsi="Times New Roman" w:cs="Times New Roman"/>
          <w:sz w:val="28"/>
          <w:szCs w:val="28"/>
        </w:rPr>
        <w:t xml:space="preserve"> который можно использовать как препятствие  и преодолевать его одним из известных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346" w:rsidRDefault="008D3346" w:rsidP="008D3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Ожидаемый результат:</w:t>
      </w:r>
      <w:r w:rsidRPr="008D3346">
        <w:rPr>
          <w:rFonts w:eastAsiaTheme="minorEastAsia" w:hAnsi="Calibri"/>
          <w:color w:val="000000" w:themeColor="dark1"/>
          <w:kern w:val="24"/>
          <w:sz w:val="80"/>
          <w:szCs w:val="80"/>
        </w:rPr>
        <w:t xml:space="preserve"> </w:t>
      </w:r>
      <w:r w:rsidRPr="008D3346">
        <w:rPr>
          <w:rFonts w:ascii="Times New Roman" w:hAnsi="Times New Roman" w:cs="Times New Roman"/>
          <w:sz w:val="28"/>
          <w:szCs w:val="28"/>
        </w:rPr>
        <w:t>Самостоятельное создание ребенком новых движений, основанных на использовании  двигательного опыта и наличие мотива побуждающего к двигательной деятельности.</w:t>
      </w:r>
    </w:p>
    <w:p w:rsidR="008D3346" w:rsidRPr="008D3346" w:rsidRDefault="008D3346" w:rsidP="008D3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3346" w:rsidRPr="008D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3F"/>
    <w:rsid w:val="00670F52"/>
    <w:rsid w:val="008D3346"/>
    <w:rsid w:val="00A12C3F"/>
    <w:rsid w:val="00D9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2014-04-07T04:03:00Z</dcterms:created>
  <dcterms:modified xsi:type="dcterms:W3CDTF">2014-04-07T05:02:00Z</dcterms:modified>
</cp:coreProperties>
</file>