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64" w:rsidRPr="0014153B" w:rsidRDefault="0014153B" w:rsidP="0014153B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53B">
        <w:rPr>
          <w:rFonts w:ascii="Times New Roman" w:hAnsi="Times New Roman" w:cs="Times New Roman"/>
          <w:b/>
          <w:sz w:val="28"/>
          <w:szCs w:val="28"/>
        </w:rPr>
        <w:t>Организация работы по изобразительной деятельности в свободное от занятий время с использованием нетрадиционных технологий</w:t>
      </w:r>
    </w:p>
    <w:p w:rsidR="0014153B" w:rsidRDefault="0014153B" w:rsidP="0014153B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(консультация для воспитателей)</w:t>
      </w:r>
    </w:p>
    <w:p w:rsidR="0014153B" w:rsidRDefault="00D461F9" w:rsidP="0014153B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 уже сложилось в языке, что искусство называется «изобразительным» и область и область художественного творчества  в педагогических программах для детей также называется «Изобразительной деятельностью».</w:t>
      </w:r>
    </w:p>
    <w:p w:rsidR="00D461F9" w:rsidRDefault="00D461F9" w:rsidP="0014153B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изобразительной деятельности ребёнок познаёт всё,  что его окружает в первую очередь чувственно. Запахи краски,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удивляют, завораживают и заполняют сознание. И он открывает для себя не только красоту этого мира, но и свои собственные возможности, видит следы собственной деятельности.</w:t>
      </w:r>
    </w:p>
    <w:p w:rsidR="00D461F9" w:rsidRDefault="00D461F9" w:rsidP="0014153B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деятельность неотделима от познавательной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Исследуя разнообразными способами материалы, малыш знакомится с их свойствами и качествами. Ведь, создавая художественный образ по собственному замыслу, творцу приходится притворять его в материале, а это возможно, только если материал поддаётся, если автору хорошо известны его возможности.</w:t>
      </w:r>
    </w:p>
    <w:p w:rsidR="00D461F9" w:rsidRDefault="00D461F9" w:rsidP="0014153B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детский возраст, у ребёнка уже накопились свои предпочтения сред</w:t>
      </w:r>
      <w:r w:rsidR="00AB20D6">
        <w:rPr>
          <w:rFonts w:ascii="Times New Roman" w:hAnsi="Times New Roman" w:cs="Times New Roman"/>
          <w:sz w:val="24"/>
          <w:szCs w:val="24"/>
        </w:rPr>
        <w:t>и материалов и способов их художественного применения. Чтобы помочь развитию у детей художественно- творческих способностей, художественного вкуса  к изобразительному искусству, умение занять себя интересным делом, нужно искать новое, придумывать, пробовать самим и помогать детям, проявлять свои способности.</w:t>
      </w:r>
    </w:p>
    <w:p w:rsidR="00AB20D6" w:rsidRDefault="00AB20D6" w:rsidP="00AB20D6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удобны трафареты, шаблоны, выпиленные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оргалита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они не мнутся, их удобно обвести, затем раскрасить, по своему желанию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73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 же можно использовать</w:t>
      </w:r>
      <w:r w:rsidR="0029473E">
        <w:rPr>
          <w:rFonts w:ascii="Times New Roman" w:hAnsi="Times New Roman" w:cs="Times New Roman"/>
          <w:sz w:val="24"/>
          <w:szCs w:val="24"/>
        </w:rPr>
        <w:t xml:space="preserve"> для выполнения </w:t>
      </w:r>
      <w:proofErr w:type="spellStart"/>
      <w:r w:rsidR="0029473E">
        <w:rPr>
          <w:rFonts w:ascii="Times New Roman" w:hAnsi="Times New Roman" w:cs="Times New Roman"/>
          <w:sz w:val="24"/>
          <w:szCs w:val="24"/>
        </w:rPr>
        <w:t>набрызга</w:t>
      </w:r>
      <w:proofErr w:type="spellEnd"/>
      <w:r w:rsidR="0029473E">
        <w:rPr>
          <w:rFonts w:ascii="Times New Roman" w:hAnsi="Times New Roman" w:cs="Times New Roman"/>
          <w:sz w:val="24"/>
          <w:szCs w:val="24"/>
        </w:rPr>
        <w:t>.</w:t>
      </w:r>
    </w:p>
    <w:p w:rsidR="0029473E" w:rsidRDefault="0029473E" w:rsidP="00AB20D6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пенопласта выпилили штампы для выполнения узоров на ткани:</w:t>
      </w:r>
      <w:r w:rsidR="00981855">
        <w:rPr>
          <w:rFonts w:ascii="Times New Roman" w:hAnsi="Times New Roman" w:cs="Times New Roman"/>
          <w:sz w:val="24"/>
          <w:szCs w:val="24"/>
        </w:rPr>
        <w:t xml:space="preserve"> лепестки, трилистники, цветочки; из них составляет </w:t>
      </w:r>
      <w:proofErr w:type="gramStart"/>
      <w:r w:rsidR="00981855">
        <w:rPr>
          <w:rFonts w:ascii="Times New Roman" w:hAnsi="Times New Roman" w:cs="Times New Roman"/>
          <w:sz w:val="24"/>
          <w:szCs w:val="24"/>
        </w:rPr>
        <w:t>композицию</w:t>
      </w:r>
      <w:proofErr w:type="gramEnd"/>
      <w:r w:rsidR="00981855">
        <w:rPr>
          <w:rFonts w:ascii="Times New Roman" w:hAnsi="Times New Roman" w:cs="Times New Roman"/>
          <w:sz w:val="24"/>
          <w:szCs w:val="24"/>
        </w:rPr>
        <w:t xml:space="preserve"> и штампуем узоры на фартучках, косынках, платках. Кроме таких штампов используем различные растительные элементы: листочки, цветы</w:t>
      </w:r>
      <w:proofErr w:type="gramStart"/>
      <w:r w:rsidR="009818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1855">
        <w:rPr>
          <w:rFonts w:ascii="Times New Roman" w:hAnsi="Times New Roman" w:cs="Times New Roman"/>
          <w:sz w:val="24"/>
          <w:szCs w:val="24"/>
        </w:rPr>
        <w:t xml:space="preserve"> Смазываем лист растительной краской, прикладываем к ткани, прижимаем салфеткой – узор готов, его можно дополнить, дорисовать кисточкой.</w:t>
      </w:r>
    </w:p>
    <w:p w:rsidR="00981855" w:rsidRDefault="00D933FF" w:rsidP="00AB20D6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гипса или алебастра, разведённого, до густоты сметаны, делаем заготовки, узор на таком фризе готов,  его осталось только раскрасить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можно использовать для раскрашивания, залитые гипсом заготовки от песочных наборов или сломанных игрушек, фигурки: перед тем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залить гипсом надо смазать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подсолнечным маслом, чтобы потом легче было их вытащить из формочек.</w:t>
      </w:r>
    </w:p>
    <w:p w:rsidR="00D933FF" w:rsidRDefault="00D933FF" w:rsidP="00AB20D6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используем 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кляксографии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размывание краски водой.</w:t>
      </w:r>
    </w:p>
    <w:p w:rsidR="00D933FF" w:rsidRDefault="00D933FF" w:rsidP="00AB20D6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рисования можно использовать стёкла (края заизолировать, чтобы не было травм и порезов у детей).</w:t>
      </w:r>
    </w:p>
    <w:p w:rsidR="00D933FF" w:rsidRDefault="00D933FF" w:rsidP="00AB20D6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изготовления круглых ровных кружков, рисовать можно пальцами или специально изготовленными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тычками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атласной ленты.</w:t>
      </w:r>
    </w:p>
    <w:p w:rsidR="00D933FF" w:rsidRDefault="00D933FF" w:rsidP="00AB20D6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использованной, засвеченной фотоплёнке интересно придумывать и нарисовать фломастером свой мультфильм или сказку, а затем посмотреть через фильмоскоп.</w:t>
      </w:r>
    </w:p>
    <w:p w:rsidR="00D933FF" w:rsidRDefault="00D933FF" w:rsidP="00AB20D6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Загадочный рисунок можно сделать</w:t>
      </w:r>
      <w:r w:rsidR="00F94A53">
        <w:rPr>
          <w:rFonts w:ascii="Times New Roman" w:hAnsi="Times New Roman" w:cs="Times New Roman"/>
          <w:sz w:val="24"/>
          <w:szCs w:val="24"/>
        </w:rPr>
        <w:t xml:space="preserve"> на пластинах, покрытых сваренным вместе с парафином, хозяйственным мылом и тушью.  Рисунок на таком картоне процарапывается стекой.</w:t>
      </w:r>
    </w:p>
    <w:p w:rsidR="00F94A53" w:rsidRDefault="00F94A53" w:rsidP="00AB20D6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рисовать можно используя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копирку, обводя рисунок.</w:t>
      </w:r>
    </w:p>
    <w:p w:rsidR="00F94A53" w:rsidRDefault="00F94A53" w:rsidP="00F94A53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 для уголка.</w:t>
      </w:r>
    </w:p>
    <w:p w:rsidR="00F94A53" w:rsidRDefault="00F94A53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Штампы, трафареты;</w:t>
      </w:r>
    </w:p>
    <w:p w:rsidR="00F94A53" w:rsidRDefault="00F94A53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Щётка зубная, расчёска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набрызга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94A53" w:rsidRDefault="00F94A53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Штампы магазинные из пенопласта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подклад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мягкий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+  штемпельные подушечки;</w:t>
      </w:r>
    </w:p>
    <w:p w:rsidR="00F94A53" w:rsidRDefault="00F94A53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Работа, выполненная штампованием: платок, скатерти, фартук,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касынка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94A53" w:rsidRDefault="00F94A53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Засушенные листья и цветы;</w:t>
      </w:r>
    </w:p>
    <w:p w:rsidR="00F94A53" w:rsidRDefault="00F94A53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Фриз раскрашенный и чистый;</w:t>
      </w:r>
    </w:p>
    <w:p w:rsidR="00F94A53" w:rsidRDefault="00F94A53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фриз для коллективной работы;</w:t>
      </w:r>
    </w:p>
    <w:p w:rsidR="00F94A53" w:rsidRDefault="00F94A53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Залитые гипсом формочки от песочного набора;</w:t>
      </w:r>
    </w:p>
    <w:p w:rsidR="00F94A53" w:rsidRDefault="00F94A53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кляксографии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94A53" w:rsidRDefault="00911F07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Стёкла с нарисованными морозными узорами;</w:t>
      </w:r>
    </w:p>
    <w:p w:rsidR="00911F07" w:rsidRDefault="00911F07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Пластины от коробок, зачищенных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наждачкой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11F07" w:rsidRDefault="00911F07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Фотоплёнка, фломастеры, фильмоскоп;</w:t>
      </w:r>
    </w:p>
    <w:p w:rsidR="00911F07" w:rsidRDefault="00911F07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и цветные карандаши, разных размеров кисти, перья куриные и гусиные заточенные, угольные таблетки, восковые карандаши, сангина, мелки цветные;</w:t>
      </w:r>
    </w:p>
    <w:p w:rsidR="00911F07" w:rsidRDefault="00911F07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линолеума,  квадрат тёмного картона для рисования мелом, белая и цветная бумага;</w:t>
      </w:r>
    </w:p>
    <w:p w:rsidR="00911F07" w:rsidRDefault="00911F07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Свечки в розетках, тушь, вата,  клеёнка под лист бумаги;</w:t>
      </w:r>
    </w:p>
    <w:p w:rsidR="00911F07" w:rsidRDefault="00911F07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Листы, покрытые парафином + мылом + тушью, стека;</w:t>
      </w:r>
    </w:p>
    <w:p w:rsidR="00911F07" w:rsidRDefault="00911F07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Кусочки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парашёк от стержней карандашных, тряпочка;</w:t>
      </w:r>
    </w:p>
    <w:p w:rsidR="00911F07" w:rsidRDefault="00911F07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Палитра, ложечки, пипетки, блюдца;</w:t>
      </w:r>
    </w:p>
    <w:p w:rsidR="00911F07" w:rsidRPr="00F94A53" w:rsidRDefault="00911F07" w:rsidP="00F94A53">
      <w:pPr>
        <w:pStyle w:val="a3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Косынка выполненная методом аппликации на ткани +  ножницы  и клейстер, клеёнка, салфетка. </w:t>
      </w:r>
    </w:p>
    <w:sectPr w:rsidR="00911F07" w:rsidRPr="00F94A53" w:rsidSect="001415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7129"/>
    <w:multiLevelType w:val="hybridMultilevel"/>
    <w:tmpl w:val="1DA6C15A"/>
    <w:lvl w:ilvl="0" w:tplc="D8D85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E04B40"/>
    <w:multiLevelType w:val="hybridMultilevel"/>
    <w:tmpl w:val="58FAEB7E"/>
    <w:lvl w:ilvl="0" w:tplc="237CC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53B"/>
    <w:rsid w:val="0014153B"/>
    <w:rsid w:val="001C1755"/>
    <w:rsid w:val="0029473E"/>
    <w:rsid w:val="00911F07"/>
    <w:rsid w:val="00981855"/>
    <w:rsid w:val="00AB20D6"/>
    <w:rsid w:val="00C05864"/>
    <w:rsid w:val="00D42092"/>
    <w:rsid w:val="00D461F9"/>
    <w:rsid w:val="00D933FF"/>
    <w:rsid w:val="00F9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3</cp:revision>
  <dcterms:created xsi:type="dcterms:W3CDTF">2013-01-18T06:28:00Z</dcterms:created>
  <dcterms:modified xsi:type="dcterms:W3CDTF">2013-01-18T07:50:00Z</dcterms:modified>
</cp:coreProperties>
</file>