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F4" w:rsidRDefault="001C714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3471544</wp:posOffset>
                </wp:positionH>
                <wp:positionV relativeFrom="paragraph">
                  <wp:posOffset>-720090</wp:posOffset>
                </wp:positionV>
                <wp:extent cx="3099464" cy="10058400"/>
                <wp:effectExtent l="0" t="0" r="5715" b="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64" cy="10058400"/>
                          <a:chOff x="7560" y="0"/>
                          <a:chExt cx="4700" cy="15840"/>
                        </a:xfrm>
                      </wpg:grpSpPr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accent3">
                                <a:alpha val="80000"/>
                              </a:schemeClr>
                            </a:fgClr>
                            <a:bgClr>
                              <a:schemeClr val="bg1">
                                <a:alpha val="80000"/>
                              </a:schemeClr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4" o:spid="_x0000_s1026" style="position:absolute;margin-left:273.35pt;margin-top:-56.7pt;width:244.05pt;height:11in;z-index:251657216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">
                <v:rect id="Rectangle 365" o:spid="_x0000_s102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VgscA&#10;AADcAAAADwAAAGRycy9kb3ducmV2LnhtbESPQWsCMRSE74L/ITzBi2jWtVW7GkWEgrQFUXvp7bF5&#10;3SxuXtZNqtv+elMo9DjMzDfMct3aSlyp8aVjBeNRAoI4d7rkQsH76Xk4B+EDssbKMSn4Jg/rVbez&#10;xEy7Gx/oegyFiBD2GSowIdSZlD43ZNGPXE0cvU/XWAxRNoXUDd4i3FYyTZKptFhyXDBY09ZQfj5+&#10;WQUz+njxu8v8afD2en7QP+khTfZGqX6v3SxABGrDf/ivvdMKJtNH+D0Tj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NVYLHAAAA3AAAAA8AAAAAAAAAAAAAAAAAmAIAAGRy&#10;cy9kb3ducmV2LnhtbFBLBQYAAAAABAAEAPUAAACMAwAAAAA=&#10;" fillcolor="#d5f0fe [660]" stroked="f" strokecolor="#d8d8d8"/>
                <v:rect id="Rectangle 366" o:spid="_x0000_s102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5bd078 [3206]" stroked="f" strokecolor="white" strokeweight="1pt">
                  <v:fill r:id="rId8" o:title="" opacity="52428f" color2="white [3212]" o:opacity2="52428f" type="pattern"/>
                  <v:shadow color="#d8d8d8" offset="3pt,3pt"/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3471544</wp:posOffset>
                </wp:positionH>
                <wp:positionV relativeFrom="paragraph">
                  <wp:posOffset>-720090</wp:posOffset>
                </wp:positionV>
                <wp:extent cx="3099464" cy="2513330"/>
                <wp:effectExtent l="0" t="0" r="0" b="0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64" cy="2513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D5F0FE" w:themeColor="accent1" w:themeTint="33"/>
                                <w:sz w:val="96"/>
                                <w:szCs w:val="96"/>
                              </w:rPr>
                              <w:alias w:val="Год"/>
                              <w:id w:val="-24024815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9-12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331E5" w:rsidRDefault="000A35F4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1C714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D5F0FE" w:themeColor="accent1" w:themeTint="33"/>
                                    <w:sz w:val="96"/>
                                    <w:szCs w:val="96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7" o:spid="_x0000_s1026" style="position:absolute;margin-left:273.35pt;margin-top:-56.7pt;width:244.05pt;height:19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" filled="f" stroked="f" strokecolor="white" strokeweight="1pt">
                <v:fill opacity="52428f"/>
                <v:shadow color="#d8d8d8" offset="3pt,3pt"/>
                <v:textbox inset="28.8pt,14.4pt,14.4pt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D5F0FE" w:themeColor="accent1" w:themeTint="33"/>
                          <w:sz w:val="96"/>
                          <w:szCs w:val="96"/>
                        </w:rPr>
                        <w:alias w:val="Год"/>
                        <w:id w:val="-24024815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9-12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D5F0FE" w:themeColor="accent1" w:themeTint="33"/>
                        </w:rPr>
                      </w:sdtEndPr>
                      <w:sdtContent>
                        <w:p w:rsidR="001331E5" w:rsidRDefault="000A35F4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C714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D5F0FE" w:themeColor="accent1" w:themeTint="33"/>
                              <w:sz w:val="96"/>
                              <w:szCs w:val="96"/>
                            </w:rPr>
                            <w:t>2012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0A35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19A3D4" wp14:editId="40AEC09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138112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81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35F4" w:rsidRPr="000A35F4" w:rsidRDefault="000A35F4" w:rsidP="000A35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РОССИЙСКАЯ  ФЕДЕРАЦИЯ</w:t>
                            </w:r>
                          </w:p>
                          <w:p w:rsidR="000A35F4" w:rsidRPr="000A35F4" w:rsidRDefault="000A35F4" w:rsidP="000A35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ЯМАЛО-НЕНЕЦКИЙ АВТОНОМНЫЙ ОКРУГ</w:t>
                            </w:r>
                          </w:p>
                          <w:p w:rsidR="000A35F4" w:rsidRPr="000A35F4" w:rsidRDefault="000A35F4" w:rsidP="000A35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МУНИЦИПАЛЬНОЕ ОБРАЗОВАНИЕ ПУРОВСКИЙ РАЙОН</w:t>
                            </w:r>
                          </w:p>
                          <w:p w:rsidR="000A35F4" w:rsidRPr="000A35F4" w:rsidRDefault="000A35F4" w:rsidP="000A35F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МУНИЦИПАЛЬНОЕ КАЗЕННОЕ ДОШКОЛЬНОЕ ОБРАЗОВАТЕЛЬНОЕ УЧРЕЖДЕНИЕ</w:t>
                            </w:r>
                          </w:p>
                          <w:p w:rsidR="000A35F4" w:rsidRPr="000A35F4" w:rsidRDefault="000A35F4" w:rsidP="000A35F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«ДЕТСКИЙ САД КОМБИНИРОВАННОГО ВИДА  «СКАЗКА» </w:t>
                            </w:r>
                            <w:proofErr w:type="spellStart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п.г.т</w:t>
                            </w:r>
                            <w:proofErr w:type="spellEnd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 УРЕНГОЙ  ПУРОВСКОГО  РАЙОНА</w:t>
                            </w:r>
                          </w:p>
                          <w:p w:rsidR="000A35F4" w:rsidRPr="000A35F4" w:rsidRDefault="000A35F4" w:rsidP="000A35F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629860,  Ямало-Ненецкий автономный округ, </w:t>
                            </w:r>
                            <w:proofErr w:type="spellStart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Пуровский</w:t>
                            </w:r>
                            <w:proofErr w:type="spellEnd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район, </w:t>
                            </w:r>
                            <w:proofErr w:type="spellStart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п.г.т</w:t>
                            </w:r>
                            <w:proofErr w:type="gramStart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ренгой</w:t>
                            </w:r>
                            <w:proofErr w:type="spellEnd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5 </w:t>
                            </w:r>
                            <w:proofErr w:type="spellStart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мкр</w:t>
                            </w:r>
                            <w:proofErr w:type="spellEnd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 .дом  17,</w:t>
                            </w:r>
                          </w:p>
                          <w:p w:rsidR="000A35F4" w:rsidRPr="000A35F4" w:rsidRDefault="000A35F4" w:rsidP="000A35F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тел. (34934) 9-18 -54, факс: 9-26-67  </w:t>
                            </w: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urengoiskazka</w:t>
                            </w:r>
                            <w:proofErr w:type="spellEnd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0A35F4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com</w:t>
                            </w:r>
                          </w:p>
                          <w:p w:rsidR="000A35F4" w:rsidRDefault="000A35F4">
                            <w:pPr>
                              <w:pBdr>
                                <w:left w:val="single" w:sz="12" w:space="10" w:color="64C8FD" w:themeColor="accent1" w:themeTint="BF"/>
                              </w:pBdr>
                              <w:rPr>
                                <w:i/>
                                <w:iCs/>
                                <w:color w:val="31B6F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0;margin-top:0;width:468pt;height:108.75pt;z-index:2516654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uCXwMAAAs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0A35F4" w:rsidRPr="000A35F4" w:rsidRDefault="000A35F4" w:rsidP="000A35F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РОССИЙСКАЯ  ФЕДЕРАЦИЯ</w:t>
                      </w:r>
                    </w:p>
                    <w:p w:rsidR="000A35F4" w:rsidRPr="000A35F4" w:rsidRDefault="000A35F4" w:rsidP="000A35F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ЯМАЛО-НЕНЕЦКИЙ АВТОНОМНЫЙ ОКРУГ</w:t>
                      </w:r>
                    </w:p>
                    <w:p w:rsidR="000A35F4" w:rsidRPr="000A35F4" w:rsidRDefault="000A35F4" w:rsidP="000A35F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МУНИЦИПАЛЬНОЕ ОБРАЗОВАНИЕ ПУРОВСКИЙ РАЙОН</w:t>
                      </w:r>
                    </w:p>
                    <w:p w:rsidR="000A35F4" w:rsidRPr="000A35F4" w:rsidRDefault="000A35F4" w:rsidP="000A35F4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МУНИЦИПАЛЬНОЕ КАЗЕННОЕ ДОШКОЛЬНОЕ ОБРАЗОВАТЕЛЬНОЕ УЧРЕЖДЕНИЕ</w:t>
                      </w:r>
                    </w:p>
                    <w:p w:rsidR="000A35F4" w:rsidRPr="000A35F4" w:rsidRDefault="000A35F4" w:rsidP="000A35F4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«ДЕТСКИЙ САД КОМБИНИРОВАННОГО ВИДА  «СКАЗКА» </w:t>
                      </w:r>
                      <w:proofErr w:type="spellStart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п.г.т</w:t>
                      </w:r>
                      <w:proofErr w:type="spellEnd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 УРЕНГОЙ  ПУРОВСКОГО  РАЙОНА</w:t>
                      </w:r>
                    </w:p>
                    <w:p w:rsidR="000A35F4" w:rsidRPr="000A35F4" w:rsidRDefault="000A35F4" w:rsidP="000A35F4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629860,  Ямало-Ненецкий автономный округ, </w:t>
                      </w:r>
                      <w:proofErr w:type="spellStart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Пуровский</w:t>
                      </w:r>
                      <w:proofErr w:type="spellEnd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район, </w:t>
                      </w:r>
                      <w:proofErr w:type="spellStart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п.г.т</w:t>
                      </w:r>
                      <w:proofErr w:type="gramStart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ренгой</w:t>
                      </w:r>
                      <w:proofErr w:type="spellEnd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5 </w:t>
                      </w:r>
                      <w:proofErr w:type="spellStart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мкр</w:t>
                      </w:r>
                      <w:proofErr w:type="spellEnd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 .дом  17,</w:t>
                      </w:r>
                    </w:p>
                    <w:p w:rsidR="000A35F4" w:rsidRPr="000A35F4" w:rsidRDefault="000A35F4" w:rsidP="000A35F4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тел. (34934) 9-18 -54, факс: 9-26-67  </w:t>
                      </w: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</w:t>
                      </w: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urengoiskazka</w:t>
                      </w:r>
                      <w:proofErr w:type="spellEnd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gmail</w:t>
                      </w:r>
                      <w:proofErr w:type="spellEnd"/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0A35F4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com</w:t>
                      </w:r>
                    </w:p>
                    <w:p w:rsidR="000A35F4" w:rsidRDefault="000A35F4">
                      <w:pPr>
                        <w:pBdr>
                          <w:left w:val="single" w:sz="12" w:space="10" w:color="64C8FD" w:themeColor="accent1" w:themeTint="BF"/>
                        </w:pBdr>
                        <w:rPr>
                          <w:i/>
                          <w:iCs/>
                          <w:color w:val="31B6F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dt>
      <w:sdtPr>
        <w:id w:val="40180629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noProof/>
          <w:lang w:eastAsia="ru-RU"/>
        </w:rPr>
      </w:sdtEndPr>
      <w:sdtContent>
        <w:p w:rsidR="001331E5" w:rsidRDefault="001331E5"/>
        <w:p w:rsidR="001331E5" w:rsidRDefault="001C714A">
          <w:pPr>
            <w:rPr>
              <w:rFonts w:ascii="Times New Roman" w:eastAsia="Calibri" w:hAnsi="Times New Roman" w:cs="Times New Roman"/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3462048</wp:posOffset>
                    </wp:positionH>
                    <wp:positionV relativeFrom="paragraph">
                      <wp:posOffset>4020185</wp:posOffset>
                    </wp:positionV>
                    <wp:extent cx="3095033" cy="2833370"/>
                    <wp:effectExtent l="0" t="0" r="0" b="0"/>
                    <wp:wrapNone/>
                    <wp:docPr id="368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5033" cy="28333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alias w:val="Автор"/>
                                  <w:id w:val="26218659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31E5" w:rsidRDefault="000A35F4">
                                    <w:pPr>
                                      <w:pStyle w:val="a3"/>
                                      <w:spacing w:line="360" w:lineRule="auto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1C714A">
                                      <w:t>Выполнила: воспитатель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Организация"/>
                                  <w:id w:val="-89552625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1331E5" w:rsidRDefault="000A35F4">
                                    <w:pPr>
                                      <w:pStyle w:val="a3"/>
                                      <w:spacing w:line="360" w:lineRule="auto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1C714A">
                                      <w:t>Антипина Е.В.  2 кв. категории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Дата"/>
                                  <w:id w:val="1712998043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2-09-12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331E5" w:rsidRDefault="000A35F4">
                                    <w:pPr>
                                      <w:pStyle w:val="a3"/>
                                      <w:spacing w:line="360" w:lineRule="auto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1C714A">
                                      <w:t>12.09.2012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9" o:spid="_x0000_s1028" style="position:absolute;margin-left:272.6pt;margin-top:316.55pt;width:243.7pt;height:2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alias w:val="Автор"/>
                            <w:id w:val="26218659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1331E5" w:rsidRDefault="000A35F4">
                              <w:pPr>
                                <w:pStyle w:val="a3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 w:rsidRPr="001C714A">
                                <w:t>Выполнила: воспитатель</w:t>
                              </w:r>
                            </w:p>
                          </w:sdtContent>
                        </w:sdt>
                        <w:sdt>
                          <w:sdtPr>
                            <w:alias w:val="Организация"/>
                            <w:id w:val="-89552625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331E5" w:rsidRDefault="000A35F4">
                              <w:pPr>
                                <w:pStyle w:val="a3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 w:rsidRPr="001C714A">
                                <w:t>Антипина Е.В.  2 кв. категории</w:t>
                              </w:r>
                            </w:p>
                          </w:sdtContent>
                        </w:sdt>
                        <w:sdt>
                          <w:sdtPr>
                            <w:alias w:val="Дата"/>
                            <w:id w:val="171299804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9-12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331E5" w:rsidRDefault="000A35F4">
                              <w:pPr>
                                <w:pStyle w:val="a3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 w:rsidRPr="001C714A">
                                <w:t>12.09.2012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 w:rsidR="000A35F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0D14B9F" wp14:editId="084EE154">
                    <wp:simplePos x="0" y="0"/>
                    <wp:positionH relativeFrom="page">
                      <wp:posOffset>59635</wp:posOffset>
                    </wp:positionH>
                    <wp:positionV relativeFrom="page">
                      <wp:posOffset>3975652</wp:posOffset>
                    </wp:positionV>
                    <wp:extent cx="6995160" cy="3727174"/>
                    <wp:effectExtent l="0" t="0" r="15875" b="2603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372717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="+mj-ea" w:hAnsi="Trebuchet MS" w:cs="+mj-cs"/>
                                    <w:bCs/>
                                    <w:caps/>
                                    <w:color w:val="0292DF" w:themeColor="accent1" w:themeShade="BF"/>
                                    <w:kern w:val="24"/>
                                    <w:sz w:val="48"/>
                                    <w:szCs w:val="48"/>
                                    <w14:textOutline w14:w="495" w14:cap="flat" w14:cmpd="sng" w14:algn="ctr">
                                      <w14:solidFill>
                                        <w14:srgbClr w14:val="59144B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alias w:val="Название"/>
                                  <w:id w:val="-142610362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31E5" w:rsidRDefault="000A35F4" w:rsidP="000A35F4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1C714A">
                                      <w:rPr>
                                        <w:rFonts w:ascii="Trebuchet MS" w:eastAsia="+mj-ea" w:hAnsi="Trebuchet MS" w:cs="+mj-cs"/>
                                        <w:bCs/>
                                        <w:caps/>
                                        <w:color w:val="0292DF" w:themeColor="accent1" w:themeShade="BF"/>
                                        <w:kern w:val="24"/>
                                        <w:sz w:val="48"/>
                                        <w:szCs w:val="48"/>
                                        <w14:textOutline w14:w="495" w14:cap="flat" w14:cmpd="sng" w14:algn="ctr">
                                          <w14:solidFill>
                                            <w14:srgbClr w14:val="59144B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Доклад методического объединения на тему:                                             «Методы активации познавательной деятельности. Развитие исследовательской активности дошкольников в процессе детского экспериментирования»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29" style="position:absolute;margin-left:4.7pt;margin-top:313.05pt;width:550.8pt;height:293.5pt;z-index:2516613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" o:allowincell="f" fillcolor="white [3201]" strokecolor="#029cee [2564]" strokeweight="1.25pt">
                    <v:textbox inset="14.4pt,,14.4pt">
                      <w:txbxContent>
                        <w:sdt>
                          <w:sdtPr>
                            <w:rPr>
                              <w:rFonts w:ascii="Trebuchet MS" w:eastAsia="+mj-ea" w:hAnsi="Trebuchet MS" w:cs="+mj-cs"/>
                              <w:bCs/>
                              <w:caps/>
                              <w:color w:val="0292DF" w:themeColor="accent1" w:themeShade="BF"/>
                              <w:kern w:val="24"/>
                              <w:sz w:val="48"/>
                              <w:szCs w:val="48"/>
                              <w14:textOutline w14:w="495" w14:cap="flat" w14:cmpd="sng" w14:algn="ctr">
                                <w14:solidFill>
                                  <w14:srgbClr w14:val="59144B"/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Название"/>
                            <w:id w:val="-14261036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331E5" w:rsidRDefault="000A35F4" w:rsidP="000A35F4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1C714A">
                                <w:rPr>
                                  <w:rFonts w:ascii="Trebuchet MS" w:eastAsia="+mj-ea" w:hAnsi="Trebuchet MS" w:cs="+mj-cs"/>
                                  <w:bCs/>
                                  <w:caps/>
                                  <w:color w:val="0292DF" w:themeColor="accent1" w:themeShade="BF"/>
                                  <w:kern w:val="24"/>
                                  <w:sz w:val="48"/>
                                  <w:szCs w:val="48"/>
                                  <w14:textOutline w14:w="495" w14:cap="flat" w14:cmpd="sng" w14:algn="ctr">
                                    <w14:solidFill>
                                      <w14:srgbClr w14:val="59144B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Доклад методического объединения на тему:                                             «Методы активации познавательной деятельности. Развитие исследовательской активности дошкольников в процессе детского экспериментирования»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331E5">
            <w:rPr>
              <w:rFonts w:ascii="Times New Roman" w:eastAsia="Calibri" w:hAnsi="Times New Roman" w:cs="Times New Roman"/>
              <w:noProof/>
              <w:lang w:eastAsia="ru-RU"/>
            </w:rPr>
            <w:br w:type="page"/>
          </w:r>
        </w:p>
      </w:sdtContent>
    </w:sdt>
    <w:p w:rsidR="00F27CAE" w:rsidRPr="003669CB" w:rsidRDefault="003669CB" w:rsidP="00F27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Слайд №2.</w:t>
      </w:r>
    </w:p>
    <w:p w:rsidR="00B0440A" w:rsidRDefault="00F27CAE" w:rsidP="00F27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D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0440A" w:rsidRDefault="00B0440A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6D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CAE" w:rsidRPr="006D24D1" w:rsidRDefault="00F27CAE" w:rsidP="006D24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24D1">
        <w:rPr>
          <w:rFonts w:ascii="Times New Roman" w:hAnsi="Times New Roman" w:cs="Times New Roman"/>
          <w:sz w:val="36"/>
          <w:szCs w:val="36"/>
        </w:rPr>
        <w:t>« Люди, научившиеся… наблюдениям и опытам,                                                                                                                                                                                                                                           приобретают способность сами ставить вопросы                                                                              и получать на них ответы, оказываясь                                                                                                                                                         на более высоком умственном и нравственном                                                                                  уровне в сравнении с теми, кто такой школы                                                                                           не прошёл»</w:t>
      </w:r>
    </w:p>
    <w:p w:rsidR="00F27CAE" w:rsidRPr="006D24D1" w:rsidRDefault="00F27CAE" w:rsidP="006D24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27CAE" w:rsidRPr="006D24D1" w:rsidRDefault="00F27CAE" w:rsidP="006D24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D24D1">
        <w:rPr>
          <w:rFonts w:ascii="Times New Roman" w:hAnsi="Times New Roman" w:cs="Times New Roman"/>
          <w:sz w:val="36"/>
          <w:szCs w:val="36"/>
        </w:rPr>
        <w:t>К.Е.Тимирязев</w:t>
      </w:r>
      <w:proofErr w:type="spellEnd"/>
    </w:p>
    <w:p w:rsidR="00F27CAE" w:rsidRPr="006D24D1" w:rsidRDefault="00F27CAE" w:rsidP="006D24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27CAE" w:rsidRPr="006D24D1" w:rsidRDefault="00F27CAE" w:rsidP="006D24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27CAE" w:rsidRPr="006D24D1" w:rsidRDefault="00F27CAE" w:rsidP="006D24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D24D1" w:rsidRPr="006D24D1" w:rsidRDefault="006D24D1" w:rsidP="00F27CA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D1" w:rsidRDefault="006D24D1" w:rsidP="00F2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1" w:rsidRPr="00E853DA" w:rsidRDefault="003669CB" w:rsidP="006D24D1">
      <w:pPr>
        <w:ind w:firstLine="540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Слайд №2.</w:t>
      </w:r>
      <w:r w:rsidR="00F27CAE" w:rsidRPr="00E853DA">
        <w:rPr>
          <w:rFonts w:ascii="Times New Roman" w:hAnsi="Times New Roman" w:cs="Times New Roman"/>
          <w:sz w:val="24"/>
          <w:szCs w:val="24"/>
        </w:rPr>
        <w:t xml:space="preserve"> </w:t>
      </w:r>
      <w:r w:rsidR="00AC4831" w:rsidRPr="00E853DA">
        <w:rPr>
          <w:rFonts w:ascii="Times New Roman" w:hAnsi="Times New Roman" w:cs="Times New Roman"/>
          <w:bCs/>
          <w:spacing w:val="2"/>
          <w:sz w:val="24"/>
          <w:szCs w:val="24"/>
        </w:rPr>
        <w:t>Экспериментирование является основным видом ориентировочн</w:t>
      </w:r>
      <w:proofErr w:type="gramStart"/>
      <w:r w:rsidR="00AC4831" w:rsidRPr="00E853DA">
        <w:rPr>
          <w:rFonts w:ascii="Times New Roman" w:hAnsi="Times New Roman" w:cs="Times New Roman"/>
          <w:bCs/>
          <w:spacing w:val="2"/>
          <w:sz w:val="24"/>
          <w:szCs w:val="24"/>
        </w:rPr>
        <w:t>о-</w:t>
      </w:r>
      <w:proofErr w:type="gramEnd"/>
      <w:r w:rsidR="00AC4831" w:rsidRPr="00E853D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исследовательской (поисковой) деятельности. </w:t>
      </w:r>
      <w:proofErr w:type="gramStart"/>
      <w:r w:rsidR="00AC4831" w:rsidRPr="00E853D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И неслучайно в работах многих отечественных педагогов Н.Н. </w:t>
      </w:r>
      <w:proofErr w:type="spellStart"/>
      <w:r w:rsidR="00AC4831" w:rsidRPr="00E853DA">
        <w:rPr>
          <w:rFonts w:ascii="Times New Roman" w:hAnsi="Times New Roman" w:cs="Times New Roman"/>
          <w:bCs/>
          <w:spacing w:val="2"/>
          <w:sz w:val="24"/>
          <w:szCs w:val="24"/>
        </w:rPr>
        <w:t>Поддьякова</w:t>
      </w:r>
      <w:proofErr w:type="spellEnd"/>
      <w:r w:rsidR="00AC4831" w:rsidRPr="00E853D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(1995 год), А.П. Усовой, Е.Л. Панько говорится, что именно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</w:t>
      </w:r>
      <w:proofErr w:type="gramEnd"/>
      <w:r w:rsidR="00AC4831" w:rsidRPr="00E853DA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="00AC4831" w:rsidRPr="00E853D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Чем разнообразнее и интенсивнее поисковая деятельность, тем больше новой информации получает ребенок, тем быстрее и полноценнее он развивается. </w:t>
      </w:r>
    </w:p>
    <w:p w:rsidR="00AC4831" w:rsidRDefault="00AC4831" w:rsidP="00AC4831">
      <w:pPr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853DA">
        <w:rPr>
          <w:rFonts w:ascii="Times New Roman" w:hAnsi="Times New Roman" w:cs="Times New Roman"/>
          <w:spacing w:val="2"/>
          <w:sz w:val="24"/>
          <w:szCs w:val="24"/>
        </w:rPr>
        <w:t>Именно исследовательский метод является одним из основных методов, который может помочь дошкольнику решить выше обозначенные задачи. Ведь экспериментирование включает в себя активные поиски решения задач, выдвижение предположений, реализацию выдвинутой гипотезы в действии и построение доступных выводов. То есть детское экспериментирование является хорошим средством интеллектуального развития дошкольников и  наиболее успешным путём ознакомления детей с миром окружающей их живой и неживой природы.</w:t>
      </w:r>
    </w:p>
    <w:p w:rsidR="00D41BB8" w:rsidRDefault="00D41BB8" w:rsidP="00D41BB8">
      <w:pPr>
        <w:pStyle w:val="a3"/>
        <w:rPr>
          <w:rFonts w:ascii="Times New Roman" w:hAnsi="Times New Roman"/>
          <w:lang w:eastAsia="ru-RU"/>
        </w:rPr>
      </w:pPr>
    </w:p>
    <w:p w:rsidR="008036BB" w:rsidRDefault="008036BB" w:rsidP="00D41BB8">
      <w:pPr>
        <w:pStyle w:val="a3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</w:p>
    <w:p w:rsidR="008036BB" w:rsidRDefault="008036BB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8036BB" w:rsidRDefault="008036BB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8036BB" w:rsidRDefault="008036BB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8036BB" w:rsidRDefault="008036BB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6D24D1" w:rsidRDefault="006D24D1" w:rsidP="00D41BB8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B8A927E" wp14:editId="5E229CB3">
            <wp:extent cx="4638675" cy="3189997"/>
            <wp:effectExtent l="228600" t="247650" r="276225" b="2965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67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3" b="9983"/>
                    <a:stretch/>
                  </pic:blipFill>
                  <pic:spPr>
                    <a:xfrm>
                      <a:off x="0" y="0"/>
                      <a:ext cx="4652716" cy="319965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D24D1" w:rsidRDefault="006D24D1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6D24D1" w:rsidRDefault="006D24D1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6970A1" w:rsidRDefault="006970A1" w:rsidP="006970A1">
      <w:pPr>
        <w:pStyle w:val="a3"/>
        <w:ind w:left="-426" w:firstLine="426"/>
        <w:jc w:val="center"/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970A1" w:rsidRDefault="006970A1" w:rsidP="006970A1">
      <w:pPr>
        <w:pStyle w:val="a3"/>
        <w:ind w:left="-426" w:firstLine="426"/>
        <w:jc w:val="center"/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35AA6" w:rsidRPr="00735AA6" w:rsidRDefault="00735AA6" w:rsidP="00735AA6">
      <w:pPr>
        <w:pStyle w:val="a3"/>
        <w:ind w:left="-426" w:firstLine="426"/>
        <w:rPr>
          <w:rFonts w:ascii="Times New Roman" w:hAnsi="Times New Roman"/>
          <w:b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35AA6" w:rsidRPr="00735AA6" w:rsidRDefault="003669CB" w:rsidP="00735AA6">
      <w:pPr>
        <w:pStyle w:val="a3"/>
        <w:ind w:left="-426" w:firstLine="426"/>
        <w:rPr>
          <w:rFonts w:ascii="Times New Roman" w:hAnsi="Times New Roman"/>
          <w:b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СЛАЙД №3</w:t>
      </w:r>
    </w:p>
    <w:p w:rsidR="00735AA6" w:rsidRDefault="00735AA6" w:rsidP="00735AA6">
      <w:pPr>
        <w:pStyle w:val="a3"/>
        <w:ind w:left="-426" w:firstLine="426"/>
        <w:jc w:val="center"/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41BB8" w:rsidRPr="00005144" w:rsidRDefault="006970A1" w:rsidP="00735AA6">
      <w:pPr>
        <w:pStyle w:val="a3"/>
        <w:ind w:left="-426" w:firstLine="426"/>
        <w:jc w:val="center"/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41BB8" w:rsidRPr="00005144"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СТРУКТУР</w:t>
      </w:r>
      <w:r w:rsidR="006D24D1" w:rsidRPr="00005144"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 ИССЛЕДОВАТЕЛЬСКОЙ ДЕЯТЕЛЬНОСТИ</w:t>
      </w:r>
    </w:p>
    <w:p w:rsidR="006970A1" w:rsidRPr="000A2DC4" w:rsidRDefault="006970A1" w:rsidP="006970A1">
      <w:pPr>
        <w:pStyle w:val="a3"/>
        <w:rPr>
          <w:rFonts w:ascii="Times New Roman" w:hAnsi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440A" w:rsidRDefault="00B0440A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B0440A" w:rsidRDefault="00B0440A" w:rsidP="00D41BB8">
      <w:pPr>
        <w:pStyle w:val="a3"/>
        <w:jc w:val="center"/>
        <w:rPr>
          <w:rFonts w:ascii="Times New Roman" w:hAnsi="Times New Roman"/>
          <w:lang w:eastAsia="ru-RU"/>
        </w:rPr>
      </w:pPr>
    </w:p>
    <w:p w:rsidR="00D41BB8" w:rsidRPr="00361435" w:rsidRDefault="000A2DC4" w:rsidP="00D41BB8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EAE7D54" wp14:editId="670AEB69">
            <wp:extent cx="4967785" cy="7210153"/>
            <wp:effectExtent l="0" t="0" r="4445" b="0"/>
            <wp:docPr id="1" name="Рисунок 1" descr="Подпись: Не подтверди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: Не подтвердило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3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B8" w:rsidRPr="00361435" w:rsidRDefault="00D41BB8" w:rsidP="00D41BB8">
      <w:pPr>
        <w:pStyle w:val="a3"/>
        <w:rPr>
          <w:rFonts w:ascii="Times New Roman" w:hAnsi="Times New Roman"/>
          <w:lang w:eastAsia="ru-RU"/>
        </w:rPr>
      </w:pPr>
    </w:p>
    <w:p w:rsidR="00D41BB8" w:rsidRPr="00D41BB8" w:rsidRDefault="00D41BB8" w:rsidP="00AC4831">
      <w:pPr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D24D1" w:rsidRDefault="006D24D1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6D24D1" w:rsidRDefault="006D24D1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6D24D1" w:rsidRDefault="006D24D1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D41BB8" w:rsidRPr="00D41BB8" w:rsidRDefault="00735AA6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35AA6">
        <w:rPr>
          <w:rFonts w:ascii="Times New Roman" w:hAnsi="Times New Roman"/>
          <w:b/>
          <w:sz w:val="28"/>
          <w:szCs w:val="28"/>
          <w:lang w:eastAsia="ru-RU"/>
        </w:rPr>
        <w:t>Слайд №</w:t>
      </w:r>
      <w:r w:rsidR="003669C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970A1" w:rsidRPr="00735AA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97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70A1">
        <w:rPr>
          <w:rFonts w:ascii="Times New Roman" w:hAnsi="Times New Roman"/>
          <w:sz w:val="24"/>
          <w:szCs w:val="24"/>
          <w:lang w:eastAsia="ru-RU"/>
        </w:rPr>
        <w:tab/>
      </w:r>
      <w:r w:rsidR="00D41BB8" w:rsidRPr="00D41BB8">
        <w:rPr>
          <w:rFonts w:ascii="Times New Roman" w:hAnsi="Times New Roman"/>
          <w:sz w:val="24"/>
          <w:szCs w:val="24"/>
          <w:lang w:eastAsia="ru-RU"/>
        </w:rPr>
        <w:t xml:space="preserve">В экспериментально-исследовательской модели познавательной деятельности используется следующая </w:t>
      </w:r>
      <w:r w:rsidR="00D41BB8" w:rsidRPr="00D41BB8">
        <w:rPr>
          <w:rFonts w:ascii="Times New Roman" w:hAnsi="Times New Roman"/>
          <w:sz w:val="24"/>
          <w:szCs w:val="24"/>
          <w:u w:val="single"/>
          <w:lang w:eastAsia="ru-RU"/>
        </w:rPr>
        <w:t>логика методов:</w:t>
      </w:r>
    </w:p>
    <w:p w:rsidR="00D41BB8" w:rsidRPr="00D41BB8" w:rsidRDefault="00D41BB8" w:rsidP="00D41BB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1BB8">
        <w:rPr>
          <w:rFonts w:ascii="Times New Roman" w:hAnsi="Times New Roman"/>
          <w:sz w:val="24"/>
          <w:szCs w:val="24"/>
          <w:lang w:eastAsia="ru-RU"/>
        </w:rPr>
        <w:t>вопросы педагога, побуждающие детей к постановке проблемы (например, вспомните рассказ Л.Н. Толстого «Хотела галка пить...».</w:t>
      </w:r>
      <w:proofErr w:type="gramEnd"/>
      <w:r w:rsidRPr="00D41B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41BB8">
        <w:rPr>
          <w:rFonts w:ascii="Times New Roman" w:hAnsi="Times New Roman"/>
          <w:sz w:val="24"/>
          <w:szCs w:val="24"/>
          <w:lang w:eastAsia="ru-RU"/>
        </w:rPr>
        <w:t>В какую ситуацию попала галка?);</w:t>
      </w:r>
      <w:proofErr w:type="gramEnd"/>
    </w:p>
    <w:p w:rsidR="00D41BB8" w:rsidRPr="00D41BB8" w:rsidRDefault="00D41BB8" w:rsidP="00D41BB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>схематичное моделирование опыта (создание схемы проведения);</w:t>
      </w:r>
    </w:p>
    <w:p w:rsidR="00D41BB8" w:rsidRPr="00D41BB8" w:rsidRDefault="00D41BB8" w:rsidP="00D41BB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>вопросы, помогающие прояснить ситуацию и понять смысл эксперимента, его содержание или природную закономерность;</w:t>
      </w:r>
    </w:p>
    <w:p w:rsidR="00D41BB8" w:rsidRPr="00D41BB8" w:rsidRDefault="00D41BB8" w:rsidP="00D41BB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>метод, стимулирующий детей к коммуникации: «Спроси своего друга о чем-либо, что он думает по этому поводу?»;</w:t>
      </w:r>
    </w:p>
    <w:p w:rsidR="00D41BB8" w:rsidRPr="00D41BB8" w:rsidRDefault="00D41BB8" w:rsidP="00D41BB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метод «первой пробы» применения результатов собственной исследовательской деятельности, суть которого состоит в определении ребенком личностно-ценностного смысла совершенных им действий.      </w:t>
      </w:r>
    </w:p>
    <w:p w:rsidR="00D41BB8" w:rsidRPr="00D41BB8" w:rsidRDefault="00D41BB8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В деятельности наших педагогов традиционно присутствует деятельность  по ознакомлению с окружающим. </w:t>
      </w:r>
    </w:p>
    <w:p w:rsidR="00D41BB8" w:rsidRPr="00D41BB8" w:rsidRDefault="00D41BB8" w:rsidP="00D41BB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>Создание условий для детского экспериментирования (исследовательские центры, центры науки.).</w:t>
      </w:r>
    </w:p>
    <w:p w:rsidR="00D41BB8" w:rsidRPr="00D41BB8" w:rsidRDefault="00D41BB8" w:rsidP="00D41BB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>Проведение циклов познавательных, эвристических бесед.</w:t>
      </w:r>
    </w:p>
    <w:p w:rsidR="00D41BB8" w:rsidRPr="00D41BB8" w:rsidRDefault="00D41BB8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>Важно выстроить взаимодействие с детьми  так, чтобы вызвать познавательную инициативу детей и поддержать их Она строится в форме партнерской деятельности взрослого с детьми, развертывающейся как исследование вещей и явлений окружающего мира, доступное и привлекательное для детей.  Дети  получают возможность проявить собственную исследовательскую активность.</w:t>
      </w:r>
    </w:p>
    <w:p w:rsidR="00D41BB8" w:rsidRPr="00D41BB8" w:rsidRDefault="00D41BB8" w:rsidP="00D41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Такое  направление как  </w:t>
      </w:r>
      <w:r w:rsidRPr="00D41BB8">
        <w:rPr>
          <w:rFonts w:ascii="Times New Roman" w:hAnsi="Times New Roman"/>
          <w:bCs/>
          <w:sz w:val="24"/>
          <w:szCs w:val="24"/>
          <w:lang w:eastAsia="ru-RU"/>
        </w:rPr>
        <w:t>метод проектов</w:t>
      </w:r>
      <w:r w:rsidRPr="00D41BB8">
        <w:rPr>
          <w:rFonts w:ascii="Times New Roman" w:hAnsi="Times New Roman"/>
          <w:sz w:val="24"/>
          <w:szCs w:val="24"/>
          <w:lang w:eastAsia="ru-RU"/>
        </w:rPr>
        <w:t xml:space="preserve">  охватывает весь педагогический процесс, основанный на взаимодействии педагога – ребенка – родителя, способствует взаимодействию с окружающей средой, поэтапной практической деятельности по достижению поставленной цели.</w:t>
      </w:r>
    </w:p>
    <w:p w:rsidR="00C755C7" w:rsidRPr="00E853DA" w:rsidRDefault="00735AA6" w:rsidP="00D41BB8">
      <w:pPr>
        <w:ind w:firstLine="360"/>
        <w:jc w:val="both"/>
        <w:rPr>
          <w:rStyle w:val="FontStyle115"/>
          <w:spacing w:val="2"/>
          <w:sz w:val="24"/>
          <w:szCs w:val="24"/>
        </w:rPr>
      </w:pPr>
      <w:r w:rsidRPr="00735AA6">
        <w:rPr>
          <w:rFonts w:ascii="Times New Roman" w:hAnsi="Times New Roman"/>
          <w:b/>
          <w:sz w:val="28"/>
          <w:szCs w:val="28"/>
          <w:lang w:eastAsia="ru-RU"/>
        </w:rPr>
        <w:t>Слайд №</w:t>
      </w:r>
      <w:r w:rsidR="003669CB">
        <w:rPr>
          <w:rStyle w:val="FontStyle115"/>
          <w:b/>
          <w:spacing w:val="2"/>
          <w:sz w:val="28"/>
          <w:szCs w:val="28"/>
        </w:rPr>
        <w:t>5.</w:t>
      </w:r>
      <w:r w:rsidR="008472C8" w:rsidRPr="00E853DA">
        <w:rPr>
          <w:rStyle w:val="FontStyle115"/>
          <w:spacing w:val="2"/>
          <w:sz w:val="24"/>
          <w:szCs w:val="24"/>
        </w:rPr>
        <w:t>Технологию экспериментальной деятельности мы разбили по месяцам: ее особенность - максимально эффективно использовать в работе с детьми по ознакомлению с явлениями природы благоприятные периоды каждого сезона. Например, познание свойств снега проводим в зимний период, а изучение песка - теплые месяца, в него можно играть; ознакомление же с луной, звездами, ночным небом организовывается в ноябре, декабре, январ</w:t>
      </w:r>
      <w:proofErr w:type="gramStart"/>
      <w:r w:rsidR="008472C8" w:rsidRPr="00E853DA">
        <w:rPr>
          <w:rStyle w:val="FontStyle115"/>
          <w:spacing w:val="2"/>
          <w:sz w:val="24"/>
          <w:szCs w:val="24"/>
        </w:rPr>
        <w:t>е-</w:t>
      </w:r>
      <w:proofErr w:type="gramEnd"/>
      <w:r w:rsidR="008472C8" w:rsidRPr="00E853DA">
        <w:rPr>
          <w:rStyle w:val="FontStyle115"/>
          <w:spacing w:val="2"/>
          <w:sz w:val="24"/>
          <w:szCs w:val="24"/>
        </w:rPr>
        <w:t xml:space="preserve"> в это время самый короткий день, и поэтому возможны наблюдения на прогулке и т.д.</w:t>
      </w:r>
    </w:p>
    <w:p w:rsidR="00C96EC5" w:rsidRPr="00E853DA" w:rsidRDefault="003669CB" w:rsidP="00F7693C">
      <w:pPr>
        <w:pStyle w:val="msonormalcxsplast"/>
        <w:shd w:val="clear" w:color="auto" w:fill="FFFFFF"/>
        <w:spacing w:before="7" w:beforeAutospacing="0" w:after="0" w:afterAutospacing="0" w:line="240" w:lineRule="atLeast"/>
        <w:ind w:right="7" w:firstLine="360"/>
        <w:jc w:val="both"/>
      </w:pPr>
      <w:r>
        <w:rPr>
          <w:b/>
          <w:spacing w:val="2"/>
          <w:sz w:val="28"/>
          <w:szCs w:val="28"/>
        </w:rPr>
        <w:t>Слайд №6</w:t>
      </w:r>
      <w:r w:rsidR="00735AA6" w:rsidRPr="00735AA6">
        <w:rPr>
          <w:b/>
          <w:spacing w:val="2"/>
          <w:sz w:val="28"/>
          <w:szCs w:val="28"/>
        </w:rPr>
        <w:t>.</w:t>
      </w:r>
      <w:r w:rsidR="006970A1">
        <w:rPr>
          <w:spacing w:val="2"/>
        </w:rPr>
        <w:t xml:space="preserve"> </w:t>
      </w:r>
      <w:r w:rsidR="008472C8" w:rsidRPr="00E853DA">
        <w:rPr>
          <w:spacing w:val="2"/>
        </w:rPr>
        <w:t xml:space="preserve"> </w:t>
      </w:r>
      <w:r w:rsidR="00D41BB8">
        <w:t xml:space="preserve"> Важно, чтобы ребёнок</w:t>
      </w:r>
      <w:r w:rsidR="00F27CAE" w:rsidRPr="00E853DA">
        <w:t xml:space="preserve"> всё увидел сам, сам потрогал</w:t>
      </w:r>
      <w:r w:rsidR="008472C8" w:rsidRPr="00E853DA">
        <w:t xml:space="preserve"> и составил свои впечатления. Ребёнок </w:t>
      </w:r>
      <w:r w:rsidR="00F27CAE" w:rsidRPr="00E853DA">
        <w:t>познаёт мир, исследуя его, экспериментируя, делая всё новые открытия.</w:t>
      </w:r>
    </w:p>
    <w:p w:rsidR="008472C8" w:rsidRPr="00E853DA" w:rsidRDefault="003669CB" w:rsidP="00735AA6">
      <w:pPr>
        <w:pStyle w:val="msonormalcxsplast"/>
        <w:shd w:val="clear" w:color="auto" w:fill="FFFFFF"/>
        <w:spacing w:before="7" w:beforeAutospacing="0" w:after="0" w:afterAutospacing="0" w:line="240" w:lineRule="atLeast"/>
        <w:ind w:right="7"/>
        <w:jc w:val="both"/>
        <w:rPr>
          <w:spacing w:val="2"/>
        </w:rPr>
      </w:pPr>
      <w:r>
        <w:rPr>
          <w:b/>
          <w:spacing w:val="2"/>
          <w:sz w:val="28"/>
          <w:szCs w:val="28"/>
        </w:rPr>
        <w:t>Слайд №7</w:t>
      </w:r>
      <w:r w:rsidR="006970A1" w:rsidRPr="00735AA6">
        <w:rPr>
          <w:spacing w:val="2"/>
          <w:sz w:val="28"/>
          <w:szCs w:val="28"/>
        </w:rPr>
        <w:t>.</w:t>
      </w:r>
      <w:r w:rsidR="006970A1">
        <w:rPr>
          <w:spacing w:val="2"/>
        </w:rPr>
        <w:t xml:space="preserve"> </w:t>
      </w:r>
      <w:r w:rsidR="008472C8" w:rsidRPr="00E853DA">
        <w:rPr>
          <w:spacing w:val="2"/>
        </w:rPr>
        <w:t>Для реализации всего объема работы </w:t>
      </w:r>
      <w:r w:rsidR="008472C8" w:rsidRPr="00E853DA">
        <w:rPr>
          <w:rStyle w:val="apple-converted-space"/>
          <w:spacing w:val="2"/>
        </w:rPr>
        <w:t> </w:t>
      </w:r>
      <w:r w:rsidR="008472C8" w:rsidRPr="00E853DA">
        <w:rPr>
          <w:spacing w:val="2"/>
        </w:rPr>
        <w:t>была создана предметно-развивающая среда, обеспечивающая возможность, проведения опытов, наблюдений, экспериментов всеми воспитанниками групп. Для развития познавательной активности детей и поддержания интереса к экспериментальной деятельности, помимо традиционных уголков природы в группах общими усилиями педагогов оборудована и постоянно оснащается детская  лаборатория, где представлены </w:t>
      </w:r>
      <w:r w:rsidR="008472C8" w:rsidRPr="00E853DA">
        <w:rPr>
          <w:rStyle w:val="apple-converted-space"/>
          <w:spacing w:val="2"/>
        </w:rPr>
        <w:t> </w:t>
      </w:r>
      <w:r w:rsidR="008472C8" w:rsidRPr="00E853DA">
        <w:rPr>
          <w:spacing w:val="2"/>
        </w:rPr>
        <w:t>различные материалы для исследования</w:t>
      </w:r>
      <w:r w:rsidR="006970A1">
        <w:rPr>
          <w:spacing w:val="2"/>
        </w:rPr>
        <w:t>, так же на третьем этаже сада расположен Зимний сад</w:t>
      </w:r>
      <w:r w:rsidR="008472C8" w:rsidRPr="00E853DA">
        <w:rPr>
          <w:spacing w:val="2"/>
        </w:rPr>
        <w:t>:</w:t>
      </w:r>
    </w:p>
    <w:p w:rsidR="008472C8" w:rsidRDefault="00735AA6" w:rsidP="008036BB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 w:line="285" w:lineRule="atLeast"/>
        <w:jc w:val="both"/>
        <w:rPr>
          <w:spacing w:val="2"/>
        </w:rPr>
      </w:pPr>
      <w:r w:rsidRPr="00735AA6">
        <w:rPr>
          <w:b/>
          <w:spacing w:val="2"/>
          <w:sz w:val="28"/>
          <w:szCs w:val="28"/>
        </w:rPr>
        <w:t xml:space="preserve">Слайд № </w:t>
      </w:r>
      <w:r w:rsidR="003669CB">
        <w:rPr>
          <w:b/>
          <w:spacing w:val="2"/>
          <w:sz w:val="28"/>
          <w:szCs w:val="28"/>
        </w:rPr>
        <w:t>8.</w:t>
      </w:r>
      <w:r w:rsidR="006970A1" w:rsidRPr="00735AA6">
        <w:rPr>
          <w:b/>
          <w:spacing w:val="2"/>
          <w:sz w:val="28"/>
          <w:szCs w:val="28"/>
        </w:rPr>
        <w:t>9</w:t>
      </w:r>
      <w:r w:rsidR="003669CB">
        <w:rPr>
          <w:b/>
          <w:spacing w:val="2"/>
          <w:sz w:val="28"/>
          <w:szCs w:val="28"/>
        </w:rPr>
        <w:t>.</w:t>
      </w:r>
      <w:r w:rsidR="006970A1" w:rsidRPr="00735AA6">
        <w:rPr>
          <w:b/>
          <w:spacing w:val="2"/>
          <w:sz w:val="28"/>
          <w:szCs w:val="28"/>
        </w:rPr>
        <w:t>10.11.12</w:t>
      </w:r>
      <w:r w:rsidR="003669CB">
        <w:rPr>
          <w:b/>
          <w:spacing w:val="2"/>
          <w:sz w:val="28"/>
          <w:szCs w:val="28"/>
        </w:rPr>
        <w:t>.</w:t>
      </w:r>
      <w:r w:rsidR="006970A1">
        <w:rPr>
          <w:spacing w:val="2"/>
        </w:rPr>
        <w:t>.</w:t>
      </w:r>
      <w:r w:rsidR="008472C8" w:rsidRPr="00E853DA">
        <w:rPr>
          <w:spacing w:val="2"/>
        </w:rPr>
        <w:t>приборы-помощники: лупы, весы, песочные часы, компас, магниты;</w:t>
      </w:r>
    </w:p>
    <w:p w:rsidR="008036BB" w:rsidRPr="00E853DA" w:rsidRDefault="008036BB" w:rsidP="008036BB">
      <w:pPr>
        <w:pStyle w:val="acxspmiddle"/>
        <w:numPr>
          <w:ilvl w:val="1"/>
          <w:numId w:val="6"/>
        </w:numPr>
        <w:shd w:val="clear" w:color="auto" w:fill="FFFFFF"/>
        <w:spacing w:before="0" w:beforeAutospacing="0" w:after="0" w:afterAutospacing="0" w:line="285" w:lineRule="atLeast"/>
        <w:jc w:val="both"/>
        <w:rPr>
          <w:spacing w:val="2"/>
        </w:rPr>
      </w:pPr>
      <w:proofErr w:type="gramStart"/>
      <w:r w:rsidRPr="00E853DA">
        <w:rPr>
          <w:spacing w:val="2"/>
        </w:rPr>
        <w:t>природный материал: камешки, глина, песок, ракушки, шишки, перья, мох, листья и др.;</w:t>
      </w:r>
      <w:proofErr w:type="gramEnd"/>
    </w:p>
    <w:p w:rsidR="008036BB" w:rsidRPr="008036BB" w:rsidRDefault="008036BB" w:rsidP="008036BB">
      <w:pPr>
        <w:pStyle w:val="acxspmiddle"/>
        <w:numPr>
          <w:ilvl w:val="1"/>
          <w:numId w:val="6"/>
        </w:numPr>
        <w:shd w:val="clear" w:color="auto" w:fill="FFFFFF"/>
        <w:spacing w:before="0" w:beforeAutospacing="0" w:after="0" w:afterAutospacing="0" w:line="285" w:lineRule="atLeast"/>
        <w:jc w:val="both"/>
        <w:rPr>
          <w:rFonts w:cs="Aharoni"/>
          <w:spacing w:val="2"/>
        </w:rPr>
      </w:pPr>
      <w:r w:rsidRPr="00E853DA">
        <w:rPr>
          <w:rFonts w:cs="Aharoni"/>
          <w:spacing w:val="2"/>
        </w:rPr>
        <w:t>красители: пищевые и непищевые (гуашь, акварельные краски и др.);</w:t>
      </w:r>
    </w:p>
    <w:p w:rsidR="008472C8" w:rsidRDefault="008472C8" w:rsidP="008036BB">
      <w:pPr>
        <w:pStyle w:val="acxspmiddle"/>
        <w:numPr>
          <w:ilvl w:val="1"/>
          <w:numId w:val="6"/>
        </w:numPr>
        <w:shd w:val="clear" w:color="auto" w:fill="FFFFFF"/>
        <w:spacing w:before="0" w:beforeAutospacing="0" w:after="0" w:afterAutospacing="0" w:line="285" w:lineRule="atLeast"/>
        <w:jc w:val="both"/>
        <w:rPr>
          <w:spacing w:val="2"/>
        </w:rPr>
      </w:pPr>
      <w:r w:rsidRPr="00E853DA">
        <w:rPr>
          <w:spacing w:val="2"/>
        </w:rPr>
        <w:t>разнообразные сосуды из различных материалов (пластмасса, стекло, металл, керамика);</w:t>
      </w:r>
    </w:p>
    <w:p w:rsidR="008036BB" w:rsidRDefault="008036BB" w:rsidP="008036BB">
      <w:pPr>
        <w:pStyle w:val="acxspmiddle"/>
        <w:shd w:val="clear" w:color="auto" w:fill="FFFFFF"/>
        <w:spacing w:before="0" w:beforeAutospacing="0" w:after="0" w:afterAutospacing="0" w:line="285" w:lineRule="atLeast"/>
        <w:ind w:left="708" w:firstLine="708"/>
        <w:jc w:val="both"/>
        <w:rPr>
          <w:rFonts w:cs="Aharoni"/>
          <w:spacing w:val="2"/>
        </w:rPr>
      </w:pPr>
      <w:proofErr w:type="gramStart"/>
      <w:r w:rsidRPr="00E853DA">
        <w:rPr>
          <w:rFonts w:cs="Aharoni"/>
          <w:spacing w:val="2"/>
        </w:rPr>
        <w:lastRenderedPageBreak/>
        <w:t>медицинские материалы: пипетки, колбы, деревянные палочки, шприцы (без игл), мерные</w:t>
      </w:r>
      <w:r w:rsidRPr="00E853DA">
        <w:rPr>
          <w:rStyle w:val="apple-converted-space"/>
          <w:rFonts w:cs="Aharoni"/>
          <w:spacing w:val="2"/>
        </w:rPr>
        <w:t> </w:t>
      </w:r>
      <w:r w:rsidRPr="00E853DA">
        <w:rPr>
          <w:rFonts w:cs="Aharoni"/>
          <w:spacing w:val="2"/>
        </w:rPr>
        <w:t>ложки, резиновые груши и др.;</w:t>
      </w:r>
      <w:proofErr w:type="gramEnd"/>
    </w:p>
    <w:p w:rsidR="008036BB" w:rsidRDefault="008036BB" w:rsidP="008036BB">
      <w:pPr>
        <w:pStyle w:val="acxsplast"/>
        <w:numPr>
          <w:ilvl w:val="1"/>
          <w:numId w:val="7"/>
        </w:numPr>
        <w:shd w:val="clear" w:color="auto" w:fill="FFFFFF"/>
        <w:spacing w:before="0" w:beforeAutospacing="0" w:after="0" w:afterAutospacing="0" w:line="285" w:lineRule="atLeast"/>
        <w:ind w:right="432"/>
        <w:jc w:val="both"/>
        <w:rPr>
          <w:rFonts w:cs="Aharoni"/>
          <w:spacing w:val="2"/>
        </w:rPr>
      </w:pPr>
      <w:proofErr w:type="gramStart"/>
      <w:r w:rsidRPr="00E853DA">
        <w:rPr>
          <w:rFonts w:cs="Aharoni"/>
          <w:spacing w:val="2"/>
        </w:rPr>
        <w:t>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8472C8" w:rsidRPr="008036BB" w:rsidRDefault="008472C8" w:rsidP="008036BB">
      <w:pPr>
        <w:pStyle w:val="acxsplast"/>
        <w:shd w:val="clear" w:color="auto" w:fill="FFFFFF"/>
        <w:spacing w:before="0" w:beforeAutospacing="0" w:after="0" w:afterAutospacing="0" w:line="285" w:lineRule="atLeast"/>
        <w:ind w:left="708" w:right="432" w:firstLine="708"/>
        <w:jc w:val="both"/>
        <w:rPr>
          <w:rFonts w:cs="Aharoni"/>
          <w:spacing w:val="2"/>
        </w:rPr>
      </w:pPr>
      <w:proofErr w:type="gramStart"/>
      <w:r w:rsidRPr="00E853DA">
        <w:rPr>
          <w:spacing w:val="2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8472C8" w:rsidRPr="00E853DA" w:rsidRDefault="008472C8" w:rsidP="008036BB">
      <w:pPr>
        <w:pStyle w:val="acxspmiddle"/>
        <w:numPr>
          <w:ilvl w:val="1"/>
          <w:numId w:val="6"/>
        </w:numPr>
        <w:shd w:val="clear" w:color="auto" w:fill="FFFFFF"/>
        <w:spacing w:before="0" w:beforeAutospacing="0" w:after="0" w:afterAutospacing="0" w:line="285" w:lineRule="atLeast"/>
        <w:jc w:val="both"/>
        <w:rPr>
          <w:rFonts w:cs="Aharoni"/>
          <w:spacing w:val="2"/>
        </w:rPr>
      </w:pPr>
      <w:r w:rsidRPr="00E853DA">
        <w:rPr>
          <w:rFonts w:cs="Aharoni"/>
          <w:spacing w:val="2"/>
        </w:rPr>
        <w:t>технические материалы: гайки, скрепки, болты, гвоздики и др.;</w:t>
      </w:r>
    </w:p>
    <w:p w:rsidR="008472C8" w:rsidRPr="00E853DA" w:rsidRDefault="008472C8" w:rsidP="008036BB">
      <w:pPr>
        <w:pStyle w:val="acxspmiddle"/>
        <w:numPr>
          <w:ilvl w:val="1"/>
          <w:numId w:val="6"/>
        </w:numPr>
        <w:shd w:val="clear" w:color="auto" w:fill="FFFFFF"/>
        <w:spacing w:before="0" w:beforeAutospacing="0" w:after="0" w:afterAutospacing="0" w:line="285" w:lineRule="atLeast"/>
        <w:jc w:val="both"/>
        <w:rPr>
          <w:rFonts w:cs="Aharoni"/>
          <w:spacing w:val="2"/>
        </w:rPr>
      </w:pPr>
      <w:r w:rsidRPr="00E853DA">
        <w:rPr>
          <w:rFonts w:cs="Aharoni"/>
          <w:spacing w:val="2"/>
        </w:rPr>
        <w:t>разные виды бумаги: обычная, картон, наждачная, копировальная и др.;</w:t>
      </w:r>
    </w:p>
    <w:p w:rsidR="008472C8" w:rsidRPr="00E853DA" w:rsidRDefault="008472C8" w:rsidP="008036BB">
      <w:pPr>
        <w:pStyle w:val="acxspmiddle"/>
        <w:shd w:val="clear" w:color="auto" w:fill="FFFFFF"/>
        <w:spacing w:before="0" w:beforeAutospacing="0" w:after="0" w:afterAutospacing="0" w:line="285" w:lineRule="atLeast"/>
        <w:jc w:val="both"/>
        <w:rPr>
          <w:rFonts w:cs="Aharoni"/>
          <w:spacing w:val="2"/>
        </w:rPr>
      </w:pPr>
      <w:r w:rsidRPr="00E853DA">
        <w:rPr>
          <w:rFonts w:cs="Aharoni"/>
          <w:spacing w:val="2"/>
        </w:rPr>
        <w:t>·        </w:t>
      </w:r>
      <w:r w:rsidR="008036BB">
        <w:rPr>
          <w:rFonts w:cs="Aharoni"/>
          <w:spacing w:val="2"/>
        </w:rPr>
        <w:tab/>
      </w:r>
      <w:r w:rsidR="008036BB">
        <w:rPr>
          <w:rFonts w:cs="Aharoni"/>
          <w:spacing w:val="2"/>
        </w:rPr>
        <w:tab/>
      </w:r>
      <w:r w:rsidRPr="00E853DA">
        <w:rPr>
          <w:rStyle w:val="apple-converted-space"/>
          <w:rFonts w:cs="Aharoni"/>
          <w:spacing w:val="2"/>
        </w:rPr>
        <w:t> </w:t>
      </w:r>
    </w:p>
    <w:p w:rsidR="006970A1" w:rsidRDefault="00C755C7" w:rsidP="00AC4831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853DA">
        <w:rPr>
          <w:rFonts w:ascii="Times New Roman" w:hAnsi="Times New Roman"/>
          <w:sz w:val="24"/>
          <w:szCs w:val="24"/>
        </w:rPr>
        <w:t>Весь материал мастерской вариативен, динамичен, открывает широкий простор для детского экспериментирования, что немаловажно в современных условиях сложного финансового положения дошкольных учреждений, предельно дёшев и доступен.</w:t>
      </w:r>
      <w:r w:rsidR="004038C4" w:rsidRPr="00E853DA">
        <w:rPr>
          <w:rFonts w:ascii="Times New Roman" w:hAnsi="Times New Roman"/>
          <w:sz w:val="24"/>
          <w:szCs w:val="24"/>
        </w:rPr>
        <w:t xml:space="preserve"> При выборе «бросового» материала следует отдавать предпочтение материалам, употребляющемся для упаковки пищевых продуктов, как гарантирующих их безвредность для здоровья детей.</w:t>
      </w:r>
    </w:p>
    <w:p w:rsidR="006970A1" w:rsidRDefault="00735AA6" w:rsidP="00AC4831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735AA6">
        <w:rPr>
          <w:rFonts w:ascii="Times New Roman" w:hAnsi="Times New Roman"/>
          <w:b/>
          <w:sz w:val="28"/>
          <w:szCs w:val="28"/>
        </w:rPr>
        <w:t>Слайд №</w:t>
      </w:r>
      <w:r w:rsidR="006970A1" w:rsidRPr="00735AA6">
        <w:rPr>
          <w:rFonts w:ascii="Times New Roman" w:hAnsi="Times New Roman"/>
          <w:b/>
          <w:sz w:val="28"/>
          <w:szCs w:val="28"/>
        </w:rPr>
        <w:t>13.</w:t>
      </w:r>
      <w:r w:rsidR="006970A1">
        <w:rPr>
          <w:rFonts w:ascii="Times New Roman" w:hAnsi="Times New Roman"/>
          <w:sz w:val="24"/>
          <w:szCs w:val="24"/>
        </w:rPr>
        <w:t xml:space="preserve"> </w:t>
      </w:r>
      <w:r w:rsidR="00AC4831" w:rsidRPr="00E853DA">
        <w:rPr>
          <w:rFonts w:ascii="Times New Roman" w:hAnsi="Times New Roman"/>
          <w:spacing w:val="2"/>
          <w:sz w:val="24"/>
          <w:szCs w:val="24"/>
        </w:rPr>
        <w:t xml:space="preserve"> С точки зрения педагогики, в первую очередь важен сам процесс эксперимента. Для его осуществления оптимально разделение детского коллектива на малые группы (по 3-4 человека).</w:t>
      </w:r>
      <w:r w:rsidR="00E853DA" w:rsidRPr="00E853DA">
        <w:rPr>
          <w:rFonts w:ascii="Times New Roman" w:hAnsi="Times New Roman"/>
          <w:spacing w:val="2"/>
          <w:sz w:val="24"/>
          <w:szCs w:val="24"/>
        </w:rPr>
        <w:t xml:space="preserve"> На непосредственной образовательной деятельности  дети учатся задавать вопросы: "Как это сделать?", обращаться с просьбами: "Давайте сделаем так", "Давайте посмотрим, что будет, если…", сравнивать два состояния одного и того же объекта и находить не только разницу, но и сходство.</w:t>
      </w:r>
    </w:p>
    <w:p w:rsidR="00AC4831" w:rsidRPr="00E853DA" w:rsidRDefault="00735AA6" w:rsidP="00AC4831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005144">
        <w:rPr>
          <w:rFonts w:ascii="Times New Roman" w:hAnsi="Times New Roman"/>
          <w:b/>
          <w:spacing w:val="2"/>
          <w:sz w:val="28"/>
          <w:szCs w:val="28"/>
        </w:rPr>
        <w:t>Слайд №14</w:t>
      </w:r>
      <w:r w:rsidR="006970A1" w:rsidRPr="00005144">
        <w:rPr>
          <w:rFonts w:ascii="Times New Roman" w:hAnsi="Times New Roman"/>
          <w:b/>
          <w:spacing w:val="2"/>
          <w:sz w:val="28"/>
          <w:szCs w:val="28"/>
        </w:rPr>
        <w:t>.</w:t>
      </w:r>
      <w:r w:rsidR="006970A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853DA" w:rsidRPr="00E853DA">
        <w:rPr>
          <w:rFonts w:ascii="Times New Roman" w:hAnsi="Times New Roman"/>
          <w:spacing w:val="2"/>
          <w:sz w:val="24"/>
          <w:szCs w:val="24"/>
        </w:rPr>
        <w:t xml:space="preserve"> Дети самостоятельно задумывают опыт, сами продумывают методику и распределяют обязанности между собой, сами его выполняют и сами делают необходимые выводы.</w:t>
      </w:r>
    </w:p>
    <w:p w:rsidR="00BB4312" w:rsidRPr="00E853DA" w:rsidRDefault="00735AA6" w:rsidP="00BB431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05144">
        <w:rPr>
          <w:rFonts w:ascii="Times New Roman" w:hAnsi="Times New Roman" w:cs="Times New Roman"/>
          <w:b/>
          <w:sz w:val="28"/>
          <w:szCs w:val="28"/>
        </w:rPr>
        <w:t>Слайд №15</w:t>
      </w:r>
      <w:r w:rsidR="00005144">
        <w:rPr>
          <w:rFonts w:ascii="Times New Roman" w:hAnsi="Times New Roman" w:cs="Times New Roman"/>
          <w:sz w:val="24"/>
          <w:szCs w:val="24"/>
        </w:rPr>
        <w:t xml:space="preserve"> </w:t>
      </w:r>
      <w:r w:rsidR="00BB4312" w:rsidRPr="00E853DA">
        <w:rPr>
          <w:rFonts w:ascii="Times New Roman" w:hAnsi="Times New Roman" w:cs="Times New Roman"/>
          <w:sz w:val="24"/>
          <w:szCs w:val="24"/>
        </w:rPr>
        <w:t>Экспериментирование пронизывает все сферы детской деятельности: прием пищи, игру, занятия, прогулку, сон. Эксперименты проходят динамично, включая игры, физкультминутки, моменты релаксации, пальчиковой и артикуляционной гимнастик.</w:t>
      </w:r>
    </w:p>
    <w:p w:rsidR="00BB4312" w:rsidRPr="00E853DA" w:rsidRDefault="00BB4312" w:rsidP="00BB431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853DA">
        <w:rPr>
          <w:rFonts w:ascii="Times New Roman" w:hAnsi="Times New Roman" w:cs="Times New Roman"/>
          <w:sz w:val="24"/>
          <w:szCs w:val="24"/>
        </w:rPr>
        <w:t>Одно из направлений детской экспериментальной деятельности, которое мы  активно используем - опыты. Их проводим как в непосредственной образовательной деятельности, так и в свободной самостоятельной и совместной деятельности.  Это подтверждают многочисленные примеры.</w:t>
      </w:r>
    </w:p>
    <w:p w:rsidR="00F4130C" w:rsidRPr="00E853DA" w:rsidRDefault="00735AA6" w:rsidP="00BB4312">
      <w:pPr>
        <w:spacing w:after="0"/>
        <w:ind w:firstLine="567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05144">
        <w:rPr>
          <w:rStyle w:val="FontStyle115"/>
          <w:b/>
          <w:spacing w:val="2"/>
          <w:sz w:val="28"/>
          <w:szCs w:val="28"/>
        </w:rPr>
        <w:t>Слайд №</w:t>
      </w:r>
      <w:r w:rsidR="006970A1" w:rsidRPr="00005144">
        <w:rPr>
          <w:rStyle w:val="FontStyle115"/>
          <w:b/>
          <w:spacing w:val="2"/>
          <w:sz w:val="28"/>
          <w:szCs w:val="28"/>
        </w:rPr>
        <w:t>16</w:t>
      </w:r>
      <w:r w:rsidR="006970A1">
        <w:rPr>
          <w:rStyle w:val="FontStyle115"/>
          <w:spacing w:val="2"/>
          <w:sz w:val="24"/>
          <w:szCs w:val="24"/>
        </w:rPr>
        <w:t>.</w:t>
      </w:r>
      <w:r w:rsidR="00F4130C" w:rsidRPr="00E853DA">
        <w:rPr>
          <w:rStyle w:val="FontStyle115"/>
          <w:spacing w:val="2"/>
          <w:sz w:val="24"/>
          <w:szCs w:val="24"/>
        </w:rPr>
        <w:t xml:space="preserve">Обычно на вопрос </w:t>
      </w:r>
      <w:r w:rsidR="00F4130C" w:rsidRPr="00E853D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как можно увидеть и почувствовать воздух, дети затрудняются ответить. Для поиска ответов на этот вопрос мы провели  ряд опытов: 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мы дышим воздухом</w:t>
      </w: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 (в стакан с водой дуем через соломинку, появляются пузырьки)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- у нас есть вдох и выдох.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сколько весит воздух?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- можно ли поймать воздух?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- бывает ли воздуху холодно?</w:t>
      </w:r>
    </w:p>
    <w:p w:rsidR="00F4130C" w:rsidRPr="00E853DA" w:rsidRDefault="00F4130C" w:rsidP="00F4130C">
      <w:pPr>
        <w:pStyle w:val="a3"/>
        <w:tabs>
          <w:tab w:val="left" w:pos="4380"/>
        </w:tabs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- вдунь шарик в бутылку.</w:t>
      </w: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ab/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- может ли воздух быть сильным?</w:t>
      </w:r>
    </w:p>
    <w:p w:rsidR="00F4130C" w:rsidRPr="00E853DA" w:rsidRDefault="00F4130C" w:rsidP="00F4130C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</w:p>
    <w:p w:rsidR="00F4130C" w:rsidRPr="00E853DA" w:rsidRDefault="00735AA6" w:rsidP="00F4130C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0514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Слайд № </w:t>
      </w:r>
      <w:r w:rsidR="006970A1" w:rsidRPr="00005144">
        <w:rPr>
          <w:rFonts w:ascii="Times New Roman" w:hAnsi="Times New Roman"/>
          <w:b/>
          <w:spacing w:val="2"/>
          <w:sz w:val="28"/>
          <w:szCs w:val="28"/>
          <w:lang w:eastAsia="ru-RU"/>
        </w:rPr>
        <w:t>17.18.19.20.</w:t>
      </w:r>
      <w:r w:rsidR="00F4130C"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Продолжая  знакомить детей с песком и глиной, их свойствами. Вместе с ними экспериментируем с песком: 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- песчаный конус</w:t>
      </w: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 (течения песка)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свойства насеянного песка.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свойство мокрого песка</w:t>
      </w: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lastRenderedPageBreak/>
        <w:t>- песочные часы.</w:t>
      </w:r>
    </w:p>
    <w:p w:rsidR="00F4130C" w:rsidRPr="00E853DA" w:rsidRDefault="00F4130C" w:rsidP="00F4130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- своды и тоннели.</w:t>
      </w:r>
    </w:p>
    <w:p w:rsidR="00F4130C" w:rsidRPr="00E853DA" w:rsidRDefault="00F4130C" w:rsidP="00F4130C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E853DA">
        <w:rPr>
          <w:rFonts w:ascii="Times New Roman" w:hAnsi="Times New Roman"/>
          <w:spacing w:val="2"/>
          <w:sz w:val="24"/>
          <w:szCs w:val="24"/>
        </w:rPr>
        <w:t>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</w:t>
      </w:r>
    </w:p>
    <w:p w:rsidR="00F4130C" w:rsidRPr="00E853DA" w:rsidRDefault="00735AA6" w:rsidP="00F4130C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0514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Слайд № </w:t>
      </w:r>
      <w:r w:rsidR="006970A1" w:rsidRPr="00005144">
        <w:rPr>
          <w:rFonts w:ascii="Times New Roman" w:hAnsi="Times New Roman"/>
          <w:b/>
          <w:spacing w:val="2"/>
          <w:sz w:val="28"/>
          <w:szCs w:val="28"/>
          <w:lang w:eastAsia="ru-RU"/>
        </w:rPr>
        <w:t>21.22.</w:t>
      </w:r>
      <w:r w:rsidR="0000514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F4130C"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Познавательный интерес ребенка развивается в процессе экспериментирования с жидкостями. На примере воды знакомим детей со свойствами жидкостей. </w:t>
      </w:r>
    </w:p>
    <w:p w:rsidR="00F4130C" w:rsidRPr="00E853DA" w:rsidRDefault="00F4130C" w:rsidP="00F4130C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“Тонет, не тонет”.</w:t>
      </w: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AC4831" w:rsidRPr="00E853DA" w:rsidRDefault="00F4130C" w:rsidP="00F4130C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spacing w:val="2"/>
          <w:sz w:val="24"/>
          <w:szCs w:val="24"/>
          <w:lang w:eastAsia="ru-RU"/>
        </w:rPr>
        <w:t>“Чудесные спички”.</w:t>
      </w:r>
      <w:r w:rsidRPr="00E853D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4130C" w:rsidRPr="00E853DA" w:rsidRDefault="00F4130C" w:rsidP="00F4130C">
      <w:pPr>
        <w:pStyle w:val="a3"/>
        <w:spacing w:line="276" w:lineRule="auto"/>
        <w:ind w:firstLine="567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>“Капля шар”.</w:t>
      </w:r>
      <w:r w:rsidRPr="00E853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AC4831" w:rsidRDefault="00F4130C" w:rsidP="00AC4831">
      <w:pPr>
        <w:pStyle w:val="a3"/>
        <w:spacing w:line="276" w:lineRule="auto"/>
        <w:ind w:firstLine="567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E853DA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>“ Можно ли склеить бумагу водой</w:t>
      </w:r>
      <w:r w:rsidR="00AC4831" w:rsidRPr="00E853DA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>»</w:t>
      </w:r>
    </w:p>
    <w:p w:rsidR="00AD0CF5" w:rsidRDefault="00735AA6" w:rsidP="00AC4831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05144">
        <w:rPr>
          <w:rFonts w:ascii="Times New Roman" w:hAnsi="Times New Roman"/>
          <w:b/>
          <w:sz w:val="28"/>
          <w:szCs w:val="28"/>
        </w:rPr>
        <w:t>Слайд № 24.</w:t>
      </w:r>
      <w:r>
        <w:rPr>
          <w:rFonts w:ascii="Times New Roman" w:hAnsi="Times New Roman"/>
          <w:sz w:val="24"/>
          <w:szCs w:val="24"/>
        </w:rPr>
        <w:t xml:space="preserve"> </w:t>
      </w:r>
      <w:r w:rsidR="00AD0CF5">
        <w:rPr>
          <w:rFonts w:ascii="Times New Roman" w:hAnsi="Times New Roman"/>
          <w:sz w:val="24"/>
          <w:szCs w:val="24"/>
        </w:rPr>
        <w:t>Так же проводятся опыты с  магнитами</w:t>
      </w:r>
    </w:p>
    <w:p w:rsidR="006D24D1" w:rsidRPr="00E853DA" w:rsidRDefault="006D24D1" w:rsidP="00AC4831">
      <w:pPr>
        <w:pStyle w:val="a3"/>
        <w:spacing w:line="276" w:lineRule="auto"/>
        <w:ind w:firstLine="567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  <w:r w:rsidRPr="006D24D1">
        <w:rPr>
          <w:rFonts w:ascii="Times New Roman" w:hAnsi="Times New Roman"/>
          <w:sz w:val="24"/>
          <w:szCs w:val="24"/>
        </w:rPr>
        <w:t xml:space="preserve"> </w:t>
      </w:r>
      <w:r w:rsidRPr="00E853DA">
        <w:rPr>
          <w:rFonts w:ascii="Times New Roman" w:hAnsi="Times New Roman"/>
          <w:sz w:val="24"/>
          <w:szCs w:val="24"/>
        </w:rPr>
        <w:t>Экспериментирование сопровождается разнообразными эмоциональными проявлениями: смехом, удивлением, радостью, иногда огорчением.</w:t>
      </w:r>
    </w:p>
    <w:p w:rsidR="00BB4312" w:rsidRPr="00E853DA" w:rsidRDefault="00BB4312" w:rsidP="00BB4312">
      <w:pPr>
        <w:spacing w:after="0"/>
        <w:ind w:firstLine="567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853DA">
        <w:rPr>
          <w:rFonts w:ascii="Times New Roman" w:eastAsia="Calibri" w:hAnsi="Times New Roman" w:cs="Times New Roman"/>
          <w:spacing w:val="2"/>
          <w:sz w:val="24"/>
          <w:szCs w:val="24"/>
        </w:rPr>
        <w:t>Исследовательская деятельность проходит через интеграцию с другими видами детской деятельности: наблюдениями на прогулке, чтением, игрой позволяет создать условия для закрепления представлений о явлениях природы, свойствах материалов, веществ.</w:t>
      </w:r>
    </w:p>
    <w:p w:rsidR="00F27CAE" w:rsidRPr="00E853DA" w:rsidRDefault="00BB4312" w:rsidP="00F27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DA">
        <w:rPr>
          <w:rFonts w:ascii="Times New Roman" w:hAnsi="Times New Roman" w:cs="Times New Roman"/>
          <w:sz w:val="24"/>
          <w:szCs w:val="24"/>
        </w:rPr>
        <w:tab/>
      </w:r>
      <w:r w:rsidR="00735AA6" w:rsidRPr="00005144">
        <w:rPr>
          <w:rFonts w:ascii="Times New Roman" w:hAnsi="Times New Roman" w:cs="Times New Roman"/>
          <w:b/>
          <w:sz w:val="28"/>
          <w:szCs w:val="28"/>
        </w:rPr>
        <w:t>Слайд № 25.</w:t>
      </w:r>
      <w:r w:rsidR="00735AA6">
        <w:rPr>
          <w:rFonts w:ascii="Times New Roman" w:hAnsi="Times New Roman" w:cs="Times New Roman"/>
          <w:sz w:val="24"/>
          <w:szCs w:val="24"/>
        </w:rPr>
        <w:t xml:space="preserve"> </w:t>
      </w:r>
      <w:r w:rsidR="00F27CAE" w:rsidRPr="00E853DA">
        <w:rPr>
          <w:rFonts w:ascii="Times New Roman" w:hAnsi="Times New Roman" w:cs="Times New Roman"/>
          <w:sz w:val="24"/>
          <w:szCs w:val="24"/>
        </w:rPr>
        <w:t>Педагог должен стать реальным участником совместного поиска, а не только его руководителем, включиться в фактически осуществляемый ребёнком эксперимент.</w:t>
      </w:r>
    </w:p>
    <w:p w:rsidR="00DE69E7" w:rsidRPr="00E853DA" w:rsidRDefault="00DE69E7" w:rsidP="00DE69E7">
      <w:pPr>
        <w:pStyle w:val="a3"/>
        <w:spacing w:line="276" w:lineRule="auto"/>
        <w:ind w:firstLine="567"/>
        <w:rPr>
          <w:rStyle w:val="FontStyle16"/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E853DA">
        <w:rPr>
          <w:rStyle w:val="FontStyle16"/>
          <w:rFonts w:ascii="Times New Roman" w:hAnsi="Times New Roman" w:cs="Times New Roman"/>
          <w:b w:val="0"/>
          <w:bCs w:val="0"/>
          <w:color w:val="FF0000"/>
          <w:spacing w:val="2"/>
          <w:sz w:val="24"/>
          <w:szCs w:val="24"/>
        </w:rPr>
        <w:tab/>
      </w:r>
      <w:r w:rsidRPr="00E853DA">
        <w:rPr>
          <w:rStyle w:val="FontStyle16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О чем должен помнить педагог, организуя экспериментальную деятельность детей?</w:t>
      </w:r>
    </w:p>
    <w:p w:rsidR="00DE69E7" w:rsidRPr="00E853DA" w:rsidRDefault="00DE69E7" w:rsidP="00DE69E7">
      <w:pPr>
        <w:pStyle w:val="a3"/>
        <w:numPr>
          <w:ilvl w:val="3"/>
          <w:numId w:val="1"/>
        </w:numPr>
        <w:spacing w:line="276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>Критик</w:t>
      </w:r>
      <w:proofErr w:type="gramStart"/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>а-</w:t>
      </w:r>
      <w:proofErr w:type="gramEnd"/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 xml:space="preserve"> враг творчества. Надо избегать отрицательной оценки детских идей, использование директивных приемов.</w:t>
      </w:r>
    </w:p>
    <w:p w:rsidR="00DE69E7" w:rsidRPr="00E853DA" w:rsidRDefault="00DE69E7" w:rsidP="00DE69E7">
      <w:pPr>
        <w:pStyle w:val="a3"/>
        <w:numPr>
          <w:ilvl w:val="3"/>
          <w:numId w:val="1"/>
        </w:numPr>
        <w:spacing w:line="276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>Проявлять искренний интерес к любой деятельности ребенка, уметь видеть за его ошибками работу мыслей, поиск собственного решения.</w:t>
      </w:r>
    </w:p>
    <w:p w:rsidR="00DE69E7" w:rsidRPr="00E853DA" w:rsidRDefault="00DE69E7" w:rsidP="00DE69E7">
      <w:pPr>
        <w:pStyle w:val="a3"/>
        <w:numPr>
          <w:ilvl w:val="3"/>
          <w:numId w:val="1"/>
        </w:numPr>
        <w:spacing w:line="276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>Воспитывать веру ребенка в свои силы, высказывая предвосхищающую успех оценку.</w:t>
      </w:r>
    </w:p>
    <w:p w:rsidR="00DE69E7" w:rsidRPr="00E853DA" w:rsidRDefault="00DE69E7" w:rsidP="00DE69E7">
      <w:pPr>
        <w:pStyle w:val="a3"/>
        <w:numPr>
          <w:ilvl w:val="3"/>
          <w:numId w:val="1"/>
        </w:numPr>
        <w:spacing w:line="276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>Воспитывать настойчивость в выполнении задания, доведении эксперимента до конца.</w:t>
      </w:r>
    </w:p>
    <w:p w:rsidR="00DE69E7" w:rsidRPr="00E853DA" w:rsidRDefault="00DE69E7" w:rsidP="00DE69E7">
      <w:pPr>
        <w:pStyle w:val="a3"/>
        <w:numPr>
          <w:ilvl w:val="3"/>
          <w:numId w:val="1"/>
        </w:numPr>
        <w:spacing w:line="276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>Заканчивать обсуждение по решаемой проблеме до появления признаков потери интереса у детей.</w:t>
      </w:r>
    </w:p>
    <w:p w:rsidR="00DE69E7" w:rsidRPr="00E853DA" w:rsidRDefault="00DE69E7" w:rsidP="00DE69E7">
      <w:pPr>
        <w:pStyle w:val="a3"/>
        <w:numPr>
          <w:ilvl w:val="3"/>
          <w:numId w:val="1"/>
        </w:numPr>
        <w:spacing w:line="276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853DA">
        <w:rPr>
          <w:rFonts w:ascii="Times New Roman" w:hAnsi="Times New Roman"/>
          <w:color w:val="000000"/>
          <w:spacing w:val="2"/>
          <w:sz w:val="24"/>
          <w:szCs w:val="24"/>
        </w:rPr>
        <w:t>Подводить итоги эксперимента. Педагог может задавать наводящие вопросы, но дети должны сами назвать поставленную проблему, вспомнить все предложенные гипотезы, ход проверки каждой, сформулировать правильный вывод и оценить свою работу.</w:t>
      </w:r>
    </w:p>
    <w:p w:rsidR="00DE69E7" w:rsidRPr="00E853DA" w:rsidRDefault="00DE69E7" w:rsidP="00DE69E7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E853DA">
        <w:rPr>
          <w:rFonts w:ascii="Times New Roman" w:hAnsi="Times New Roman"/>
          <w:spacing w:val="2"/>
          <w:sz w:val="24"/>
          <w:szCs w:val="24"/>
        </w:rPr>
        <w:t>Когда эксперимент закончен и сделаны выводы, можно задать вопрос: «Как определить правильный ли вывод мы сделали?» Детей следует подвести к мысли о том, что результаты эксперимента являются достоверными, если при повторении исследования они не изменяются.</w:t>
      </w:r>
    </w:p>
    <w:p w:rsidR="00E853DA" w:rsidRPr="00E853DA" w:rsidRDefault="00735AA6" w:rsidP="00E853DA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005144">
        <w:rPr>
          <w:rFonts w:ascii="Times New Roman" w:hAnsi="Times New Roman"/>
          <w:b/>
          <w:spacing w:val="2"/>
          <w:sz w:val="28"/>
          <w:szCs w:val="28"/>
        </w:rPr>
        <w:t>Слайд № 26.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853DA" w:rsidRPr="00E853DA">
        <w:rPr>
          <w:rFonts w:ascii="Times New Roman" w:hAnsi="Times New Roman"/>
          <w:spacing w:val="2"/>
          <w:sz w:val="24"/>
          <w:szCs w:val="24"/>
        </w:rPr>
        <w:t xml:space="preserve">На первом этапе педагог сам ставит проблему и намечает основные пути ее решения. Затем предоставляет детям возможность самостоятельно решить проблему и убедиться, что для достижения цели их знаний явно не достаточно. Взрослый сознательно подчеркивает возникшие противоречия, стимулирует попытки найти выход из создавшегося положения и принимает участие в построении доступной детям звеньев рассуждения. По мере накопления новых знаний, дошкольники, </w:t>
      </w:r>
      <w:proofErr w:type="gramStart"/>
      <w:r w:rsidR="00E853DA" w:rsidRPr="00E853DA">
        <w:rPr>
          <w:rFonts w:ascii="Times New Roman" w:hAnsi="Times New Roman"/>
          <w:spacing w:val="2"/>
          <w:sz w:val="24"/>
          <w:szCs w:val="24"/>
        </w:rPr>
        <w:t>становятся более самостоятельны</w:t>
      </w:r>
      <w:proofErr w:type="gramEnd"/>
      <w:r w:rsidR="00E853DA" w:rsidRPr="00E853DA">
        <w:rPr>
          <w:rFonts w:ascii="Times New Roman" w:hAnsi="Times New Roman"/>
          <w:spacing w:val="2"/>
          <w:sz w:val="24"/>
          <w:szCs w:val="24"/>
        </w:rPr>
        <w:t xml:space="preserve"> в поиске решения. </w:t>
      </w:r>
    </w:p>
    <w:p w:rsidR="00E853DA" w:rsidRPr="00E853DA" w:rsidRDefault="00E853DA" w:rsidP="00E853DA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E853DA">
        <w:rPr>
          <w:rFonts w:ascii="Times New Roman" w:hAnsi="Times New Roman"/>
          <w:spacing w:val="2"/>
          <w:sz w:val="24"/>
          <w:szCs w:val="24"/>
        </w:rPr>
        <w:lastRenderedPageBreak/>
        <w:t xml:space="preserve">На втором уровне педагог только ставит проблемы, а метод ее решения дети ищут самостоятельно (возможен коллективный поиск). Педагог, </w:t>
      </w:r>
      <w:proofErr w:type="gramStart"/>
      <w:r w:rsidRPr="00E853DA">
        <w:rPr>
          <w:rFonts w:ascii="Times New Roman" w:hAnsi="Times New Roman"/>
          <w:spacing w:val="2"/>
          <w:sz w:val="24"/>
          <w:szCs w:val="24"/>
        </w:rPr>
        <w:t>лишь</w:t>
      </w:r>
      <w:proofErr w:type="gramEnd"/>
      <w:r w:rsidRPr="00E853DA">
        <w:rPr>
          <w:rFonts w:ascii="Times New Roman" w:hAnsi="Times New Roman"/>
          <w:spacing w:val="2"/>
          <w:sz w:val="24"/>
          <w:szCs w:val="24"/>
        </w:rPr>
        <w:t xml:space="preserve"> в крайнем случае оказывает минимальную помощь.</w:t>
      </w:r>
    </w:p>
    <w:p w:rsidR="00E853DA" w:rsidRPr="00E853DA" w:rsidRDefault="00735AA6" w:rsidP="00E853DA">
      <w:pPr>
        <w:pStyle w:val="a3"/>
        <w:spacing w:line="276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005144">
        <w:rPr>
          <w:rFonts w:ascii="Times New Roman" w:hAnsi="Times New Roman"/>
          <w:b/>
          <w:spacing w:val="2"/>
          <w:sz w:val="28"/>
          <w:szCs w:val="28"/>
        </w:rPr>
        <w:t>Слайд № 27. 28.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853DA" w:rsidRPr="00E853DA">
        <w:rPr>
          <w:rFonts w:ascii="Times New Roman" w:hAnsi="Times New Roman"/>
          <w:spacing w:val="2"/>
          <w:sz w:val="24"/>
          <w:szCs w:val="24"/>
        </w:rPr>
        <w:t xml:space="preserve">Экспериментальная деятельность дает больше возможностей для физического и социального включения ребенка в работу с группой сверстников, чем традиционные методы обучения, позволяет </w:t>
      </w:r>
      <w:proofErr w:type="spellStart"/>
      <w:r w:rsidR="00E853DA" w:rsidRPr="00E853DA">
        <w:rPr>
          <w:rFonts w:ascii="Times New Roman" w:hAnsi="Times New Roman"/>
          <w:spacing w:val="2"/>
          <w:sz w:val="24"/>
          <w:szCs w:val="24"/>
        </w:rPr>
        <w:t>самореализоваться</w:t>
      </w:r>
      <w:proofErr w:type="spellEnd"/>
      <w:r w:rsidR="00E853DA" w:rsidRPr="00E853DA">
        <w:rPr>
          <w:rFonts w:ascii="Times New Roman" w:hAnsi="Times New Roman"/>
          <w:spacing w:val="2"/>
          <w:sz w:val="24"/>
          <w:szCs w:val="24"/>
        </w:rPr>
        <w:t xml:space="preserve"> и самоутвердиться. </w:t>
      </w:r>
    </w:p>
    <w:p w:rsidR="0026053D" w:rsidRDefault="00735AA6" w:rsidP="0026053D">
      <w:pPr>
        <w:spacing w:after="0"/>
        <w:ind w:left="360" w:firstLine="207"/>
        <w:rPr>
          <w:rStyle w:val="FontStyle115"/>
          <w:spacing w:val="2"/>
          <w:sz w:val="24"/>
          <w:szCs w:val="24"/>
        </w:rPr>
      </w:pPr>
      <w:r w:rsidRPr="00005144">
        <w:rPr>
          <w:rStyle w:val="FontStyle115"/>
          <w:b/>
          <w:spacing w:val="2"/>
          <w:sz w:val="28"/>
          <w:szCs w:val="28"/>
        </w:rPr>
        <w:t>Слайд № 29.</w:t>
      </w:r>
      <w:r>
        <w:rPr>
          <w:rStyle w:val="FontStyle115"/>
          <w:spacing w:val="2"/>
          <w:sz w:val="24"/>
          <w:szCs w:val="24"/>
        </w:rPr>
        <w:t xml:space="preserve"> </w:t>
      </w:r>
      <w:r w:rsidR="00E853DA" w:rsidRPr="00E853DA">
        <w:rPr>
          <w:rStyle w:val="FontStyle115"/>
          <w:spacing w:val="2"/>
          <w:sz w:val="24"/>
          <w:szCs w:val="24"/>
        </w:rPr>
        <w:t>Реализация поставленных задач в полной</w:t>
      </w:r>
      <w:r w:rsidR="0026053D">
        <w:rPr>
          <w:rStyle w:val="FontStyle115"/>
          <w:spacing w:val="2"/>
          <w:sz w:val="24"/>
          <w:szCs w:val="24"/>
        </w:rPr>
        <w:t xml:space="preserve"> мере возможна лишь при условии </w:t>
      </w:r>
      <w:r w:rsidR="00E853DA" w:rsidRPr="00E853DA">
        <w:rPr>
          <w:rStyle w:val="FontStyle115"/>
          <w:spacing w:val="2"/>
          <w:sz w:val="24"/>
          <w:szCs w:val="24"/>
        </w:rPr>
        <w:t xml:space="preserve">тесного взаимодействия детского сада и семьи. </w:t>
      </w:r>
    </w:p>
    <w:p w:rsidR="00D41BB8" w:rsidRPr="0026053D" w:rsidRDefault="00735AA6" w:rsidP="0026053D">
      <w:pPr>
        <w:spacing w:after="0"/>
        <w:ind w:left="360" w:firstLine="207"/>
        <w:rPr>
          <w:rFonts w:ascii="Times New Roman" w:hAnsi="Times New Roman" w:cs="Times New Roman"/>
          <w:spacing w:val="2"/>
          <w:sz w:val="24"/>
          <w:szCs w:val="24"/>
        </w:rPr>
      </w:pPr>
      <w:r w:rsidRPr="00005144">
        <w:rPr>
          <w:rFonts w:ascii="Times New Roman" w:hAnsi="Times New Roman"/>
          <w:b/>
          <w:bCs/>
          <w:sz w:val="28"/>
          <w:szCs w:val="28"/>
          <w:lang w:eastAsia="ru-RU"/>
        </w:rPr>
        <w:t>Слайд № 30.31.32.</w:t>
      </w:r>
      <w:r w:rsidR="000051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1BB8" w:rsidRPr="00D41BB8">
        <w:rPr>
          <w:rFonts w:ascii="Times New Roman" w:hAnsi="Times New Roman"/>
          <w:bCs/>
          <w:sz w:val="24"/>
          <w:szCs w:val="24"/>
          <w:lang w:eastAsia="ru-RU"/>
        </w:rPr>
        <w:t>Важно выстраивать и взаимодействие с родителями воспитанников:</w:t>
      </w:r>
    </w:p>
    <w:p w:rsidR="00D41BB8" w:rsidRPr="00D41BB8" w:rsidRDefault="00D41BB8" w:rsidP="00D41BB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форм работы с родителями является</w:t>
      </w:r>
      <w:r w:rsidRPr="00D41B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анкетирование</w:t>
      </w: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41BB8" w:rsidRPr="00D41BB8" w:rsidRDefault="00D41BB8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bCs/>
          <w:sz w:val="24"/>
          <w:szCs w:val="24"/>
          <w:lang w:eastAsia="ru-RU"/>
        </w:rPr>
        <w:t>Анкетирование родителей</w:t>
      </w:r>
      <w:r w:rsidRPr="00D41BB8">
        <w:rPr>
          <w:rFonts w:ascii="Times New Roman" w:hAnsi="Times New Roman"/>
          <w:sz w:val="24"/>
          <w:szCs w:val="24"/>
          <w:lang w:eastAsia="ru-RU"/>
        </w:rPr>
        <w:t xml:space="preserve"> на тему: «Организация поисково-исследовательской деятельности дошкольников дома»</w:t>
      </w:r>
    </w:p>
    <w:p w:rsidR="00D41BB8" w:rsidRPr="00D41BB8" w:rsidRDefault="00D41BB8" w:rsidP="00D41BB8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41BB8">
        <w:rPr>
          <w:rFonts w:ascii="Times New Roman" w:hAnsi="Times New Roman"/>
          <w:bCs/>
          <w:sz w:val="24"/>
          <w:szCs w:val="24"/>
          <w:lang w:eastAsia="ru-RU"/>
        </w:rPr>
        <w:t>Цель:</w:t>
      </w:r>
      <w:r w:rsidRPr="00D41BB8">
        <w:rPr>
          <w:rFonts w:ascii="Times New Roman" w:hAnsi="Times New Roman"/>
          <w:sz w:val="24"/>
          <w:szCs w:val="24"/>
          <w:lang w:eastAsia="ru-RU"/>
        </w:rPr>
        <w:t xml:space="preserve"> выявить степень участия родителей в экспериментальной деятельности ребенка и в поддержании его познавательного интереса.</w:t>
      </w: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результатам анкетирования будет видно -  заинтересованы ли родители в развитии познавательного интереса детей, способствую ли постоянному совершенствованию их познавательно-исследовательских  умений и навыков. Дети очень любят задавать разные вопросы. Родители могут ответить на них, либо предложить ребенку подумать и постараться самому найти ответ, развивая самостоятельность.</w:t>
      </w:r>
    </w:p>
    <w:p w:rsidR="00D41BB8" w:rsidRPr="00D41BB8" w:rsidRDefault="00D41BB8" w:rsidP="00D41BB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Привлечение к </w:t>
      </w:r>
      <w:r w:rsidRPr="00D41BB8">
        <w:rPr>
          <w:rFonts w:ascii="Times New Roman" w:hAnsi="Times New Roman"/>
          <w:bCs/>
          <w:sz w:val="24"/>
          <w:szCs w:val="24"/>
          <w:lang w:eastAsia="ru-RU"/>
        </w:rPr>
        <w:t xml:space="preserve">созданию познавательно-развивающей среды </w:t>
      </w:r>
      <w:r w:rsidRPr="00D41BB8">
        <w:rPr>
          <w:rFonts w:ascii="Times New Roman" w:hAnsi="Times New Roman"/>
          <w:sz w:val="24"/>
          <w:szCs w:val="24"/>
          <w:lang w:eastAsia="ru-RU"/>
        </w:rPr>
        <w:t>в группе.</w:t>
      </w: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Родители помогают в оборудовании уголка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D41BB8" w:rsidRPr="00D41BB8" w:rsidRDefault="00D41BB8" w:rsidP="00D41BB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bCs/>
          <w:sz w:val="24"/>
          <w:szCs w:val="24"/>
          <w:lang w:eastAsia="ru-RU"/>
        </w:rPr>
        <w:t xml:space="preserve">Оформление наглядной информации </w:t>
      </w:r>
      <w:r w:rsidRPr="00D41BB8">
        <w:rPr>
          <w:rFonts w:ascii="Times New Roman" w:hAnsi="Times New Roman"/>
          <w:sz w:val="24"/>
          <w:szCs w:val="24"/>
          <w:lang w:eastAsia="ru-RU"/>
        </w:rPr>
        <w:t>в родительском уголке</w:t>
      </w:r>
    </w:p>
    <w:p w:rsidR="00D41BB8" w:rsidRPr="00D41BB8" w:rsidRDefault="00D41BB8" w:rsidP="00D41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41BB8">
        <w:rPr>
          <w:rFonts w:ascii="Times New Roman" w:hAnsi="Times New Roman"/>
          <w:bCs/>
          <w:i/>
          <w:iCs/>
          <w:sz w:val="24"/>
          <w:szCs w:val="24"/>
          <w:lang w:eastAsia="ru-RU"/>
        </w:rPr>
        <w:t>Консультация</w:t>
      </w:r>
      <w:r w:rsidRPr="00D41BB8">
        <w:rPr>
          <w:rFonts w:ascii="Times New Roman" w:hAnsi="Times New Roman"/>
          <w:sz w:val="24"/>
          <w:szCs w:val="24"/>
          <w:lang w:eastAsia="ru-RU"/>
        </w:rPr>
        <w:t xml:space="preserve"> на тему: «Роль семьи в развитии познавательной активности дошкольников»</w:t>
      </w:r>
    </w:p>
    <w:p w:rsidR="00D41BB8" w:rsidRPr="00D41BB8" w:rsidRDefault="00D41BB8" w:rsidP="00D41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41BB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Памятка </w:t>
      </w:r>
      <w:r w:rsidRPr="00D41BB8">
        <w:rPr>
          <w:rFonts w:ascii="Times New Roman" w:hAnsi="Times New Roman"/>
          <w:sz w:val="24"/>
          <w:szCs w:val="24"/>
          <w:lang w:eastAsia="ru-RU"/>
        </w:rPr>
        <w:t>«Чего нельзя и что нужно делать для поддержания интереса детей к познавательному экспериментированию»</w:t>
      </w:r>
    </w:p>
    <w:p w:rsidR="00D41BB8" w:rsidRPr="00D41BB8" w:rsidRDefault="00D41BB8" w:rsidP="00D41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41BB8">
        <w:rPr>
          <w:rFonts w:ascii="Times New Roman" w:hAnsi="Times New Roman"/>
          <w:bCs/>
          <w:i/>
          <w:iCs/>
          <w:sz w:val="24"/>
          <w:szCs w:val="24"/>
          <w:lang w:eastAsia="ru-RU"/>
        </w:rPr>
        <w:t>Рекомендации:</w:t>
      </w:r>
      <w:r w:rsidRPr="00D41BB8">
        <w:rPr>
          <w:rFonts w:ascii="Times New Roman" w:hAnsi="Times New Roman"/>
          <w:sz w:val="24"/>
          <w:szCs w:val="24"/>
          <w:lang w:eastAsia="ru-RU"/>
        </w:rPr>
        <w:t xml:space="preserve"> «Проведите с детьми дома»</w:t>
      </w:r>
    </w:p>
    <w:p w:rsidR="00D41BB8" w:rsidRPr="00D41BB8" w:rsidRDefault="00D41BB8" w:rsidP="00D41BB8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должна вестись  работа с родителями по формированию навыков исследовательского поведения. С этой целью проводятся </w:t>
      </w:r>
      <w:r w:rsidRPr="00D41B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родительские собрания,</w:t>
      </w: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которых родители узнают о форме организации исследовательской работы, знакомятся с исследовательскими методами обучения, с разновидностью экспериментов.</w:t>
      </w:r>
    </w:p>
    <w:p w:rsidR="008036BB" w:rsidRDefault="00D41BB8" w:rsidP="00D41BB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bCs/>
          <w:sz w:val="24"/>
          <w:szCs w:val="24"/>
          <w:lang w:eastAsia="ru-RU"/>
        </w:rPr>
        <w:t>Родительское собрание</w:t>
      </w:r>
      <w:r w:rsidRPr="00D41BB8">
        <w:rPr>
          <w:rFonts w:ascii="Times New Roman" w:hAnsi="Times New Roman"/>
          <w:sz w:val="24"/>
          <w:szCs w:val="24"/>
          <w:lang w:eastAsia="ru-RU"/>
        </w:rPr>
        <w:t xml:space="preserve"> на тему: «Роль семьи в развитии интереса ребенка к опытно-экспериментальной деятельности»        </w:t>
      </w:r>
    </w:p>
    <w:p w:rsidR="00D41BB8" w:rsidRPr="00D41BB8" w:rsidRDefault="00D41BB8" w:rsidP="00D41BB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41BB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Практическая часть: </w:t>
      </w:r>
      <w:r w:rsidRPr="00D41BB8">
        <w:rPr>
          <w:rFonts w:ascii="Times New Roman" w:hAnsi="Times New Roman"/>
          <w:sz w:val="24"/>
          <w:szCs w:val="24"/>
          <w:lang w:eastAsia="ru-RU"/>
        </w:rPr>
        <w:t>Открытое занятие для родителей.</w:t>
      </w:r>
    </w:p>
    <w:p w:rsidR="00D41BB8" w:rsidRPr="00D41BB8" w:rsidRDefault="00D41BB8" w:rsidP="00D41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для родителей проводятся</w:t>
      </w:r>
      <w:r w:rsidRPr="00D41B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консультации</w:t>
      </w: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том, как организовать условия для исследовательской деятельности дошкольников</w:t>
      </w:r>
    </w:p>
    <w:p w:rsidR="00D41BB8" w:rsidRPr="00D41BB8" w:rsidRDefault="00D41BB8" w:rsidP="00D41BB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hAnsi="Times New Roman"/>
          <w:bCs/>
          <w:sz w:val="24"/>
          <w:szCs w:val="24"/>
          <w:lang w:eastAsia="ru-RU"/>
        </w:rPr>
        <w:t xml:space="preserve">Оформление папки </w:t>
      </w:r>
      <w:r w:rsidRPr="00D41BB8">
        <w:rPr>
          <w:rFonts w:ascii="Times New Roman" w:hAnsi="Times New Roman"/>
          <w:sz w:val="24"/>
          <w:szCs w:val="24"/>
          <w:lang w:eastAsia="ru-RU"/>
        </w:rPr>
        <w:t xml:space="preserve">«Мои открытия». </w:t>
      </w: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Создаются тематические ширмы-передвижки, выставки, мини-библиотечки и др.</w:t>
      </w:r>
    </w:p>
    <w:p w:rsidR="00D41BB8" w:rsidRPr="00D41BB8" w:rsidRDefault="00D41BB8" w:rsidP="00D41BB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Совместное детско-взрослое творчество. Родители с большим интересом организуют  изготовление книжек-малышек, оформление альбомов, плакатов, организуют фотосессии и многое другое. </w:t>
      </w:r>
    </w:p>
    <w:p w:rsidR="00D41BB8" w:rsidRPr="00D41BB8" w:rsidRDefault="00D41BB8" w:rsidP="00D41BB8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Совместная детско-взрослая познавательно-исследовательская деятельность. В условиях тесного взаимодействия с семьей в группе могут быть подготовлены и проведены следующие исследования: «Дом, в котором я живу»; «Портрет весны», «Осень – вкусное время года», «Лето, ах лето», «Что я знаю о воздухе?» и многие другие. Хорошо, когда родители ищут ответ на поставленный вопрос вместе с детьми в различных сферах деятельности (чтении, наблюдении, экскурсиях, экспериментах). </w:t>
      </w:r>
    </w:p>
    <w:p w:rsidR="00D41BB8" w:rsidRPr="00D41BB8" w:rsidRDefault="00735AA6" w:rsidP="00D41BB8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1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№ 33</w:t>
      </w:r>
      <w:r w:rsidR="00005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1BB8"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D41BB8"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</w:t>
      </w:r>
      <w:proofErr w:type="gramEnd"/>
      <w:r w:rsidR="00D41BB8" w:rsidRPr="00D41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4038C4" w:rsidRPr="00E853DA" w:rsidRDefault="004038C4" w:rsidP="00D41BB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41B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Подводя </w:t>
      </w:r>
      <w:proofErr w:type="gramStart"/>
      <w:r w:rsidRPr="00D41B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итог</w:t>
      </w:r>
      <w:proofErr w:type="gramEnd"/>
      <w:r w:rsidR="00E853DA" w:rsidRPr="00D41B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хочется отметить:</w:t>
      </w:r>
      <w:r w:rsidRPr="00D41B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детское экспериментирование характе</w:t>
      </w:r>
      <w:r w:rsidRPr="00E853D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ризуется общей направленностью на получение новых сведений о том или ином предмете, явлении, веществе. </w:t>
      </w:r>
      <w:r w:rsidRPr="00E853D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Получение новых знаний и сведений выступает при этом как основной мотив деятельности с ярко выраженной установкой на получение чего-то нового, неожиданного. И в этом заключается основа чрезвычайной гибкости детского экспериментирования, способности детей перестраивать свою деятельность в зависимости от полученных результатов.</w:t>
      </w:r>
    </w:p>
    <w:p w:rsidR="00735AA6" w:rsidRDefault="00735AA6" w:rsidP="004038C4">
      <w:pPr>
        <w:spacing w:after="0"/>
        <w:ind w:firstLine="567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35AA6" w:rsidRDefault="00735AA6" w:rsidP="004038C4">
      <w:pPr>
        <w:spacing w:after="0"/>
        <w:ind w:firstLine="567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4038C4" w:rsidRPr="00E853DA" w:rsidRDefault="00005144" w:rsidP="004038C4">
      <w:pPr>
        <w:spacing w:after="0"/>
        <w:ind w:firstLine="567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0514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Слайд № </w:t>
      </w:r>
      <w:r w:rsidR="00735AA6" w:rsidRPr="0000514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34.</w:t>
      </w:r>
      <w:r w:rsidR="00735AA6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6053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 хочется закончить своё выступление</w:t>
      </w:r>
      <w:r w:rsidR="004038C4" w:rsidRPr="00E853D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китайским изречением:</w:t>
      </w:r>
    </w:p>
    <w:p w:rsidR="004038C4" w:rsidRPr="000A2DC4" w:rsidRDefault="004038C4" w:rsidP="00005144">
      <w:pPr>
        <w:spacing w:after="0"/>
        <w:jc w:val="center"/>
        <w:rPr>
          <w:rFonts w:ascii="Times New Roman" w:eastAsia="Calibri" w:hAnsi="Times New Roman" w:cs="Times New Roman"/>
          <w:spacing w:val="2"/>
          <w:sz w:val="36"/>
          <w:szCs w:val="36"/>
          <w:lang w:eastAsia="ru-RU"/>
        </w:rPr>
      </w:pPr>
      <w:r w:rsidRPr="000A2DC4">
        <w:rPr>
          <w:rFonts w:ascii="Times New Roman" w:eastAsia="Calibri" w:hAnsi="Times New Roman" w:cs="Times New Roman"/>
          <w:spacing w:val="2"/>
          <w:sz w:val="36"/>
          <w:szCs w:val="36"/>
          <w:lang w:eastAsia="ru-RU"/>
        </w:rPr>
        <w:t>То, что я услышал, я забыл.</w:t>
      </w:r>
    </w:p>
    <w:p w:rsidR="004038C4" w:rsidRPr="000A2DC4" w:rsidRDefault="004038C4" w:rsidP="00005144">
      <w:pPr>
        <w:spacing w:after="0"/>
        <w:ind w:firstLine="567"/>
        <w:jc w:val="center"/>
        <w:rPr>
          <w:rFonts w:ascii="Times New Roman" w:eastAsia="Calibri" w:hAnsi="Times New Roman" w:cs="Times New Roman"/>
          <w:spacing w:val="2"/>
          <w:sz w:val="36"/>
          <w:szCs w:val="36"/>
          <w:lang w:eastAsia="ru-RU"/>
        </w:rPr>
      </w:pPr>
      <w:r w:rsidRPr="000A2DC4">
        <w:rPr>
          <w:rFonts w:ascii="Times New Roman" w:eastAsia="Calibri" w:hAnsi="Times New Roman" w:cs="Times New Roman"/>
          <w:spacing w:val="2"/>
          <w:sz w:val="36"/>
          <w:szCs w:val="36"/>
          <w:lang w:eastAsia="ru-RU"/>
        </w:rPr>
        <w:t>То, что я увидел, я помню.</w:t>
      </w:r>
    </w:p>
    <w:p w:rsidR="00F27CAE" w:rsidRPr="00735AA6" w:rsidRDefault="00735AA6" w:rsidP="00005144">
      <w:pPr>
        <w:spacing w:after="0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02D1C4E" wp14:editId="5DA386BE">
            <wp:simplePos x="0" y="0"/>
            <wp:positionH relativeFrom="margin">
              <wp:posOffset>456565</wp:posOffset>
            </wp:positionH>
            <wp:positionV relativeFrom="margin">
              <wp:posOffset>3587115</wp:posOffset>
            </wp:positionV>
            <wp:extent cx="5407025" cy="4055110"/>
            <wp:effectExtent l="133350" t="114300" r="155575" b="1739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3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4055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A2DC4" w:rsidRPr="000A2DC4">
        <w:rPr>
          <w:rFonts w:ascii="Times New Roman" w:eastAsia="Calibri" w:hAnsi="Times New Roman" w:cs="Times New Roman"/>
          <w:sz w:val="36"/>
          <w:szCs w:val="36"/>
        </w:rPr>
        <w:t>То, что я сделал, я знаю</w:t>
      </w:r>
      <w:r w:rsidR="000A2DC4">
        <w:rPr>
          <w:rFonts w:ascii="Times New Roman" w:eastAsia="Calibri" w:hAnsi="Times New Roman" w:cs="Times New Roman"/>
          <w:sz w:val="36"/>
          <w:szCs w:val="36"/>
        </w:rPr>
        <w:t>.</w:t>
      </w:r>
    </w:p>
    <w:sectPr w:rsidR="00F27CAE" w:rsidRPr="00735AA6" w:rsidSect="0069646E">
      <w:pgSz w:w="11906" w:h="16838"/>
      <w:pgMar w:top="1134" w:right="851" w:bottom="1134" w:left="992" w:header="709" w:footer="709" w:gutter="0"/>
      <w:pgBorders w:display="not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AFE"/>
    <w:multiLevelType w:val="hybridMultilevel"/>
    <w:tmpl w:val="290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2F35"/>
    <w:multiLevelType w:val="hybridMultilevel"/>
    <w:tmpl w:val="1C9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6BE6"/>
    <w:multiLevelType w:val="hybridMultilevel"/>
    <w:tmpl w:val="66288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335F"/>
    <w:multiLevelType w:val="hybridMultilevel"/>
    <w:tmpl w:val="1BE81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24C4A"/>
    <w:multiLevelType w:val="hybridMultilevel"/>
    <w:tmpl w:val="361E80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0C613E6">
      <w:numFmt w:val="bullet"/>
      <w:lvlText w:val="·"/>
      <w:lvlJc w:val="left"/>
      <w:pPr>
        <w:ind w:left="2054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475E17"/>
    <w:multiLevelType w:val="hybridMultilevel"/>
    <w:tmpl w:val="AAECAE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2753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D7"/>
    <w:rsid w:val="00005144"/>
    <w:rsid w:val="00065F3D"/>
    <w:rsid w:val="000A2DC4"/>
    <w:rsid w:val="000A35F4"/>
    <w:rsid w:val="000F0ED6"/>
    <w:rsid w:val="001331E5"/>
    <w:rsid w:val="001C714A"/>
    <w:rsid w:val="001D572B"/>
    <w:rsid w:val="00203630"/>
    <w:rsid w:val="0026053D"/>
    <w:rsid w:val="003669CB"/>
    <w:rsid w:val="004038C4"/>
    <w:rsid w:val="004122CB"/>
    <w:rsid w:val="00444768"/>
    <w:rsid w:val="005B7323"/>
    <w:rsid w:val="00611A4E"/>
    <w:rsid w:val="0069646E"/>
    <w:rsid w:val="006970A1"/>
    <w:rsid w:val="006D24D1"/>
    <w:rsid w:val="00735AA6"/>
    <w:rsid w:val="00742207"/>
    <w:rsid w:val="008036BB"/>
    <w:rsid w:val="008472C8"/>
    <w:rsid w:val="009B766C"/>
    <w:rsid w:val="009E6FD0"/>
    <w:rsid w:val="00A93FBB"/>
    <w:rsid w:val="00A973BD"/>
    <w:rsid w:val="00AC4831"/>
    <w:rsid w:val="00AD0CF5"/>
    <w:rsid w:val="00B0440A"/>
    <w:rsid w:val="00BB4312"/>
    <w:rsid w:val="00C329D7"/>
    <w:rsid w:val="00C755C7"/>
    <w:rsid w:val="00C93C4D"/>
    <w:rsid w:val="00C96EC5"/>
    <w:rsid w:val="00D41BB8"/>
    <w:rsid w:val="00D721E5"/>
    <w:rsid w:val="00D806BE"/>
    <w:rsid w:val="00DE69E7"/>
    <w:rsid w:val="00E853DA"/>
    <w:rsid w:val="00EB4A8B"/>
    <w:rsid w:val="00F27CAE"/>
    <w:rsid w:val="00F4130C"/>
    <w:rsid w:val="00F43DA8"/>
    <w:rsid w:val="00F719A3"/>
    <w:rsid w:val="00F7693C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6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DE69E7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E69E7"/>
  </w:style>
  <w:style w:type="character" w:customStyle="1" w:styleId="FontStyle115">
    <w:name w:val="Font Style115"/>
    <w:rsid w:val="00DE69E7"/>
    <w:rPr>
      <w:rFonts w:ascii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E69E7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7">
    <w:name w:val="Font Style17"/>
    <w:rsid w:val="00AC483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AC4831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B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331E5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0A35F4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A35F4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A35F4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6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DE69E7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E69E7"/>
  </w:style>
  <w:style w:type="character" w:customStyle="1" w:styleId="FontStyle115">
    <w:name w:val="Font Style115"/>
    <w:rsid w:val="00DE69E7"/>
    <w:rPr>
      <w:rFonts w:ascii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D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E69E7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7">
    <w:name w:val="Font Style17"/>
    <w:rsid w:val="00AC483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AC4831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B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331E5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0A35F4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A35F4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A35F4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C614C-819C-45BD-BD95-79386600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методического объединения на тему:                                             «Методы активации познавательной деятельности. Развитие исследовательской активности дошкольников в процессе детского экспериментирования»</vt:lpstr>
    </vt:vector>
  </TitlesOfParts>
  <Company>Антипина Е.В.  2 кв. категории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методического объединения на тему:                                             «Методы активации познавательной деятельности. Развитие исследовательской активности дошкольников в процессе детского экспериментирования»</dc:title>
  <dc:creator>Выполнила: воспитатель</dc:creator>
  <cp:lastModifiedBy>Lora</cp:lastModifiedBy>
  <cp:revision>11</cp:revision>
  <cp:lastPrinted>2012-09-12T15:20:00Z</cp:lastPrinted>
  <dcterms:created xsi:type="dcterms:W3CDTF">2012-09-04T13:10:00Z</dcterms:created>
  <dcterms:modified xsi:type="dcterms:W3CDTF">2012-09-12T15:25:00Z</dcterms:modified>
</cp:coreProperties>
</file>