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D5" w:rsidRDefault="00CA59D5" w:rsidP="00CA59D5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перспективное планирование в подготовительной группе.</w:t>
      </w:r>
    </w:p>
    <w:p w:rsidR="00CA59D5" w:rsidRDefault="00CA59D5" w:rsidP="00CA59D5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НОЯБРЬ.</w:t>
      </w:r>
    </w:p>
    <w:tbl>
      <w:tblPr>
        <w:tblStyle w:val="a3"/>
        <w:tblW w:w="0" w:type="auto"/>
        <w:tblLook w:val="04A0"/>
      </w:tblPr>
      <w:tblGrid>
        <w:gridCol w:w="2401"/>
        <w:gridCol w:w="2625"/>
        <w:gridCol w:w="2217"/>
        <w:gridCol w:w="2328"/>
      </w:tblGrid>
      <w:tr w:rsidR="00CA59D5" w:rsidTr="00CA59D5">
        <w:tc>
          <w:tcPr>
            <w:tcW w:w="2392" w:type="dxa"/>
            <w:vAlign w:val="center"/>
          </w:tcPr>
          <w:p w:rsidR="00CA59D5" w:rsidRPr="0085396E" w:rsidRDefault="00CA59D5" w:rsidP="00CA5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96E">
              <w:rPr>
                <w:rFonts w:ascii="Times New Roman" w:hAnsi="Times New Roman" w:cs="Times New Roman"/>
                <w:b/>
              </w:rPr>
              <w:t>Примерная основная общеобразовательная программа дошкольного образования</w:t>
            </w:r>
          </w:p>
          <w:p w:rsidR="00CA59D5" w:rsidRDefault="00CA59D5" w:rsidP="00CA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</w:rPr>
              <w:t>«От рождения до школы»</w:t>
            </w:r>
          </w:p>
        </w:tc>
        <w:tc>
          <w:tcPr>
            <w:tcW w:w="2393" w:type="dxa"/>
            <w:vAlign w:val="center"/>
          </w:tcPr>
          <w:p w:rsidR="00CA59D5" w:rsidRDefault="00CA59D5" w:rsidP="00CA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393" w:type="dxa"/>
            <w:vAlign w:val="center"/>
          </w:tcPr>
          <w:p w:rsidR="00CA59D5" w:rsidRDefault="00CA59D5" w:rsidP="00CA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развивающей среды</w:t>
            </w:r>
          </w:p>
        </w:tc>
        <w:tc>
          <w:tcPr>
            <w:tcW w:w="2393" w:type="dxa"/>
            <w:vAlign w:val="center"/>
          </w:tcPr>
          <w:p w:rsidR="00CA59D5" w:rsidRDefault="00CA59D5" w:rsidP="00CA5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</w:t>
            </w:r>
          </w:p>
        </w:tc>
      </w:tr>
      <w:tr w:rsidR="00CA59D5" w:rsidTr="00CA59D5">
        <w:tc>
          <w:tcPr>
            <w:tcW w:w="2392" w:type="dxa"/>
          </w:tcPr>
          <w:p w:rsidR="00CA59D5" w:rsidRPr="0085396E" w:rsidRDefault="00CA59D5" w:rsidP="00CA5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CA59D5" w:rsidRPr="0085396E" w:rsidRDefault="00CA59D5" w:rsidP="00CA5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CA59D5" w:rsidRPr="0085396E" w:rsidRDefault="00CA59D5" w:rsidP="00CA5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  <w:p w:rsidR="00CA59D5" w:rsidRPr="0085396E" w:rsidRDefault="00CA59D5" w:rsidP="00CA5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9D5" w:rsidRDefault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ировать представление о гигиенических основах организации деятельности, о важности охраны органов чувств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ухода за больными (не шуметь, выполнять просьбы, подать)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стремление помочь больным. Дать понятие «Инвалиды»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Закрепить правила культуры поведения за столом, в общественных местах</w:t>
            </w:r>
          </w:p>
        </w:tc>
        <w:tc>
          <w:tcPr>
            <w:tcW w:w="2393" w:type="dxa"/>
          </w:tcPr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Приобрести плакат «Строение уха, глаза»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модель (достаточная освещенность, правильная поза, свежий воздух, чистота…)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иллюстрации </w:t>
            </w:r>
            <w:proofErr w:type="gram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заболевших</w:t>
            </w:r>
            <w:proofErr w:type="gram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и ухода за ними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н\и</w:t>
            </w:r>
            <w:proofErr w:type="spell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«Так или не так»</w:t>
            </w:r>
          </w:p>
        </w:tc>
        <w:tc>
          <w:tcPr>
            <w:tcW w:w="2393" w:type="dxa"/>
          </w:tcPr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Беседа «Почему важно правильно организовать свою деятельность»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Ситуативная игра «Бабушка заболела»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закрыть глаза, уши. Спросить, что при этом чувствуете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Чтение глав из книги «Веселый этикет»</w:t>
            </w:r>
          </w:p>
          <w:p w:rsid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Разыгрывание ситуаций «В транспорте», «За столом», «В поликлинике»</w:t>
            </w:r>
          </w:p>
        </w:tc>
      </w:tr>
      <w:tr w:rsidR="00CA59D5" w:rsidTr="00CA59D5">
        <w:tc>
          <w:tcPr>
            <w:tcW w:w="2392" w:type="dxa"/>
          </w:tcPr>
          <w:p w:rsidR="00CA59D5" w:rsidRPr="0085396E" w:rsidRDefault="00CA59D5" w:rsidP="00CA5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«Физическая культура»</w:t>
            </w:r>
          </w:p>
          <w:p w:rsidR="00CA59D5" w:rsidRDefault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Предупреждать детскую утомляемость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Укреплять здоровье ребенка, регулярное проведение закаливающих процедур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первоначальные представления о разнообразии </w:t>
            </w:r>
            <w:r w:rsidRPr="00CA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игр</w:t>
            </w:r>
          </w:p>
        </w:tc>
        <w:tc>
          <w:tcPr>
            <w:tcW w:w="2393" w:type="dxa"/>
          </w:tcPr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картотеки «Движение с речью»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Обновить ленточки для зарядки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Выучить физкультминутки «Дождик», «Зонтик»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утренней зарядки, бодрящей гимнастики, ходьба по «тропе здоровья»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Вечер загадок о </w:t>
            </w:r>
            <w:r w:rsidRPr="00CA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спортивном инвентаре, о разных видах спорта. Познакомить с правилами игры «Спортлото»</w:t>
            </w:r>
          </w:p>
        </w:tc>
      </w:tr>
      <w:tr w:rsidR="00CA59D5" w:rsidTr="00CA59D5">
        <w:tc>
          <w:tcPr>
            <w:tcW w:w="2392" w:type="dxa"/>
          </w:tcPr>
          <w:p w:rsidR="00CA59D5" w:rsidRPr="0085396E" w:rsidRDefault="00CA59D5" w:rsidP="00CA5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  <w:p w:rsidR="00CA59D5" w:rsidRPr="0085396E" w:rsidRDefault="00CA59D5" w:rsidP="00CA5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«СОЦИАЛЬНО </w:t>
            </w:r>
            <w:proofErr w:type="gramStart"/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–Л</w:t>
            </w:r>
            <w:proofErr w:type="gramEnd"/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ИЧНОСТНОЕ РАЗВИТИЕ»</w:t>
            </w:r>
          </w:p>
          <w:p w:rsidR="00CA59D5" w:rsidRPr="0085396E" w:rsidRDefault="00CA59D5" w:rsidP="00CA5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«Социализация»</w:t>
            </w:r>
          </w:p>
          <w:p w:rsidR="00CA59D5" w:rsidRPr="0085396E" w:rsidRDefault="00CA59D5" w:rsidP="00CA5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9D5" w:rsidRDefault="00CA59D5" w:rsidP="00CA5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деятельности.</w:t>
            </w:r>
          </w:p>
          <w:p w:rsidR="00CA59D5" w:rsidRDefault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разные образы в играх (пантомимические игры и игры имитации). </w:t>
            </w:r>
            <w:proofErr w:type="gram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Учить в театральных играх определять</w:t>
            </w:r>
            <w:proofErr w:type="gram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место для сцены (ограждать, ставить ширму), создавать игровую обстановку (простейшие декорации)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Помочь разыгрывать  в играх-драматизациях сюжеты сказки «Гуси-лебеди»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Создать основу для развития и обогащения содержания </w:t>
            </w:r>
            <w:proofErr w:type="spell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игры «Диктор», «Журналисты»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транспорта (спецтранспорт)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 детей при создании построек из строительного материала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Увлечь детей играми с готовым содержанием. </w:t>
            </w:r>
            <w:proofErr w:type="gram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Учить в дидактических играх сравнивать</w:t>
            </w:r>
            <w:proofErr w:type="gram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по нескольким признакам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играм-экспериментированиям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разнообразием музыкальных инструментов</w:t>
            </w:r>
          </w:p>
        </w:tc>
        <w:tc>
          <w:tcPr>
            <w:tcW w:w="2393" w:type="dxa"/>
          </w:tcPr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шапочки - маски: мышка, заяц, лиса, еж, петушок. Подготовить афишу и билеты для спектакля,  ширму, декорации (дом, скамейка, балалайка)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Подобрать разные издания сказки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Внести микрофон, диктофон. Подобрать иллюстрации пресс-конференции, брифингов, рекламных показов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разного вида грузового и пассажирского транспорта. Внести модели машин «Спецтранспорт», сборный гараж, рули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Пополнение альбома с детскими постройками (схемы зарисовки)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н\и</w:t>
            </w:r>
            <w:proofErr w:type="spell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proofErr w:type="gram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и дикие животные», «</w:t>
            </w:r>
            <w:proofErr w:type="spell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Живое-неживое</w:t>
            </w:r>
            <w:proofErr w:type="spell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», «Логический поезд»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Внести коробочку с различными семенами, лупу, микроскоп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Внести ударные, шумовые музыкальные инструменты в уголок, набор открыток «Музыкальные инструменты»</w:t>
            </w:r>
          </w:p>
        </w:tc>
        <w:tc>
          <w:tcPr>
            <w:tcW w:w="2393" w:type="dxa"/>
          </w:tcPr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сказки «Как мышка хлеб испекла»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Помочь с распределением ролей, поведение пантомимических игр. Показ спектакля для детей младшей группы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Инсценировка сказки, придумывание новых сюжетных линий. ТРИЗ «Баба яга добрая», новый герой – Кощей Бессмертный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Беседа о профессии журналиста, диктора. Проблемная ситуация «Я беру интервью»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Комментирование «Мой выходной день», «праздник в </w:t>
            </w:r>
            <w:proofErr w:type="spell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Организация игры «Авторалли» (автомастерская). Игровая ситуация «На стройплощадку привезли стройматериалы»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Придумывание новых построек: подиум для показа, зал для конференций, автомастерская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Уточнить правила игры, организация игр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Рассматривание семян шиповника, клена, рябины, ноготка через лупу, микроскоп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Автобусная экскурсия в «музей музыкальных инструментов», организация оркестра в группе «Приглашаем на концерт»</w:t>
            </w:r>
          </w:p>
        </w:tc>
      </w:tr>
      <w:tr w:rsidR="00CA59D5" w:rsidTr="00CA59D5">
        <w:tc>
          <w:tcPr>
            <w:tcW w:w="2392" w:type="dxa"/>
          </w:tcPr>
          <w:p w:rsidR="00CA59D5" w:rsidRDefault="00CA59D5" w:rsidP="00CA5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генедерной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принадлежности, патриотических чу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вств 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инадлежности к мировому сообществу</w:t>
            </w:r>
          </w:p>
          <w:p w:rsidR="00CA59D5" w:rsidRDefault="00CA59D5" w:rsidP="00CA5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9D5" w:rsidRDefault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познавательный интерес к строению человеческого организма (нервная система, головной мозг)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управлять своими эмоциями в конфликтных ситуациях. Понимать, что старшие дети должны заботиться о малышах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понимать эмоциональное и физическое состояние своего сверстника, поощрять стремление оказать помощь заболевшему другу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детей о том, что такое семья, об обязанностях членов семьи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понятие о необходимости знать </w:t>
            </w:r>
            <w:proofErr w:type="gram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gram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о себе, научить умение правильно вести  себя в незнакомом месте, воспитывать уверенность в своих силах</w:t>
            </w:r>
          </w:p>
        </w:tc>
        <w:tc>
          <w:tcPr>
            <w:tcW w:w="2393" w:type="dxa"/>
          </w:tcPr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Приобрести плакат с изображением головного мозга, нервной системы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Внести альбом Буре «Так поступают друзья»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иллюстрации  на </w:t>
            </w:r>
            <w:r w:rsidRPr="00CA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«Больной друг»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Внести плакат «Семья», фотоматериалы с изображением членов семьи. Подобрать иллюстрации с изображением людей разных профессий</w:t>
            </w:r>
          </w:p>
          <w:p w:rsid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иллюстрации на тему «Ребенок, потерявшейся в толпе», книгу с люстрациями «Дядя Степа» С.Михалкова</w:t>
            </w:r>
          </w:p>
        </w:tc>
        <w:tc>
          <w:tcPr>
            <w:tcW w:w="2393" w:type="dxa"/>
          </w:tcPr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Рассмотреть плакат. Практическая ситуация: «Что будет, если уколоть или обжечь палец». Сравнение Н.С. с веревочками. Дать название  частям головного мозга, сформировать правила сбережения Н.С.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иллюстрации, прокомментировать. Чтение рассказов Осеевой из сборника </w:t>
            </w:r>
            <w:r w:rsidRPr="00CA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«Волшебное слово». Организация спектакля в день рождения для малышей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«Лена уже </w:t>
            </w:r>
            <w:proofErr w:type="gram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целую неделю не ходит</w:t>
            </w:r>
            <w:proofErr w:type="gram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, потому что заболела»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Беседа «Что такое семья». Рассматривание иллюстраций «Мужские и женские профессии»</w:t>
            </w:r>
          </w:p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иллюстрации, беседа «Ребенок потерялся в толпе, что делать»</w:t>
            </w:r>
          </w:p>
        </w:tc>
      </w:tr>
      <w:tr w:rsidR="00CA59D5" w:rsidTr="00CA59D5">
        <w:tc>
          <w:tcPr>
            <w:tcW w:w="2392" w:type="dxa"/>
          </w:tcPr>
          <w:p w:rsidR="00CA59D5" w:rsidRDefault="00CA59D5" w:rsidP="00CA5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Родная страна.</w:t>
            </w:r>
          </w:p>
          <w:p w:rsidR="00CA59D5" w:rsidRDefault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59D5" w:rsidRDefault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малых скульптурах. Львы и кони – символы города</w:t>
            </w:r>
          </w:p>
        </w:tc>
        <w:tc>
          <w:tcPr>
            <w:tcW w:w="2393" w:type="dxa"/>
          </w:tcPr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Внести иллюстрации: Аничков, Банковский мост, свердловская набережная</w:t>
            </w:r>
          </w:p>
          <w:p w:rsid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из частей»</w:t>
            </w:r>
          </w:p>
        </w:tc>
        <w:tc>
          <w:tcPr>
            <w:tcW w:w="2393" w:type="dxa"/>
          </w:tcPr>
          <w:p w:rsidR="00CA59D5" w:rsidRP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Чтение глав из книги </w:t>
            </w:r>
            <w:proofErr w:type="spell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Л.Шиф</w:t>
            </w:r>
            <w:proofErr w:type="spell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с Аликом и </w:t>
            </w:r>
            <w:proofErr w:type="spell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Гусариком</w:t>
            </w:r>
            <w:proofErr w:type="spell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CA59D5" w:rsidRDefault="00CA59D5" w:rsidP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CA59D5">
              <w:rPr>
                <w:rFonts w:ascii="Times New Roman" w:hAnsi="Times New Roman" w:cs="Times New Roman"/>
                <w:sz w:val="24"/>
                <w:szCs w:val="24"/>
              </w:rPr>
              <w:t xml:space="preserve"> «Каменный лев»</w:t>
            </w:r>
          </w:p>
        </w:tc>
      </w:tr>
      <w:tr w:rsidR="00CA59D5" w:rsidTr="00CA59D5">
        <w:tc>
          <w:tcPr>
            <w:tcW w:w="2392" w:type="dxa"/>
          </w:tcPr>
          <w:p w:rsidR="00CA59D5" w:rsidRPr="00CF6679" w:rsidRDefault="00CA5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b/>
                <w:sz w:val="24"/>
                <w:szCs w:val="24"/>
              </w:rPr>
              <w:t>Наша планета</w:t>
            </w:r>
          </w:p>
        </w:tc>
        <w:tc>
          <w:tcPr>
            <w:tcW w:w="2393" w:type="dxa"/>
          </w:tcPr>
          <w:p w:rsidR="00CA59D5" w:rsidRDefault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Знакомство детей с атмосферой. Уточнить о круговороте воды в природе</w:t>
            </w:r>
          </w:p>
        </w:tc>
        <w:tc>
          <w:tcPr>
            <w:tcW w:w="2393" w:type="dxa"/>
          </w:tcPr>
          <w:p w:rsidR="00CA59D5" w:rsidRDefault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Внести плакат «Круговорот воды в природе». Внести детскую карту мира</w:t>
            </w:r>
          </w:p>
        </w:tc>
        <w:tc>
          <w:tcPr>
            <w:tcW w:w="2393" w:type="dxa"/>
          </w:tcPr>
          <w:p w:rsidR="00CA59D5" w:rsidRDefault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Провести опыт: закипание воды, испарение воды. Познакомить со слоями атмосферы. Показать на карте океаны и моря</w:t>
            </w:r>
          </w:p>
        </w:tc>
      </w:tr>
      <w:tr w:rsidR="00CA59D5" w:rsidTr="00CA59D5">
        <w:tc>
          <w:tcPr>
            <w:tcW w:w="2392" w:type="dxa"/>
          </w:tcPr>
          <w:p w:rsidR="00CF6679" w:rsidRPr="0055616F" w:rsidRDefault="00CF6679" w:rsidP="00CF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«Труд»</w:t>
            </w:r>
          </w:p>
          <w:p w:rsidR="00CF6679" w:rsidRPr="0055616F" w:rsidRDefault="00CF6679" w:rsidP="00CF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9D5" w:rsidRDefault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разнообразии профессий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9D5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различных видах </w:t>
            </w:r>
            <w:r w:rsidRPr="00CF6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2393" w:type="dxa"/>
          </w:tcPr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иллюстрации металлургического завода. Оформление выставки изделий из металла (посуда, машинки, </w:t>
            </w:r>
            <w:r w:rsidRPr="00CF6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украшения…)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разных видов транспорта</w:t>
            </w:r>
          </w:p>
        </w:tc>
        <w:tc>
          <w:tcPr>
            <w:tcW w:w="2393" w:type="dxa"/>
          </w:tcPr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классификация транспорта с объяснением</w:t>
            </w:r>
          </w:p>
        </w:tc>
      </w:tr>
      <w:tr w:rsidR="00CA59D5" w:rsidTr="00CA59D5">
        <w:tc>
          <w:tcPr>
            <w:tcW w:w="2392" w:type="dxa"/>
          </w:tcPr>
          <w:p w:rsidR="00CF6679" w:rsidRDefault="00CF6679" w:rsidP="00CF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первичных преставлений о труде взрослых.</w:t>
            </w:r>
          </w:p>
          <w:p w:rsidR="00CF6679" w:rsidRDefault="00CF6679" w:rsidP="00CF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679" w:rsidRDefault="00CF6679" w:rsidP="00CF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9D5" w:rsidRDefault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A59D5" w:rsidRDefault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процессом преобразования  ручки для письма</w:t>
            </w:r>
          </w:p>
        </w:tc>
        <w:tc>
          <w:tcPr>
            <w:tcW w:w="2393" w:type="dxa"/>
          </w:tcPr>
          <w:p w:rsidR="00CA59D5" w:rsidRDefault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Подобрать разные виды ручек</w:t>
            </w:r>
          </w:p>
        </w:tc>
        <w:tc>
          <w:tcPr>
            <w:tcW w:w="2393" w:type="dxa"/>
          </w:tcPr>
          <w:p w:rsidR="00CA59D5" w:rsidRDefault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 ручки</w:t>
            </w:r>
          </w:p>
        </w:tc>
      </w:tr>
      <w:tr w:rsidR="00CA59D5" w:rsidTr="00CA59D5">
        <w:tc>
          <w:tcPr>
            <w:tcW w:w="2392" w:type="dxa"/>
          </w:tcPr>
          <w:p w:rsidR="00CF6679" w:rsidRPr="0055616F" w:rsidRDefault="00CF6679" w:rsidP="00CF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«Безопасность»</w:t>
            </w:r>
          </w:p>
          <w:p w:rsidR="00CA59D5" w:rsidRDefault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понимать состояние и поведение животных, знать, как обращаться с ними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правил движения по городу (развитие внимания и способностей ориентироваться в городе)</w:t>
            </w:r>
          </w:p>
          <w:p w:rsidR="00CA59D5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правилами пожарной безопасности, сформировать у детей элементарные знания об опасности шалостей с огнем (электроприборы, спички, зажигалки  </w:t>
            </w:r>
            <w:proofErr w:type="spellStart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</w:t>
            </w:r>
            <w:proofErr w:type="gramStart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gramEnd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нарисованы разные породы кошек и собак, игрушки собаки и кошечки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Внести демонстрационную картину «Родной город»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иллюстрации, картины на тему «Огонь – судья беспечности людей»</w:t>
            </w:r>
          </w:p>
        </w:tc>
        <w:tc>
          <w:tcPr>
            <w:tcW w:w="2393" w:type="dxa"/>
          </w:tcPr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Беседа по картинам с использованием задок. Инсценировка стихотворения «Бездомная кошка», используя игрушку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Игра – занятие по </w:t>
            </w:r>
            <w:proofErr w:type="gramStart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proofErr w:type="gramEnd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«Какая она улица?»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Провести игровой тренинг «Если возник пожар» К.Ю.</w:t>
            </w:r>
            <w:proofErr w:type="gramStart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стр.14</w:t>
            </w:r>
          </w:p>
          <w:p w:rsidR="00CA59D5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воспитателя, как человек приручил огонь.</w:t>
            </w:r>
          </w:p>
        </w:tc>
      </w:tr>
      <w:tr w:rsidR="00CA59D5" w:rsidTr="00CA59D5">
        <w:tc>
          <w:tcPr>
            <w:tcW w:w="2392" w:type="dxa"/>
          </w:tcPr>
          <w:p w:rsidR="00CF6679" w:rsidRPr="0055616F" w:rsidRDefault="00CF6679" w:rsidP="00CF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«Познавательно – речевое развитие»</w:t>
            </w:r>
          </w:p>
          <w:p w:rsidR="00CF6679" w:rsidRPr="0055616F" w:rsidRDefault="00CF6679" w:rsidP="00CF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  <w:p w:rsidR="00CF6679" w:rsidRDefault="00CF6679" w:rsidP="00CF66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679" w:rsidRDefault="00CF6679" w:rsidP="00CF66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 – исследовательской  и продуктивной деятельности.</w:t>
            </w:r>
          </w:p>
        </w:tc>
        <w:tc>
          <w:tcPr>
            <w:tcW w:w="2393" w:type="dxa"/>
          </w:tcPr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свойствах металла, изделий из металла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«Из чего сделаны предметы»</w:t>
            </w:r>
          </w:p>
          <w:p w:rsidR="00CA59D5" w:rsidRDefault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обследование изделий из металла. Провести опыт: 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- гвоздь опустить в воду (ржавчина)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- под воздействием уксуса  медные монеты меняют цвет (зеленеют)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 металлургическом заводе. </w:t>
            </w:r>
            <w:proofErr w:type="spellStart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«Что лишнее»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A59D5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D5" w:rsidTr="00CA59D5">
        <w:tc>
          <w:tcPr>
            <w:tcW w:w="2392" w:type="dxa"/>
          </w:tcPr>
          <w:p w:rsidR="00CA59D5" w:rsidRDefault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2393" w:type="dxa"/>
          </w:tcPr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Закрепить числа второго десятка, познакомить с числами третьего десятка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Закрепить состав чисел 8, 9 из двух меньших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Учить решать математические задачи, записывать решение с помощью цифр и знаков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Учить определять словом положение предмета по отношению к себе, другому лицу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Учить делить предметы на две, четыре части</w:t>
            </w:r>
          </w:p>
        </w:tc>
        <w:tc>
          <w:tcPr>
            <w:tcW w:w="2393" w:type="dxa"/>
          </w:tcPr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Поместить таблицу Зайцева  с цифрами третьего десятка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Внести домики с составом числа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Внести новые лабиринты и головоломки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(«Листик», «</w:t>
            </w:r>
            <w:proofErr w:type="spellStart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яйцо»)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Подготовить цифры и знаки  на магнитах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Внести мелкие игрушки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«Дроби», «Деление на части»</w:t>
            </w:r>
          </w:p>
        </w:tc>
        <w:tc>
          <w:tcPr>
            <w:tcW w:w="2393" w:type="dxa"/>
          </w:tcPr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Счет до 30 и обратно. </w:t>
            </w:r>
            <w:proofErr w:type="spellStart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«Соседи числа»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число из двух меньших»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Составление из частей головоломок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Д\у</w:t>
            </w:r>
            <w:proofErr w:type="spellEnd"/>
            <w:proofErr w:type="gramStart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апиши решение задачи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Д\у</w:t>
            </w:r>
            <w:proofErr w:type="spellEnd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 xml:space="preserve"> «Где игрушка», «</w:t>
            </w:r>
            <w:proofErr w:type="gramStart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Опиши мы найдем</w:t>
            </w:r>
            <w:proofErr w:type="gramEnd"/>
            <w:r w:rsidRPr="00CF66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6679" w:rsidRPr="00CF6679" w:rsidRDefault="00CF6679" w:rsidP="00CF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D5" w:rsidTr="00CA59D5">
        <w:tc>
          <w:tcPr>
            <w:tcW w:w="2392" w:type="dxa"/>
          </w:tcPr>
          <w:p w:rsidR="00CA59D5" w:rsidRDefault="0032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целостной картины мира, расширение кругозора.</w:t>
            </w:r>
          </w:p>
          <w:p w:rsidR="00324881" w:rsidRDefault="0032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881" w:rsidRDefault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и социальное окружение.</w:t>
            </w:r>
          </w:p>
        </w:tc>
        <w:tc>
          <w:tcPr>
            <w:tcW w:w="2393" w:type="dxa"/>
          </w:tcPr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воды и круговоротом воды в природе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экспериментированиям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(испарение воды)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Показать детям связь живой и неживой природы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представление о зимующих птицах, чем питаются, как переносят стужу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самостоятельно выделять признаки поздней осени</w:t>
            </w:r>
          </w:p>
        </w:tc>
        <w:tc>
          <w:tcPr>
            <w:tcW w:w="2393" w:type="dxa"/>
          </w:tcPr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плакат «Круговорот воды»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Внести емкости для определения свойств воды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</w:t>
            </w:r>
            <w:r w:rsidRPr="0032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«Утки на озере», «Бабочки на лугу», «Ветер несет семена»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Внести изображение зимующих птиц, внести модель «Птицы». Подобрать иллюстрации деревьев и кустарников, плодами которых питаются птицы зимой</w:t>
            </w:r>
          </w:p>
          <w:p w:rsidR="00CA59D5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иллюстрации осенних пейзажей</w:t>
            </w:r>
          </w:p>
        </w:tc>
        <w:tc>
          <w:tcPr>
            <w:tcW w:w="2393" w:type="dxa"/>
          </w:tcPr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Рассказывание сказки «Путешествие капельки». Беседа «Где живут капли воды в </w:t>
            </w:r>
            <w:proofErr w:type="spellStart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предметов на плавучесть. Провести опыт: одну банку с водой поставить около батареи, другую около окна. Где </w:t>
            </w:r>
            <w:r w:rsidRPr="0032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 испарится быстрее (зарисовка опыта)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охраны окружающей среды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зимующих птицах</w:t>
            </w:r>
            <w:proofErr w:type="gramStart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«Как мы можем помочь птицам пережить зиму». Подкормка птиц на участке, вывешивание кормушек</w:t>
            </w:r>
          </w:p>
          <w:p w:rsidR="00CA59D5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Регулярное наблюдение за изменениями на участке</w:t>
            </w:r>
          </w:p>
        </w:tc>
      </w:tr>
      <w:tr w:rsidR="00CA59D5" w:rsidTr="00CA59D5">
        <w:tc>
          <w:tcPr>
            <w:tcW w:w="2392" w:type="dxa"/>
          </w:tcPr>
          <w:p w:rsidR="00CA59D5" w:rsidRDefault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«Коммуникация»</w:t>
            </w:r>
          </w:p>
        </w:tc>
        <w:tc>
          <w:tcPr>
            <w:tcW w:w="2393" w:type="dxa"/>
          </w:tcPr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 за счет слов, обозначающих признаки металла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монологическую речь детей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 при составлении описательного рассказа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рассказывать по </w:t>
            </w:r>
            <w:proofErr w:type="spellStart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, самостоятельно придумывать загадки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Учить придумывать сказку на заданную тему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богатством русского языка</w:t>
            </w:r>
          </w:p>
        </w:tc>
        <w:tc>
          <w:tcPr>
            <w:tcW w:w="2393" w:type="dxa"/>
          </w:tcPr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изделий из металла</w:t>
            </w:r>
            <w:proofErr w:type="gramStart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proofErr w:type="spellStart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«Из чего сделаны предметы»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Продолжать пополнять книгу творческих рассказов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Внести картину «Птицы у кормушки»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Внести набор открыток «Зимующие птицы», </w:t>
            </w:r>
            <w:proofErr w:type="spellStart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«Зимующие птицы»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Внести игрушечного зайца и ежика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Подобрать пословицы о русском языке</w:t>
            </w:r>
          </w:p>
        </w:tc>
        <w:tc>
          <w:tcPr>
            <w:tcW w:w="2393" w:type="dxa"/>
          </w:tcPr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«Опиши, мы отгадаем» «Узнай по звуку». Рассматривание предметов, уметь описать свойства данного предмета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из личного опыта «Как я провел выходной», «Что я люблю из еды»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Прием ТРИЗ «Вживление в картину». Составление рассказа по картине от лица птиц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</w:t>
            </w:r>
            <w:proofErr w:type="spellStart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. ТРИЗ «Что будет, если все птицы станут как великаны». Придумать загадки о птицах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Придумывание сказки по цепочке «Как ежик выручил зайца»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первой славянской русской азбуке</w:t>
            </w:r>
          </w:p>
        </w:tc>
      </w:tr>
      <w:tr w:rsidR="00CA59D5" w:rsidTr="00CA59D5">
        <w:tc>
          <w:tcPr>
            <w:tcW w:w="2392" w:type="dxa"/>
          </w:tcPr>
          <w:p w:rsidR="00CA59D5" w:rsidRDefault="00CA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произношении звуков, продолжать учить производить звуковой анализ слов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буквами и звуками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предложение по схеме</w:t>
            </w:r>
          </w:p>
        </w:tc>
        <w:tc>
          <w:tcPr>
            <w:tcW w:w="2393" w:type="dxa"/>
          </w:tcPr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«Прочитай по первым буквам»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Выбрать изучаемую букву из набора. Подобрать стихи, картинки на данную букву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Внести символы для составления предложения</w:t>
            </w:r>
          </w:p>
        </w:tc>
        <w:tc>
          <w:tcPr>
            <w:tcW w:w="2393" w:type="dxa"/>
          </w:tcPr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состоящих из 4-5 букв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Придумывание слов на данную букву. Фонетическая игра «Добавь слог»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9D5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схеме (из 4-5 слов)</w:t>
            </w:r>
          </w:p>
        </w:tc>
      </w:tr>
      <w:tr w:rsidR="00324881" w:rsidTr="00CA59D5">
        <w:tc>
          <w:tcPr>
            <w:tcW w:w="2392" w:type="dxa"/>
          </w:tcPr>
          <w:p w:rsidR="00324881" w:rsidRDefault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«Чтение художественной литературы»</w:t>
            </w:r>
          </w:p>
        </w:tc>
        <w:tc>
          <w:tcPr>
            <w:tcW w:w="2393" w:type="dxa"/>
          </w:tcPr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авторскими сказками (творчество зарубежных и русских сказочников)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Познакомить со средствами художественной выразительности (эпитеты, сравнения)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Уметь выделять характерные особенности жанра рассказ. Отличие от сказки, стихотворения</w:t>
            </w:r>
          </w:p>
        </w:tc>
        <w:tc>
          <w:tcPr>
            <w:tcW w:w="2393" w:type="dxa"/>
          </w:tcPr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Внести варианты издания сказок Андерсен «Гадкий утенок», Гаршин «Лягушка-путешественница»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Оформить картотеку стихов об осени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книгу рассказов </w:t>
            </w:r>
            <w:proofErr w:type="gramStart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«Денискины  рассказы»</w:t>
            </w:r>
          </w:p>
        </w:tc>
        <w:tc>
          <w:tcPr>
            <w:tcW w:w="2393" w:type="dxa"/>
          </w:tcPr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Прочитать и обсудить, дать характеристику поступкам героев. Пересказ понравившегося эпизода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Чтение стихов, выделение эпитетов, сравнение. Наизусть И.Бунин «Первый снег»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</w:t>
            </w:r>
            <w:proofErr w:type="gramStart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</w:tr>
      <w:tr w:rsidR="00324881" w:rsidTr="00CA59D5">
        <w:tc>
          <w:tcPr>
            <w:tcW w:w="2392" w:type="dxa"/>
          </w:tcPr>
          <w:p w:rsidR="00324881" w:rsidRPr="0055616F" w:rsidRDefault="00324881" w:rsidP="0032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« художественно – эстетическое </w:t>
            </w: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развитие»</w:t>
            </w:r>
          </w:p>
          <w:p w:rsidR="00324881" w:rsidRPr="0055616F" w:rsidRDefault="00324881" w:rsidP="0032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881" w:rsidRPr="0055616F" w:rsidRDefault="00324881" w:rsidP="0032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«Художественное творчество»</w:t>
            </w:r>
          </w:p>
          <w:p w:rsidR="00324881" w:rsidRDefault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детей в технике оригами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Учить рисовать птиц разных пород по одной схеме, выделяя характерные особенности в форме тела и его пропорциях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и желание заниматься изобразительной деятельностью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творчестве художников-пейзажистов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народными промыслами. Роспись дымковской игрушки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силуэтного вырезывания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Учить лепить птиц разными способами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разных видах архитектурных зданий</w:t>
            </w:r>
          </w:p>
        </w:tc>
        <w:tc>
          <w:tcPr>
            <w:tcW w:w="2393" w:type="dxa"/>
          </w:tcPr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схемы выполнения лебедя, человека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Внести книгу «Ной, научи рисовать животных (птиц)»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Внести новые трафареты (птицы), раскраски (птицы), обводки (птицы)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Внести репродукцию картины </w:t>
            </w:r>
            <w:proofErr w:type="spellStart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на тему «Дымковская игрушка», раскраску «Дымка»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Внести обводки птиц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Оформить выставку птиц из разных материалов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Внести новые схемы построек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Default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коллективного панно к сказке </w:t>
            </w:r>
            <w:r w:rsidRPr="00324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«Гуси-лебеди»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«Птицы на нашем участке», «Птичий двор», «Летят перелетные птицы»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Использование трафаретов в своей работе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картине. Игровое упражнение «Бинокли»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ТРИЗ «Вживление в картину»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Беседа «Дымковская игрушка»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промыслы»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Выполнение работы «Зимующие птицы»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(аппликация)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скульптурки, выделить позы, обратить внимание на дополнительные детали</w:t>
            </w:r>
          </w:p>
          <w:p w:rsidR="00324881" w:rsidRP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881" w:rsidRDefault="00324881" w:rsidP="0032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81">
              <w:rPr>
                <w:rFonts w:ascii="Times New Roman" w:hAnsi="Times New Roman" w:cs="Times New Roman"/>
                <w:sz w:val="24"/>
                <w:szCs w:val="24"/>
              </w:rPr>
              <w:t>Постройка из строительного материала городка для любимых игрушек, постройка зданий по схеме</w:t>
            </w:r>
          </w:p>
        </w:tc>
      </w:tr>
    </w:tbl>
    <w:p w:rsidR="00B82B27" w:rsidRPr="00CA59D5" w:rsidRDefault="00B82B27">
      <w:pPr>
        <w:rPr>
          <w:rFonts w:ascii="Times New Roman" w:hAnsi="Times New Roman" w:cs="Times New Roman"/>
          <w:sz w:val="24"/>
          <w:szCs w:val="24"/>
        </w:rPr>
      </w:pPr>
    </w:p>
    <w:sectPr w:rsidR="00B82B27" w:rsidRPr="00CA59D5" w:rsidSect="00B82B2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0B" w:rsidRDefault="0045040B" w:rsidP="00324881">
      <w:pPr>
        <w:spacing w:after="0" w:line="240" w:lineRule="auto"/>
      </w:pPr>
      <w:r>
        <w:separator/>
      </w:r>
    </w:p>
  </w:endnote>
  <w:endnote w:type="continuationSeparator" w:id="0">
    <w:p w:rsidR="0045040B" w:rsidRDefault="0045040B" w:rsidP="0032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0B" w:rsidRDefault="0045040B" w:rsidP="00324881">
      <w:pPr>
        <w:spacing w:after="0" w:line="240" w:lineRule="auto"/>
      </w:pPr>
      <w:r>
        <w:separator/>
      </w:r>
    </w:p>
  </w:footnote>
  <w:footnote w:type="continuationSeparator" w:id="0">
    <w:p w:rsidR="0045040B" w:rsidRDefault="0045040B" w:rsidP="00324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1532"/>
      <w:docPartObj>
        <w:docPartGallery w:val="㔄∀ऀ܀"/>
        <w:docPartUnique/>
      </w:docPartObj>
    </w:sdtPr>
    <w:sdtContent>
      <w:p w:rsidR="00324881" w:rsidRDefault="00324881">
        <w:pPr>
          <w:pStyle w:val="a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24881" w:rsidRDefault="003248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9D5"/>
    <w:rsid w:val="00324881"/>
    <w:rsid w:val="0045040B"/>
    <w:rsid w:val="00B82B27"/>
    <w:rsid w:val="00CA59D5"/>
    <w:rsid w:val="00CF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881"/>
  </w:style>
  <w:style w:type="paragraph" w:styleId="a6">
    <w:name w:val="footer"/>
    <w:basedOn w:val="a"/>
    <w:link w:val="a7"/>
    <w:uiPriority w:val="99"/>
    <w:semiHidden/>
    <w:unhideWhenUsed/>
    <w:rsid w:val="0032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4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2013-01-27T07:49:00Z</dcterms:created>
  <dcterms:modified xsi:type="dcterms:W3CDTF">2013-01-27T08:18:00Z</dcterms:modified>
</cp:coreProperties>
</file>