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7" w:rsidRDefault="006F2E77" w:rsidP="006F2E7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в подготовительной группе.</w:t>
      </w:r>
    </w:p>
    <w:p w:rsidR="006F2E77" w:rsidRDefault="006F2E77" w:rsidP="006F2E7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W w:w="0" w:type="auto"/>
        <w:tblInd w:w="-567" w:type="dxa"/>
        <w:tblLook w:val="04A0"/>
      </w:tblPr>
      <w:tblGrid>
        <w:gridCol w:w="2401"/>
        <w:gridCol w:w="2625"/>
        <w:gridCol w:w="2393"/>
        <w:gridCol w:w="2393"/>
      </w:tblGrid>
      <w:tr w:rsidR="006F2E77" w:rsidTr="00984DF7">
        <w:tc>
          <w:tcPr>
            <w:tcW w:w="2401" w:type="dxa"/>
            <w:vAlign w:val="center"/>
          </w:tcPr>
          <w:p w:rsidR="006F2E77" w:rsidRPr="0085396E" w:rsidRDefault="006F2E77" w:rsidP="006F2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6E"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  <w:p w:rsidR="006F2E77" w:rsidRDefault="006F2E77" w:rsidP="006F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96E">
              <w:rPr>
                <w:rFonts w:ascii="Times New Roman" w:hAnsi="Times New Roman" w:cs="Times New Roman"/>
                <w:b/>
              </w:rPr>
              <w:t>«От рождения до школы»</w:t>
            </w:r>
          </w:p>
        </w:tc>
        <w:tc>
          <w:tcPr>
            <w:tcW w:w="2625" w:type="dxa"/>
            <w:vAlign w:val="center"/>
          </w:tcPr>
          <w:p w:rsidR="006F2E77" w:rsidRDefault="006F2E77" w:rsidP="006F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6F2E77" w:rsidRDefault="006F2E77" w:rsidP="006F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393" w:type="dxa"/>
            <w:vAlign w:val="center"/>
          </w:tcPr>
          <w:p w:rsidR="006F2E77" w:rsidRDefault="006F2E77" w:rsidP="006F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6F2E77" w:rsidTr="00984DF7">
        <w:tc>
          <w:tcPr>
            <w:tcW w:w="2401" w:type="dxa"/>
          </w:tcPr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E77" w:rsidRDefault="006F2E77" w:rsidP="006F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Уточнить правила поведения за столом, в общественных местах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об оказании первой помощи в случае ушиба, царапины, вывиха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обществе в случае заболевания, ухода за больным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Default="006F2E77" w:rsidP="006F2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значении гигиенических процедур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Пополнить подборку иллюстраций о культуре поведения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 новыми ситуативными карточками»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ухода за больным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валеологическую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игру «Кожа». Внести сказку Чуковского «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» (разные издания)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соответствующие теме  иллюстрации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игровых ситуаций «Что </w:t>
            </w:r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если…» (ситуации в кафе, транспорте, музее)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Создание игровой проблемной ситуации «Окажи первую помощь в случае…»</w:t>
            </w:r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«Как поступить правильно (используя карточки лото)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Прочитать и обсудить рассказ Осеевой «Лекарство». Проблемная ситуация «Как ты можешь помочь заболевшей бабушке». Беседа о мерах, профилактики заболеваний гриппом, ОРВИ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Default="006F2E77" w:rsidP="006F2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2Что неправильно делают дети», организация игры</w:t>
            </w:r>
          </w:p>
        </w:tc>
      </w:tr>
      <w:tr w:rsidR="006F2E77" w:rsidTr="00984DF7">
        <w:tc>
          <w:tcPr>
            <w:tcW w:w="2401" w:type="dxa"/>
          </w:tcPr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 разнообразии спортивных игр </w:t>
            </w: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(зимние виды спорта)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олимпийского движения, с символами Олимпиады (олимпийский огонь, 5 колец)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катания на лыжах, санках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физическим упражнениям, спорту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и умения в подвижных играх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иллюстрации зимних видов спорта, внести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«Спортлото»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из истории Олимпийских игр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Внести санки, лыжи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Сбор фотоматериалов о Зимнем спортивном празднике.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картотеку </w:t>
            </w:r>
            <w:proofErr w:type="spellStart"/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, картотеку считалок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Имитационные упражнения «Лыжники», «Фигуристы», «Конькобежцы»…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воспитателя, просмотр иллюстраций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Организация игр-эстафет, соревнований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празднике, выпуск фотогазеты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«чей кружок быстрее соберется», «гонки парами», «Мы веселые ребята»</w:t>
            </w:r>
          </w:p>
        </w:tc>
      </w:tr>
      <w:tr w:rsidR="006F2E77" w:rsidTr="00984DF7">
        <w:tc>
          <w:tcPr>
            <w:tcW w:w="2401" w:type="dxa"/>
          </w:tcPr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ИЧНОСТНОЕ РАЗВИТИЕ»</w:t>
            </w:r>
          </w:p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  <w:p w:rsidR="006F2E77" w:rsidRPr="0085396E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E77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деятельности.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Отражать в играх впечатления от реальной жизни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Обогащать сюжетное содержание игры «Наши защитники»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самостоятельной игры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через мимику и жесты положительное эмоциональное состояние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Учить создавать постройки из строительного материала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 играм-экспериментированиям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новые атрибуты для игры «Скорая помощь» (шприц, бинт, вата, фонендоскоп). Подобрать иллюстрации скорой помощи (машина, вертолет)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разных род войск, солдатиков и военной технике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Внести микрофон, магнитофон, видеокамеру, фотоаппарат, диктофон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Разместить «Азбуку эмоций». Внести игру «Какое у тебя сейчас настроение</w:t>
            </w:r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одобрать тихую, спокойную музыку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Внести новые схемы построек (мебель в квартире)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Внести магниты и предметы из разных материалов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роль фельдшера (врача скорой помощи). Рассказ детей о работе своих родственников – медицинских работников. Игровая ситуация «человеку стало плохо на улице»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«День защитника Отечества».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«Наши защитники»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Организация Ток-шоу «Диалог в прямом эфире»</w:t>
            </w:r>
            <w:proofErr w:type="gram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вести роль тележурналиста. Проблемная ситуация «Я беру </w:t>
            </w: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расслабление «Паровозик», «Отдых у ручья». Игры на движение «Танец веселого Буратино», «Печальная осенняя тучка», «Испуганный зайчик», «дивленная бабочка», «Злой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», «Озорной котенок»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Создание и обыгрывание построек «Моя комната»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Притяжение магнитом предметов из разных материалов. Результаты опытов зарисовать</w:t>
            </w:r>
          </w:p>
        </w:tc>
      </w:tr>
      <w:tr w:rsidR="006F2E77" w:rsidTr="00984DF7">
        <w:tc>
          <w:tcPr>
            <w:tcW w:w="2401" w:type="dxa"/>
          </w:tcPr>
          <w:p w:rsidR="006F2E77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генедерной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принадлежности, патриотических чу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инадлежности к мировому сообществу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биографическими сведениями о поэте, сохранении памяти о поэте в названиях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Внести бюст, портрет поэта, разные издания сказок Пушкина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Чтение сказок, разучивание отрывков. Литературная викторина по сказкам Пушкина. Обогащение пассивного словаря: лицей, народный поэт, Царское село</w:t>
            </w:r>
          </w:p>
        </w:tc>
      </w:tr>
      <w:tr w:rsidR="006F2E77" w:rsidTr="00984DF7">
        <w:tc>
          <w:tcPr>
            <w:tcW w:w="2401" w:type="dxa"/>
          </w:tcPr>
          <w:p w:rsidR="006F2E77" w:rsidRPr="0055616F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  <w:p w:rsidR="006F2E77" w:rsidRPr="0055616F" w:rsidRDefault="006F2E77" w:rsidP="006F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классификации одежды (зимняя, летняя, демисезонная)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получения и применения шерсти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ручные умения для </w:t>
            </w: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подарков и сувениров, проявляя при этом творчество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предметы, созданные человеком с объектами природы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иллюстрации с изображением природы в разное время года, предметные картинки с разной одеждой. Внести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«Гардероб для куклы»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изображение овцы, </w:t>
            </w:r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ламы, козы, изображение шерстяных вещей. Подобрать иллюстрации прялки и веретена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работ, сделанных своими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«Что на что похоже»</w:t>
            </w:r>
          </w:p>
        </w:tc>
        <w:tc>
          <w:tcPr>
            <w:tcW w:w="2393" w:type="dxa"/>
          </w:tcPr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Д\у</w:t>
            </w:r>
            <w:proofErr w:type="spellEnd"/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одежда»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Обследование шерстяных вещей, выявление их свойств и качеств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подарка-сувенира к 23 февраля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77">
              <w:rPr>
                <w:rFonts w:ascii="Times New Roman" w:hAnsi="Times New Roman" w:cs="Times New Roman"/>
                <w:sz w:val="24"/>
                <w:szCs w:val="24"/>
              </w:rPr>
              <w:t>Организация игры, знакомство с вариантами игр</w:t>
            </w:r>
          </w:p>
        </w:tc>
      </w:tr>
      <w:tr w:rsidR="006F2E77" w:rsidTr="00984DF7">
        <w:tc>
          <w:tcPr>
            <w:tcW w:w="2401" w:type="dxa"/>
          </w:tcPr>
          <w:p w:rsidR="006976AE" w:rsidRPr="0055616F" w:rsidRDefault="006976AE" w:rsidP="0069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«Безопасность»</w:t>
            </w:r>
          </w:p>
          <w:p w:rsidR="006F2E77" w:rsidRPr="006F2E77" w:rsidRDefault="006F2E77" w:rsidP="006F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Учить детей заботится о своем здоровье (просмотр телепередач, игры за компьютером)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сигналами тревоги в экстремальной ситуации, как пожар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дорожных знаках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правила поведения на улице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F2E77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людей, сидящих за компьютерным столом, смотрящих телевизор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Внести телефонный аппарат. Размести в уголке главные номера помощи 01, 02, 03, 04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Внести стихотворение Лазорева «Тревога»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Подобрать картинки с изображением различных мест в городе (пешеходный переход, подземный переход, школа, больница…). Внести изображение дорожных знаков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Внести набор иллюстраций </w:t>
            </w:r>
            <w:r w:rsidRPr="00697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движения для всех без исключения»</w:t>
            </w:r>
          </w:p>
        </w:tc>
        <w:tc>
          <w:tcPr>
            <w:tcW w:w="2393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«Я хочу целый день смотреть телевизор и играть на компьютере». Беседа «Как сделать компьютер своим другом»; «Почему вредно долго сидеть неподвижно»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Беседа «сигнал тревоги». Это следует запомнить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-нельзя играть со спичками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- нельзя включать электроприборы без взрослых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- нельзя включать газ. Выучить наизусть стихотворение «Тревога»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нужный дорожный знак»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Разговор с детьми на улицах с использованием иллюстраций</w:t>
            </w:r>
          </w:p>
        </w:tc>
      </w:tr>
      <w:tr w:rsidR="006F2E77" w:rsidTr="00984DF7">
        <w:tc>
          <w:tcPr>
            <w:tcW w:w="2401" w:type="dxa"/>
          </w:tcPr>
          <w:p w:rsidR="006976AE" w:rsidRPr="0055616F" w:rsidRDefault="006976AE" w:rsidP="0069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«Познавательно – речевое развитие»</w:t>
            </w:r>
          </w:p>
          <w:p w:rsidR="006976AE" w:rsidRPr="0055616F" w:rsidRDefault="006976AE" w:rsidP="0069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6976AE" w:rsidRDefault="006976AE" w:rsidP="0069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F2E77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измерения условной меркой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сложения и вычитания ±2,3,4,5при решении примеров по таблице, по цепочке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Закрепить количественные отношения в ряду чисел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логическое мышление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временных отношениях</w:t>
            </w:r>
          </w:p>
        </w:tc>
        <w:tc>
          <w:tcPr>
            <w:tcW w:w="2393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Внести разнообразные условные мерки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Составить схемы решения примеров по цепочке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Поместить таблицы с числами шестого десятка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новые лабиринты. </w:t>
            </w:r>
            <w:proofErr w:type="spellStart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Кростики</w:t>
            </w:r>
            <w:proofErr w:type="spellEnd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Изготовить схемы «Неделя», «Сутки», «Год», «Месяц»</w:t>
            </w:r>
          </w:p>
        </w:tc>
        <w:tc>
          <w:tcPr>
            <w:tcW w:w="2393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Измерить нашу мебель (сравнение по площади, измеренной поверхности)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«Торопись, да не ошибись»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соседей числа»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изображений по схеме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Игра «короче – длиннее» (</w:t>
            </w:r>
            <w:proofErr w:type="gramStart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что длиннее неделя или месяц…)</w:t>
            </w:r>
          </w:p>
        </w:tc>
      </w:tr>
      <w:tr w:rsidR="006F2E77" w:rsidTr="00984DF7">
        <w:tc>
          <w:tcPr>
            <w:tcW w:w="2401" w:type="dxa"/>
          </w:tcPr>
          <w:p w:rsidR="006976AE" w:rsidRDefault="006976AE" w:rsidP="0069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6976AE" w:rsidRDefault="006976AE" w:rsidP="0069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E77" w:rsidRPr="006976AE" w:rsidRDefault="006F2E77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Помочь детям ориентироваться в прошлом и настоящем магнитофона, микроскопа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русского православного праздника «Масленица»</w:t>
            </w:r>
          </w:p>
        </w:tc>
        <w:tc>
          <w:tcPr>
            <w:tcW w:w="2393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Внести в группу магнитофон, микроскоп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proofErr w:type="spellStart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</w:t>
            </w:r>
          </w:p>
        </w:tc>
        <w:tc>
          <w:tcPr>
            <w:tcW w:w="2393" w:type="dxa"/>
          </w:tcPr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«Масленица». Рассказ воспитателя, как отмечался этот праздник на Руси</w:t>
            </w:r>
          </w:p>
        </w:tc>
      </w:tr>
      <w:tr w:rsidR="006F2E77" w:rsidTr="00984DF7">
        <w:tc>
          <w:tcPr>
            <w:tcW w:w="2401" w:type="dxa"/>
          </w:tcPr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8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2625" w:type="dxa"/>
          </w:tcPr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феврале, как о заключительном месяце зимы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понятие «Этажи леса». Развивать элементы </w:t>
            </w:r>
            <w:r w:rsidRPr="00697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сознания. Дать понятие: «Лес – экологическая система»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взаимосвязи в экосистеме «Лес»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пищевой зависимости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Закрепить название деревьев, растущих на участке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исследовательским действиям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6AE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6976AE" w:rsidRDefault="006976AE" w:rsidP="0069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AE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особенностях существования растений зимой. Обобщить знания об образе жизни и поведения животных зимой</w:t>
            </w: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иллюстрации (длинные сосульки, проталины, вьюга, поземка). Изготовление </w:t>
            </w: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зимы»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Изготовить модель «Этажи леса»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(иллюстрация дерева с обитателями)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с изображением животных, растений, птиц, насекомых, живущих в лесу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ветки березы, тополя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Поместить материал для опытов: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- пипетка, хлеб, пластиковый пакет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- вода, пластилин, соломинка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картины «Лоси в зимнем лесу», «Лиса мышкует»</w:t>
            </w: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Ежедневное наблюдение за состоянием погоды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рассказов: Дмитриев «Что такое лес». М </w:t>
            </w: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Пришвин «Этажи леса».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«Рождение леса». Экологическая 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растения»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«Кто в лесу вредный, а кто полезный». Составление по моделям пищевых цепочек. Чтение </w:t>
            </w: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по-своему»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Сравнить кору, расположение почек. Наблюдение за появлением листочков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Проведение опытов, объяснение результатов, зарисовка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беседа по картинам</w:t>
            </w:r>
          </w:p>
        </w:tc>
      </w:tr>
      <w:tr w:rsidR="006F2E77" w:rsidTr="00984DF7">
        <w:tc>
          <w:tcPr>
            <w:tcW w:w="2401" w:type="dxa"/>
          </w:tcPr>
          <w:p w:rsidR="006F2E77" w:rsidRPr="00984DF7" w:rsidRDefault="006F2E7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Расширять географические знания детей о карте мира. Познакомить с расположением материка Африка</w:t>
            </w:r>
          </w:p>
        </w:tc>
        <w:tc>
          <w:tcPr>
            <w:tcW w:w="2393" w:type="dxa"/>
          </w:tcPr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Поместить детскую карту мира, детский атлас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ир и человек»</w:t>
            </w:r>
          </w:p>
        </w:tc>
        <w:tc>
          <w:tcPr>
            <w:tcW w:w="2393" w:type="dxa"/>
          </w:tcPr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природном и животном мире Африки, о народах, которые там живут</w:t>
            </w:r>
          </w:p>
        </w:tc>
      </w:tr>
      <w:tr w:rsidR="006F2E77" w:rsidTr="00984DF7">
        <w:tc>
          <w:tcPr>
            <w:tcW w:w="2401" w:type="dxa"/>
          </w:tcPr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  <w:tc>
          <w:tcPr>
            <w:tcW w:w="2625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Совершенствовать монологическую речь детей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Знакомство со средствами выразительности языка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Использовать принятые нормы вежливого речевого общения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Вызвать интерес к отгадыванию кроссвордов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детей. Уметь сравнивать  предметы, находить существенные признаки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коллективный рассказ, учить заканчивать предложение начатое педагогом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употреблении названий детенышей в </w:t>
            </w: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, ед. мн.ч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правильном произношении звуков, продолжать учить производить звуковой анализ слов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что имена, фамилии, названия улиц, рек и городов пишутся с большой буквы</w:t>
            </w: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книги творческих рассказов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словарь литературных терминов (эпитет, </w:t>
            </w: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метафора)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микрофон, игрушечных собачек, очки для ведущего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книги кроссвордов для детей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Подготовить предметы из шерсти, трикотажа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Внести </w:t>
            </w: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и «Из чего сделаны предметы»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серию сюжетных картин «Что мы делали зимой»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с изображением  животных и детенышей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изучаемые буквы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Обновить имена детей на стульчиках</w:t>
            </w: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«Любимые занятия моей семьи», «Как мы проводим выходной»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авторские средства </w:t>
            </w: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выразительности, использовать их в собственном пересказе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 «Я ведущий программы «Дог-шоу»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Совместное отгадывание кроссвордов. Знакомство с правильной записью слов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лишний», «Узнай по описанию»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предложение»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состоящих из 4-5 слов, деление на слоги. Составление предложения по схеме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ошибку»</w:t>
            </w:r>
          </w:p>
        </w:tc>
      </w:tr>
      <w:tr w:rsidR="006F2E77" w:rsidTr="00984DF7">
        <w:tc>
          <w:tcPr>
            <w:tcW w:w="2401" w:type="dxa"/>
          </w:tcPr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«Чтение художественной литературы»</w:t>
            </w:r>
          </w:p>
        </w:tc>
        <w:tc>
          <w:tcPr>
            <w:tcW w:w="2625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Поддерживать тяготение  детей к книге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Учить осознавать </w:t>
            </w: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 в произведениях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творчеством детских писателей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природоведческой литературой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Учить воспринимать литературных героев в разнообразных проявлениях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Вслушиваться и эмоционально воспринимать образную основу поэтических произведений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малыми фольклорными формами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6F2E7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Поместить в книжный уголок сказку Погорельского «Черная курица»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книгу юмористических стихов  Д.Хармса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 Л.Толстого, внести портрет писателя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книгу Бианки «Синичкин календарь»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Снегирев «Пингвиний пляж»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 к празднику (День Защитника Отечества)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Подобрать стихи о зиме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Поместить в уголок книги пословиц, поговорок, скороговорок, загадок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6F2E7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и обсудить произведения, дать оценку поступкам героев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«Иван </w:t>
            </w: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Торопышкин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Чтение рассказов из сборника «Рассказы для детей»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Прочитать и обсудить рассказы, рассмотреть иллюстрации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обсудить произведения </w:t>
            </w:r>
            <w:proofErr w:type="spell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заставе», Алексеев «Первый ночной таран», Александрова «Дозор»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Выучить наизусть Есенин «Пороша»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Вечер загадок. Выучит скороговорки «На дворе трава», «Ехал Грека через реку»</w:t>
            </w:r>
          </w:p>
        </w:tc>
      </w:tr>
      <w:tr w:rsidR="006F2E77" w:rsidTr="00984DF7">
        <w:tc>
          <w:tcPr>
            <w:tcW w:w="2401" w:type="dxa"/>
          </w:tcPr>
          <w:p w:rsidR="00984DF7" w:rsidRDefault="00984DF7" w:rsidP="009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  <w:p w:rsidR="00984DF7" w:rsidRPr="0055616F" w:rsidRDefault="00984DF7" w:rsidP="009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« художественно – эстетическое развитие»</w:t>
            </w:r>
          </w:p>
          <w:p w:rsidR="00984DF7" w:rsidRPr="0055616F" w:rsidRDefault="00984DF7" w:rsidP="009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DF7" w:rsidRPr="0055616F" w:rsidRDefault="00984DF7" w:rsidP="009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6F2E77" w:rsidRPr="00984DF7" w:rsidRDefault="006F2E7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таком виде жанра, как портрет и его видах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оформительского искусства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поэтический образ с 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изобразительным</w:t>
            </w:r>
            <w:proofErr w:type="gramEnd"/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совершенствовать навыки в складывании поделок в технике оригами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Передавать динамику и статику при создании изображения в лепке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Познакомить с комбинированной техникой выполнения  аппликации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Закрепить умение конструировать здания различного назначения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6F2E7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виды портрета (автопортрет,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семейный, парадный портрет)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Внести образцы поздравительных открыток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с изображением лунной зимней ночи. Приобрести диск с </w:t>
            </w: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записью «Лунной сонаты» Бетховена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Поместить новые схемы по оригами (петух, козел, собака)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Подобрать изображения людей, занимающихся зимними видами спорта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Подобрать игрушечных пингвинов, иллюстраций пингвинов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Подобрать фотографии театров города</w:t>
            </w:r>
          </w:p>
        </w:tc>
        <w:tc>
          <w:tcPr>
            <w:tcW w:w="2393" w:type="dxa"/>
          </w:tcPr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репродукции. Различие и название видов портрета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 празднику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Лунной сонаты. Чтение стихов </w:t>
            </w:r>
            <w:r w:rsidRPr="0098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Пушкина, Бунина, Фетисова. Слушаем и рисуем музыку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по сказке «Упрямый козел»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Оформить выставку «Спортсмены»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бумаги и ваты в </w:t>
            </w:r>
            <w:proofErr w:type="gramStart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работе «Пингвины»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коллективных построек и их обыгрывание </w:t>
            </w:r>
          </w:p>
          <w:p w:rsidR="00984DF7" w:rsidRPr="00984DF7" w:rsidRDefault="00984DF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77" w:rsidRPr="00984DF7" w:rsidRDefault="006F2E77" w:rsidP="00984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E77" w:rsidRDefault="006F2E77" w:rsidP="006F2E77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F7" w:rsidRDefault="00984DF7">
      <w:pPr>
        <w:rPr>
          <w:rFonts w:ascii="Times New Roman" w:hAnsi="Times New Roman" w:cs="Times New Roman"/>
          <w:sz w:val="24"/>
          <w:szCs w:val="24"/>
        </w:rPr>
      </w:pPr>
    </w:p>
    <w:p w:rsidR="00984DF7" w:rsidRPr="00984DF7" w:rsidRDefault="00984DF7" w:rsidP="00984DF7">
      <w:pPr>
        <w:rPr>
          <w:rFonts w:ascii="Times New Roman" w:hAnsi="Times New Roman" w:cs="Times New Roman"/>
          <w:sz w:val="24"/>
          <w:szCs w:val="24"/>
        </w:rPr>
      </w:pPr>
    </w:p>
    <w:p w:rsidR="00984DF7" w:rsidRDefault="00984DF7" w:rsidP="00984DF7">
      <w:pPr>
        <w:rPr>
          <w:rFonts w:ascii="Times New Roman" w:hAnsi="Times New Roman" w:cs="Times New Roman"/>
          <w:sz w:val="24"/>
          <w:szCs w:val="24"/>
        </w:rPr>
      </w:pPr>
    </w:p>
    <w:p w:rsidR="00054005" w:rsidRPr="00984DF7" w:rsidRDefault="00054005" w:rsidP="00984DF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54005" w:rsidRPr="00984DF7" w:rsidSect="0005400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1B" w:rsidRDefault="0018061B" w:rsidP="00984DF7">
      <w:pPr>
        <w:spacing w:after="0" w:line="240" w:lineRule="auto"/>
      </w:pPr>
      <w:r>
        <w:separator/>
      </w:r>
    </w:p>
  </w:endnote>
  <w:endnote w:type="continuationSeparator" w:id="0">
    <w:p w:rsidR="0018061B" w:rsidRDefault="0018061B" w:rsidP="0098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1B" w:rsidRDefault="0018061B" w:rsidP="00984DF7">
      <w:pPr>
        <w:spacing w:after="0" w:line="240" w:lineRule="auto"/>
      </w:pPr>
      <w:r>
        <w:separator/>
      </w:r>
    </w:p>
  </w:footnote>
  <w:footnote w:type="continuationSeparator" w:id="0">
    <w:p w:rsidR="0018061B" w:rsidRDefault="0018061B" w:rsidP="0098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9032"/>
      <w:docPartObj>
        <w:docPartGallery w:val="㔄∀ऀ܀"/>
        <w:docPartUnique/>
      </w:docPartObj>
    </w:sdtPr>
    <w:sdtContent>
      <w:p w:rsidR="00984DF7" w:rsidRDefault="00984DF7">
        <w:pPr>
          <w:pStyle w:val="a4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84DF7" w:rsidRDefault="00984D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77"/>
    <w:rsid w:val="00054005"/>
    <w:rsid w:val="0018061B"/>
    <w:rsid w:val="006976AE"/>
    <w:rsid w:val="006F2E77"/>
    <w:rsid w:val="0098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DF7"/>
  </w:style>
  <w:style w:type="paragraph" w:styleId="a6">
    <w:name w:val="footer"/>
    <w:basedOn w:val="a"/>
    <w:link w:val="a7"/>
    <w:uiPriority w:val="99"/>
    <w:semiHidden/>
    <w:unhideWhenUsed/>
    <w:rsid w:val="0098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4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2013-01-27T10:21:00Z</dcterms:created>
  <dcterms:modified xsi:type="dcterms:W3CDTF">2013-01-27T10:49:00Z</dcterms:modified>
</cp:coreProperties>
</file>