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78" w:rsidRPr="009C7292" w:rsidRDefault="00140978" w:rsidP="00140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C7292">
        <w:rPr>
          <w:rFonts w:ascii="Times New Roman" w:hAnsi="Times New Roman" w:cs="Times New Roman"/>
          <w:i/>
          <w:iCs/>
          <w:sz w:val="28"/>
          <w:szCs w:val="28"/>
        </w:rPr>
        <w:t xml:space="preserve">То, что мы знаем, - ограничено, </w:t>
      </w:r>
      <w:r w:rsidRPr="009C7292">
        <w:rPr>
          <w:rFonts w:ascii="Times New Roman" w:hAnsi="Times New Roman" w:cs="Times New Roman"/>
          <w:i/>
          <w:iCs/>
          <w:sz w:val="28"/>
          <w:szCs w:val="28"/>
        </w:rPr>
        <w:br/>
        <w:t>А то, чего мы не знаем, - бесконечно.</w:t>
      </w:r>
      <w:r w:rsidRPr="009C729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C7292">
        <w:rPr>
          <w:rFonts w:ascii="Times New Roman" w:hAnsi="Times New Roman" w:cs="Times New Roman"/>
          <w:sz w:val="28"/>
          <w:szCs w:val="28"/>
        </w:rPr>
        <w:t>П. Лаплас</w:t>
      </w:r>
    </w:p>
    <w:p w:rsidR="00140978" w:rsidRPr="009C7292" w:rsidRDefault="00140978" w:rsidP="00140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C7292">
        <w:rPr>
          <w:rFonts w:ascii="Times New Roman" w:hAnsi="Times New Roman" w:cs="Times New Roman"/>
          <w:sz w:val="28"/>
          <w:szCs w:val="28"/>
        </w:rPr>
        <w:t>Методическая работа в нашем учреждении - часть целостной системы непрерывного образования, направленная на углубление, актуализацию знаний, умений и навыков педагогов, основанных на достижениях науки и передового педагогического опыта, способствующих повышению пр</w:t>
      </w:r>
      <w:r>
        <w:rPr>
          <w:rFonts w:ascii="Times New Roman" w:hAnsi="Times New Roman" w:cs="Times New Roman"/>
          <w:sz w:val="28"/>
          <w:szCs w:val="28"/>
        </w:rPr>
        <w:t>офессионального мастерства, на ф</w:t>
      </w:r>
      <w:r w:rsidRPr="009C7292">
        <w:rPr>
          <w:rFonts w:ascii="Times New Roman" w:hAnsi="Times New Roman" w:cs="Times New Roman"/>
          <w:sz w:val="28"/>
          <w:szCs w:val="28"/>
        </w:rPr>
        <w:t xml:space="preserve">ормирование коллектива единомышленников, развитие творческого потенциала, необходимого для качественной воспитательно-образовательной работы в ДОУ. </w:t>
      </w:r>
      <w:r w:rsidRPr="009C7292">
        <w:rPr>
          <w:rFonts w:ascii="Times New Roman" w:eastAsia="Arial Unicode MS" w:hAnsi="Times New Roman" w:cs="Times New Roman"/>
          <w:sz w:val="28"/>
          <w:szCs w:val="28"/>
        </w:rPr>
        <w:t xml:space="preserve">Совершенствование методического мастерства педагогов влияет на формирование качества дошкольного образования.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9C7292">
        <w:rPr>
          <w:rFonts w:ascii="Times New Roman" w:eastAsia="Arial Unicode MS" w:hAnsi="Times New Roman" w:cs="Times New Roman"/>
          <w:sz w:val="28"/>
          <w:szCs w:val="28"/>
        </w:rPr>
        <w:t>Профессиональное мастерство становится особенно значимо в ДОУ, работающем в режиме развития.</w:t>
      </w:r>
      <w:proofErr w:type="gramEnd"/>
      <w:r w:rsidRPr="00093B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eastAsia="Arial Unicode MS" w:hAnsi="Times New Roman" w:cs="Times New Roman"/>
          <w:sz w:val="28"/>
          <w:szCs w:val="28"/>
        </w:rPr>
        <w:t xml:space="preserve">В ДОУ наработан материал по нормам методической работы, но проблема в том, что  традиционные формы методической работы, в которых главное место </w:t>
      </w:r>
      <w:proofErr w:type="gramStart"/>
      <w:r w:rsidRPr="009C7292">
        <w:rPr>
          <w:rFonts w:ascii="Times New Roman" w:eastAsia="Arial Unicode MS" w:hAnsi="Times New Roman" w:cs="Times New Roman"/>
          <w:sz w:val="28"/>
          <w:szCs w:val="28"/>
        </w:rPr>
        <w:t>отводится докладам утрачивают</w:t>
      </w:r>
      <w:proofErr w:type="gramEnd"/>
      <w:r w:rsidRPr="009C7292">
        <w:rPr>
          <w:rFonts w:ascii="Times New Roman" w:eastAsia="Arial Unicode MS" w:hAnsi="Times New Roman" w:cs="Times New Roman"/>
          <w:sz w:val="28"/>
          <w:szCs w:val="28"/>
        </w:rPr>
        <w:t xml:space="preserve"> значение из-за низкой эффективности и недостаточной обратной связи.</w:t>
      </w:r>
      <w:r w:rsidRPr="009C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>Все шире используется непосредственное вовлечение педагогов в активную учебно-познавательную деятельность с применением приемов и методов, получивших обобщенное название "активные методы обучения".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>Активными называют методы, при использовании которых учебная деятельность носит творческий характер, формируются познавательный интерес и творческое мышление.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C7292">
        <w:rPr>
          <w:rFonts w:ascii="Times New Roman" w:hAnsi="Times New Roman" w:cs="Times New Roman"/>
          <w:sz w:val="28"/>
          <w:szCs w:val="28"/>
        </w:rPr>
        <w:t>ктивные методы обучения - это обучение в деятельности.</w:t>
      </w:r>
      <w:r w:rsidRPr="00093BD7">
        <w:rPr>
          <w:rFonts w:ascii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методической работы с активным включением педагогов в творческую деятельность, являются </w:t>
      </w:r>
      <w:r w:rsidRPr="00B3502E">
        <w:rPr>
          <w:rFonts w:ascii="Times New Roman" w:hAnsi="Times New Roman" w:cs="Times New Roman"/>
          <w:bCs/>
          <w:sz w:val="28"/>
          <w:szCs w:val="28"/>
        </w:rPr>
        <w:t>консультации.</w:t>
      </w:r>
      <w:r w:rsidRPr="009C7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>При планировании консультаций стараюсь ориентироваться на возможности дошкольного учреждения, уровень его работы, а также индивидуальные особенности педагогов. Отбираю темы консультаций, которые помогают педагогам расширить и углубить свои знания.</w:t>
      </w:r>
      <w:r w:rsidRPr="00093BD7">
        <w:rPr>
          <w:rFonts w:ascii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 xml:space="preserve">Для консультации характерна монологическая форма преподнесения новой информации. Тем не менее, необходимо предусмотреть элементы обратной связи, т.е. активно включать воспитателей в воспроизведение и закрепление материала. Чтобы определить, способствуют ли консультации повышению квалификации воспитателей, использую активные методы обратной связи, к которым относится </w:t>
      </w:r>
      <w:proofErr w:type="gramStart"/>
      <w:r w:rsidRPr="00B3502E">
        <w:rPr>
          <w:rFonts w:ascii="Times New Roman" w:hAnsi="Times New Roman" w:cs="Times New Roman"/>
          <w:bCs/>
          <w:sz w:val="28"/>
          <w:szCs w:val="28"/>
        </w:rPr>
        <w:t>экспресс-тестирования</w:t>
      </w:r>
      <w:proofErr w:type="gramEnd"/>
      <w:r w:rsidRPr="00B3502E">
        <w:rPr>
          <w:rFonts w:ascii="Times New Roman" w:hAnsi="Times New Roman" w:cs="Times New Roman"/>
          <w:bCs/>
          <w:sz w:val="28"/>
          <w:szCs w:val="28"/>
        </w:rPr>
        <w:t>,</w:t>
      </w:r>
      <w:r w:rsidRPr="0009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 xml:space="preserve">Для его проведения предлагаю педагогам </w:t>
      </w:r>
      <w:r w:rsidRPr="00B3502E">
        <w:rPr>
          <w:rFonts w:ascii="Times New Roman" w:hAnsi="Times New Roman" w:cs="Times New Roman"/>
          <w:sz w:val="28"/>
          <w:szCs w:val="28"/>
        </w:rPr>
        <w:t>работу с перфокартами или тестовыми заданиями,</w:t>
      </w:r>
      <w:r w:rsidRPr="0009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 xml:space="preserve">Следующим активным методом является </w:t>
      </w:r>
      <w:r w:rsidRPr="00B3502E">
        <w:rPr>
          <w:rFonts w:ascii="Times New Roman" w:hAnsi="Times New Roman" w:cs="Times New Roman"/>
          <w:bCs/>
          <w:sz w:val="28"/>
          <w:szCs w:val="28"/>
        </w:rPr>
        <w:t>КВН.</w:t>
      </w:r>
      <w:r w:rsidRPr="009C7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>Этот метод</w:t>
      </w:r>
      <w:r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Pr="009C7292">
        <w:rPr>
          <w:rFonts w:ascii="Times New Roman" w:hAnsi="Times New Roman" w:cs="Times New Roman"/>
          <w:sz w:val="28"/>
          <w:szCs w:val="28"/>
        </w:rPr>
        <w:t>для уточнения и закрепления знаний педагогов.</w:t>
      </w:r>
      <w:r w:rsidRPr="00093BD7">
        <w:rPr>
          <w:rFonts w:ascii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>При проведении педагогических сове</w:t>
      </w:r>
      <w:r>
        <w:rPr>
          <w:rFonts w:ascii="Times New Roman" w:hAnsi="Times New Roman" w:cs="Times New Roman"/>
          <w:sz w:val="28"/>
          <w:szCs w:val="28"/>
        </w:rPr>
        <w:t>тов, семинаров использую также другой  метод</w:t>
      </w:r>
      <w:r w:rsidRPr="009C7292">
        <w:rPr>
          <w:rFonts w:ascii="Times New Roman" w:hAnsi="Times New Roman" w:cs="Times New Roman"/>
          <w:sz w:val="28"/>
          <w:szCs w:val="28"/>
        </w:rPr>
        <w:t xml:space="preserve"> активной деятельности педагогов </w:t>
      </w:r>
      <w:r w:rsidRPr="00B3502E">
        <w:rPr>
          <w:rFonts w:ascii="Times New Roman" w:hAnsi="Times New Roman" w:cs="Times New Roman"/>
          <w:sz w:val="28"/>
          <w:szCs w:val="28"/>
        </w:rPr>
        <w:t xml:space="preserve">- </w:t>
      </w:r>
      <w:r w:rsidRPr="00B3502E">
        <w:rPr>
          <w:rFonts w:ascii="Times New Roman" w:hAnsi="Times New Roman" w:cs="Times New Roman"/>
          <w:bCs/>
          <w:sz w:val="28"/>
          <w:szCs w:val="28"/>
        </w:rPr>
        <w:t>деловые игры</w:t>
      </w:r>
      <w:r w:rsidRPr="00B3502E">
        <w:rPr>
          <w:rFonts w:ascii="Times New Roman" w:hAnsi="Times New Roman" w:cs="Times New Roman"/>
          <w:sz w:val="28"/>
          <w:szCs w:val="28"/>
        </w:rPr>
        <w:t xml:space="preserve">. </w:t>
      </w:r>
      <w:r w:rsidRPr="009C7292">
        <w:rPr>
          <w:rFonts w:ascii="Times New Roman" w:hAnsi="Times New Roman" w:cs="Times New Roman"/>
          <w:sz w:val="28"/>
          <w:szCs w:val="28"/>
        </w:rPr>
        <w:t xml:space="preserve">Деловые игры строятся на принципах коллективной работы, практической полезности, демократичности, гласности, </w:t>
      </w:r>
      <w:proofErr w:type="spellStart"/>
      <w:r w:rsidRPr="009C7292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9C7292">
        <w:rPr>
          <w:rFonts w:ascii="Times New Roman" w:hAnsi="Times New Roman" w:cs="Times New Roman"/>
          <w:sz w:val="28"/>
          <w:szCs w:val="28"/>
        </w:rPr>
        <w:t>, максимальной занятости каждого и неограниченной перспективы творческой деятельности в рамках деловой игры.</w:t>
      </w:r>
    </w:p>
    <w:p w:rsidR="00E8686D" w:rsidRDefault="00140978" w:rsidP="00140978">
      <w:r w:rsidRPr="009C7292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</w:t>
      </w:r>
      <w:r w:rsidRPr="00B3502E">
        <w:rPr>
          <w:rFonts w:ascii="Times New Roman" w:hAnsi="Times New Roman" w:cs="Times New Roman"/>
          <w:bCs/>
          <w:sz w:val="28"/>
          <w:szCs w:val="28"/>
        </w:rPr>
        <w:t>работа с кроссвордами</w:t>
      </w:r>
      <w:r w:rsidRPr="009C7292">
        <w:rPr>
          <w:rFonts w:ascii="Times New Roman" w:hAnsi="Times New Roman" w:cs="Times New Roman"/>
          <w:sz w:val="28"/>
          <w:szCs w:val="28"/>
        </w:rPr>
        <w:t xml:space="preserve"> в семинары или педсоветы поддерживает интерес педагогов к обсуждаемой проблеме и позволяет выявить уровень ее понимания педагогами.</w:t>
      </w:r>
      <w:r w:rsidRPr="00093BD7">
        <w:rPr>
          <w:rFonts w:ascii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>Использование активных методов обучения в методической работе повышает интерес, вызывает высокую активность педагогов, совершенствует умения для разрешения реальных проблем, способствует формированию профессионального творческого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92">
        <w:rPr>
          <w:rFonts w:ascii="Times New Roman" w:hAnsi="Times New Roman" w:cs="Times New Roman"/>
          <w:sz w:val="28"/>
          <w:szCs w:val="28"/>
        </w:rPr>
        <w:t xml:space="preserve">Важно, чтобы содержание и формы организации учебно-воспитательного процесса были не только полезными, повышающими компетентность педагогов, но и интересными для них. Именно это побуждает педагогов искать новые, нетрадиционные приемы и формы взаимодействия с детьми, помогает </w:t>
      </w:r>
      <w:proofErr w:type="gramStart"/>
      <w:r w:rsidRPr="009C7292">
        <w:rPr>
          <w:rFonts w:ascii="Times New Roman" w:hAnsi="Times New Roman" w:cs="Times New Roman"/>
          <w:sz w:val="28"/>
          <w:szCs w:val="28"/>
        </w:rPr>
        <w:t>сделать его более целенаправленным и продуктивны</w:t>
      </w:r>
      <w:bookmarkStart w:id="0" w:name="_GoBack"/>
      <w:bookmarkEnd w:id="0"/>
      <w:proofErr w:type="gramEnd"/>
    </w:p>
    <w:sectPr w:rsidR="00E8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8"/>
    <w:rsid w:val="00140978"/>
    <w:rsid w:val="00E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2013-02-14T02:56:00Z</dcterms:created>
  <dcterms:modified xsi:type="dcterms:W3CDTF">2013-02-14T02:56:00Z</dcterms:modified>
</cp:coreProperties>
</file>