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94F" w:rsidRDefault="0047494F" w:rsidP="0047494F">
      <w:pPr>
        <w:ind w:left="360"/>
      </w:pPr>
      <w:r>
        <w:t xml:space="preserve"> </w:t>
      </w:r>
      <w:r>
        <w:rPr>
          <w:noProof/>
          <w:lang w:eastAsia="ru-RU"/>
        </w:rPr>
        <w:drawing>
          <wp:inline distT="0" distB="0" distL="0" distR="0" wp14:anchorId="44560003" wp14:editId="324B4656">
            <wp:extent cx="1650923" cy="123825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086" cy="1238372"/>
                    </a:xfrm>
                    <a:prstGeom prst="rect">
                      <a:avLst/>
                    </a:prstGeom>
                    <a:noFill/>
                  </pic:spPr>
                </pic:pic>
              </a:graphicData>
            </a:graphic>
          </wp:inline>
        </w:drawing>
      </w:r>
    </w:p>
    <w:p w:rsidR="0047494F" w:rsidRPr="007628BF" w:rsidRDefault="0047494F" w:rsidP="0047494F">
      <w:pPr>
        <w:ind w:left="360"/>
        <w:rPr>
          <w:rFonts w:ascii="Times New Roman" w:hAnsi="Times New Roman" w:cs="Times New Roman"/>
          <w:sz w:val="28"/>
          <w:szCs w:val="28"/>
        </w:rPr>
      </w:pPr>
      <w:r>
        <w:t xml:space="preserve"> 2 </w:t>
      </w:r>
      <w:r w:rsidRPr="007628BF">
        <w:rPr>
          <w:rFonts w:ascii="Times New Roman" w:hAnsi="Times New Roman" w:cs="Times New Roman"/>
          <w:sz w:val="28"/>
          <w:szCs w:val="28"/>
        </w:rPr>
        <w:t>. Георгиевская лента    — это двухцветная лента  к ордену Святого Георгия, которая с незначительными  изменениями вошла в наградную систему под названием  «Гвардейской ленты»,  как особого знака отличия.</w:t>
      </w:r>
    </w:p>
    <w:p w:rsidR="0047494F" w:rsidRPr="007628BF" w:rsidRDefault="0047494F" w:rsidP="0047494F">
      <w:pPr>
        <w:pStyle w:val="a3"/>
        <w:numPr>
          <w:ilvl w:val="0"/>
          <w:numId w:val="3"/>
        </w:numPr>
        <w:rPr>
          <w:rFonts w:ascii="Times New Roman" w:hAnsi="Times New Roman" w:cs="Times New Roman"/>
          <w:sz w:val="28"/>
          <w:szCs w:val="28"/>
        </w:rPr>
      </w:pPr>
      <w:r w:rsidRPr="007628BF">
        <w:rPr>
          <w:rFonts w:ascii="Times New Roman" w:hAnsi="Times New Roman" w:cs="Times New Roman"/>
          <w:sz w:val="28"/>
          <w:szCs w:val="28"/>
        </w:rPr>
        <w:t>Орден Святого Георгия был учрежден  в 1769 году.  По статусу он давался только за конкретные подвиги в военное время.  Это была исключительная воинская награда.</w:t>
      </w:r>
    </w:p>
    <w:p w:rsidR="0047494F" w:rsidRPr="007628BF" w:rsidRDefault="0047494F" w:rsidP="0047494F">
      <w:pPr>
        <w:rPr>
          <w:rFonts w:ascii="Times New Roman" w:hAnsi="Times New Roman" w:cs="Times New Roman"/>
          <w:sz w:val="28"/>
          <w:szCs w:val="28"/>
        </w:rPr>
      </w:pPr>
    </w:p>
    <w:p w:rsidR="0047494F" w:rsidRPr="007628BF" w:rsidRDefault="0047494F" w:rsidP="0047494F">
      <w:pPr>
        <w:pStyle w:val="a3"/>
        <w:numPr>
          <w:ilvl w:val="0"/>
          <w:numId w:val="3"/>
        </w:numPr>
        <w:rPr>
          <w:rFonts w:ascii="Times New Roman" w:hAnsi="Times New Roman" w:cs="Times New Roman"/>
          <w:sz w:val="28"/>
          <w:szCs w:val="28"/>
        </w:rPr>
      </w:pPr>
      <w:r w:rsidRPr="007628BF">
        <w:rPr>
          <w:rFonts w:ascii="Times New Roman" w:hAnsi="Times New Roman" w:cs="Times New Roman"/>
          <w:sz w:val="28"/>
          <w:szCs w:val="28"/>
        </w:rPr>
        <w:t>"</w:t>
      </w:r>
      <w:proofErr w:type="gramStart"/>
      <w:r w:rsidRPr="007628BF">
        <w:rPr>
          <w:rFonts w:ascii="Times New Roman" w:hAnsi="Times New Roman" w:cs="Times New Roman"/>
          <w:sz w:val="28"/>
          <w:szCs w:val="28"/>
        </w:rPr>
        <w:t>т</w:t>
      </w:r>
      <w:proofErr w:type="gramEnd"/>
      <w:r w:rsidRPr="007628BF">
        <w:rPr>
          <w:rFonts w:ascii="Times New Roman" w:hAnsi="Times New Roman" w:cs="Times New Roman"/>
          <w:sz w:val="28"/>
          <w:szCs w:val="28"/>
        </w:rPr>
        <w:t>ем, кои… отличили себя особливым каким мужественным поступком или подали мудрые и для нашей воинской службы полезные советы".</w:t>
      </w:r>
    </w:p>
    <w:p w:rsidR="0047494F" w:rsidRPr="007628BF" w:rsidRDefault="0047494F" w:rsidP="0047494F">
      <w:pPr>
        <w:pStyle w:val="a3"/>
        <w:rPr>
          <w:rFonts w:ascii="Times New Roman" w:hAnsi="Times New Roman" w:cs="Times New Roman"/>
          <w:sz w:val="28"/>
          <w:szCs w:val="28"/>
        </w:rPr>
      </w:pPr>
    </w:p>
    <w:p w:rsidR="0047494F" w:rsidRPr="007628BF" w:rsidRDefault="0047494F" w:rsidP="0047494F">
      <w:pPr>
        <w:pStyle w:val="a3"/>
        <w:numPr>
          <w:ilvl w:val="0"/>
          <w:numId w:val="3"/>
        </w:numPr>
        <w:rPr>
          <w:rFonts w:ascii="Times New Roman" w:hAnsi="Times New Roman" w:cs="Times New Roman"/>
          <w:sz w:val="28"/>
          <w:szCs w:val="28"/>
        </w:rPr>
      </w:pPr>
      <w:r w:rsidRPr="007628BF">
        <w:rPr>
          <w:rFonts w:ascii="Times New Roman" w:hAnsi="Times New Roman" w:cs="Times New Roman"/>
          <w:sz w:val="28"/>
          <w:szCs w:val="28"/>
        </w:rPr>
        <w:t>В 1806 году в русской армии были введены наградные Георгиевские знамена.</w:t>
      </w:r>
    </w:p>
    <w:p w:rsidR="0047494F" w:rsidRPr="007628BF" w:rsidRDefault="0047494F" w:rsidP="0047494F">
      <w:pPr>
        <w:pStyle w:val="a3"/>
        <w:rPr>
          <w:rFonts w:ascii="Times New Roman" w:hAnsi="Times New Roman" w:cs="Times New Roman"/>
          <w:sz w:val="28"/>
          <w:szCs w:val="28"/>
        </w:rPr>
      </w:pPr>
    </w:p>
    <w:p w:rsidR="0047494F" w:rsidRPr="007628BF" w:rsidRDefault="0047494F" w:rsidP="0047494F">
      <w:pPr>
        <w:pStyle w:val="a3"/>
        <w:rPr>
          <w:rFonts w:ascii="Times New Roman" w:hAnsi="Times New Roman" w:cs="Times New Roman"/>
          <w:sz w:val="28"/>
          <w:szCs w:val="28"/>
        </w:rPr>
      </w:pPr>
    </w:p>
    <w:p w:rsidR="0047494F" w:rsidRPr="007628BF" w:rsidRDefault="0047494F" w:rsidP="0047494F">
      <w:pPr>
        <w:pStyle w:val="a3"/>
        <w:numPr>
          <w:ilvl w:val="0"/>
          <w:numId w:val="3"/>
        </w:numPr>
        <w:rPr>
          <w:rFonts w:ascii="Times New Roman" w:hAnsi="Times New Roman" w:cs="Times New Roman"/>
          <w:sz w:val="28"/>
          <w:szCs w:val="28"/>
        </w:rPr>
      </w:pPr>
      <w:r w:rsidRPr="007628BF">
        <w:rPr>
          <w:rFonts w:ascii="Times New Roman" w:hAnsi="Times New Roman" w:cs="Times New Roman"/>
          <w:sz w:val="28"/>
          <w:szCs w:val="28"/>
        </w:rPr>
        <w:t>В 1855 году, во время Крымской войны, темляки (петли, шнуры или кисти на эфесе холодного оружия) георгиевских цветов появились  на наградном офицерском оружии.  Золотое оружие как род награды было  не менее почетно для русского офицера,  чем орден Георгия.</w:t>
      </w:r>
      <w:r w:rsidRPr="007628BF">
        <w:rPr>
          <w:rFonts w:ascii="Times New Roman" w:hAnsi="Times New Roman" w:cs="Times New Roman"/>
          <w:sz w:val="28"/>
          <w:szCs w:val="28"/>
        </w:rPr>
        <w:br/>
      </w:r>
    </w:p>
    <w:p w:rsidR="0047494F" w:rsidRPr="007628BF" w:rsidRDefault="0047494F" w:rsidP="0047494F">
      <w:pPr>
        <w:pStyle w:val="a3"/>
        <w:numPr>
          <w:ilvl w:val="0"/>
          <w:numId w:val="3"/>
        </w:numPr>
        <w:rPr>
          <w:rFonts w:ascii="Times New Roman" w:hAnsi="Times New Roman" w:cs="Times New Roman"/>
          <w:sz w:val="28"/>
          <w:szCs w:val="28"/>
        </w:rPr>
      </w:pPr>
      <w:r w:rsidRPr="007628BF">
        <w:rPr>
          <w:rFonts w:ascii="Times New Roman" w:hAnsi="Times New Roman" w:cs="Times New Roman"/>
          <w:sz w:val="28"/>
          <w:szCs w:val="28"/>
        </w:rPr>
        <w:t>ЭФЕС Часть клинкового холодного оружия (шпаги, сабли, меча и др.)</w:t>
      </w:r>
    </w:p>
    <w:p w:rsidR="0047494F" w:rsidRPr="007628BF" w:rsidRDefault="0047494F" w:rsidP="0047494F">
      <w:pPr>
        <w:pStyle w:val="a3"/>
        <w:rPr>
          <w:rFonts w:ascii="Times New Roman" w:hAnsi="Times New Roman" w:cs="Times New Roman"/>
          <w:sz w:val="28"/>
          <w:szCs w:val="28"/>
        </w:rPr>
      </w:pPr>
    </w:p>
    <w:p w:rsidR="0047494F" w:rsidRPr="007628BF" w:rsidRDefault="0047494F" w:rsidP="0047494F">
      <w:pPr>
        <w:pStyle w:val="a3"/>
        <w:numPr>
          <w:ilvl w:val="0"/>
          <w:numId w:val="3"/>
        </w:numPr>
        <w:rPr>
          <w:rFonts w:ascii="Times New Roman" w:hAnsi="Times New Roman" w:cs="Times New Roman"/>
          <w:sz w:val="28"/>
          <w:szCs w:val="28"/>
        </w:rPr>
      </w:pPr>
      <w:r w:rsidRPr="007628BF">
        <w:rPr>
          <w:rFonts w:ascii="Times New Roman" w:hAnsi="Times New Roman" w:cs="Times New Roman"/>
          <w:sz w:val="28"/>
          <w:szCs w:val="28"/>
        </w:rPr>
        <w:t>После окончания русско-турецкой войны  (1877 – 1878) император Александр II именным указом 11 апреля 1878 года установил новый знак отличия, описание которого было объявлено приказом по Военному ведомству от 31 октября того же года.</w:t>
      </w:r>
    </w:p>
    <w:p w:rsidR="0047494F" w:rsidRPr="007628BF" w:rsidRDefault="0047494F" w:rsidP="0047494F">
      <w:pPr>
        <w:pStyle w:val="a3"/>
        <w:rPr>
          <w:rFonts w:ascii="Times New Roman" w:hAnsi="Times New Roman" w:cs="Times New Roman"/>
          <w:sz w:val="28"/>
          <w:szCs w:val="28"/>
        </w:rPr>
      </w:pPr>
    </w:p>
    <w:p w:rsidR="0047494F" w:rsidRPr="007628BF" w:rsidRDefault="0047494F" w:rsidP="0047494F">
      <w:pPr>
        <w:pStyle w:val="a3"/>
        <w:numPr>
          <w:ilvl w:val="0"/>
          <w:numId w:val="3"/>
        </w:numPr>
        <w:rPr>
          <w:rFonts w:ascii="Times New Roman" w:hAnsi="Times New Roman" w:cs="Times New Roman"/>
          <w:sz w:val="28"/>
          <w:szCs w:val="28"/>
        </w:rPr>
      </w:pPr>
      <w:r w:rsidRPr="007628BF">
        <w:rPr>
          <w:rFonts w:ascii="Times New Roman" w:hAnsi="Times New Roman" w:cs="Times New Roman"/>
          <w:sz w:val="28"/>
          <w:szCs w:val="28"/>
        </w:rPr>
        <w:t>Слова из приказа: «…имея в виду, что некоторые полки имеют уже все установленные в награду за военные подвиги знаки отличия, Высочайше установить соизволил новое высшее отличие: Георгиевские ленты на знамена и штандарты с надписями отличий… Ленты эти…с них ни в коем случае не снимаются".</w:t>
      </w:r>
    </w:p>
    <w:p w:rsidR="0047494F" w:rsidRPr="007628BF" w:rsidRDefault="0047494F" w:rsidP="0047494F">
      <w:pPr>
        <w:pStyle w:val="a3"/>
        <w:rPr>
          <w:rFonts w:ascii="Times New Roman" w:hAnsi="Times New Roman" w:cs="Times New Roman"/>
          <w:sz w:val="28"/>
          <w:szCs w:val="28"/>
        </w:rPr>
      </w:pPr>
    </w:p>
    <w:p w:rsidR="0047494F" w:rsidRPr="007628BF" w:rsidRDefault="0047494F" w:rsidP="0047494F">
      <w:pPr>
        <w:pStyle w:val="a3"/>
        <w:numPr>
          <w:ilvl w:val="0"/>
          <w:numId w:val="3"/>
        </w:numPr>
        <w:rPr>
          <w:rFonts w:ascii="Times New Roman" w:hAnsi="Times New Roman" w:cs="Times New Roman"/>
          <w:sz w:val="28"/>
          <w:szCs w:val="28"/>
        </w:rPr>
      </w:pPr>
      <w:r w:rsidRPr="007628BF">
        <w:rPr>
          <w:rFonts w:ascii="Times New Roman" w:hAnsi="Times New Roman" w:cs="Times New Roman"/>
          <w:sz w:val="28"/>
          <w:szCs w:val="28"/>
        </w:rPr>
        <w:lastRenderedPageBreak/>
        <w:t>ШТАНДАРТ  Особый вид знамени, флага; полотнище правильной геометрической формы (обычно квадрат); символ государства, воинского формирования.</w:t>
      </w:r>
    </w:p>
    <w:p w:rsidR="0047494F" w:rsidRPr="007628BF" w:rsidRDefault="0047494F" w:rsidP="0047494F">
      <w:pPr>
        <w:pStyle w:val="a3"/>
        <w:rPr>
          <w:rFonts w:ascii="Times New Roman" w:hAnsi="Times New Roman" w:cs="Times New Roman"/>
          <w:sz w:val="28"/>
          <w:szCs w:val="28"/>
        </w:rPr>
      </w:pPr>
    </w:p>
    <w:p w:rsidR="0047494F" w:rsidRPr="007628BF" w:rsidRDefault="0047494F" w:rsidP="0047494F">
      <w:pPr>
        <w:pStyle w:val="a3"/>
        <w:numPr>
          <w:ilvl w:val="0"/>
          <w:numId w:val="3"/>
        </w:numPr>
        <w:rPr>
          <w:rFonts w:ascii="Times New Roman" w:hAnsi="Times New Roman" w:cs="Times New Roman"/>
          <w:sz w:val="28"/>
          <w:szCs w:val="28"/>
        </w:rPr>
      </w:pPr>
      <w:r w:rsidRPr="007628BF">
        <w:rPr>
          <w:rFonts w:ascii="Times New Roman" w:hAnsi="Times New Roman" w:cs="Times New Roman"/>
          <w:sz w:val="28"/>
          <w:szCs w:val="28"/>
        </w:rPr>
        <w:t>До конца существования русской императорской армии это награждение широкими Георгиевскими лентами оставалось единственным.</w:t>
      </w:r>
    </w:p>
    <w:p w:rsidR="0047494F" w:rsidRPr="007628BF" w:rsidRDefault="0047494F" w:rsidP="0047494F">
      <w:pPr>
        <w:pStyle w:val="a3"/>
        <w:rPr>
          <w:rFonts w:ascii="Times New Roman" w:hAnsi="Times New Roman" w:cs="Times New Roman"/>
          <w:sz w:val="28"/>
          <w:szCs w:val="28"/>
        </w:rPr>
      </w:pPr>
    </w:p>
    <w:p w:rsidR="0047494F" w:rsidRPr="007628BF" w:rsidRDefault="0047494F" w:rsidP="0047494F">
      <w:pPr>
        <w:pStyle w:val="a3"/>
        <w:numPr>
          <w:ilvl w:val="0"/>
          <w:numId w:val="3"/>
        </w:numPr>
        <w:rPr>
          <w:rFonts w:ascii="Times New Roman" w:hAnsi="Times New Roman" w:cs="Times New Roman"/>
          <w:sz w:val="28"/>
          <w:szCs w:val="28"/>
        </w:rPr>
      </w:pPr>
      <w:r w:rsidRPr="007628BF">
        <w:rPr>
          <w:rFonts w:ascii="Times New Roman" w:hAnsi="Times New Roman" w:cs="Times New Roman"/>
          <w:sz w:val="28"/>
          <w:szCs w:val="28"/>
        </w:rPr>
        <w:t>Георгиевская лента присваивалась также некоторым знакам отличия, жалуемым воинским частям, - Георгиевским серебряным трубам, знаменам, штандартам и т.д. многие боевые награды носились на Георгиевской ленте, или она составляла часть ленты.</w:t>
      </w:r>
    </w:p>
    <w:p w:rsidR="0047494F" w:rsidRPr="007628BF" w:rsidRDefault="0047494F" w:rsidP="0047494F">
      <w:pPr>
        <w:pStyle w:val="a3"/>
        <w:rPr>
          <w:rFonts w:ascii="Times New Roman" w:hAnsi="Times New Roman" w:cs="Times New Roman"/>
          <w:sz w:val="28"/>
          <w:szCs w:val="28"/>
        </w:rPr>
      </w:pPr>
    </w:p>
    <w:p w:rsidR="00802F6B" w:rsidRPr="007628BF" w:rsidRDefault="0047494F" w:rsidP="00802F6B">
      <w:pPr>
        <w:pStyle w:val="a3"/>
        <w:numPr>
          <w:ilvl w:val="0"/>
          <w:numId w:val="3"/>
        </w:numPr>
        <w:rPr>
          <w:rFonts w:ascii="Times New Roman" w:hAnsi="Times New Roman" w:cs="Times New Roman"/>
          <w:sz w:val="28"/>
          <w:szCs w:val="28"/>
        </w:rPr>
      </w:pPr>
      <w:r w:rsidRPr="007628BF">
        <w:rPr>
          <w:rFonts w:ascii="Times New Roman" w:hAnsi="Times New Roman" w:cs="Times New Roman"/>
          <w:sz w:val="28"/>
          <w:szCs w:val="28"/>
        </w:rPr>
        <w:t>Цвета ленты</w:t>
      </w:r>
      <w:r w:rsidR="00802F6B" w:rsidRPr="007628BF">
        <w:rPr>
          <w:rFonts w:ascii="Times New Roman" w:hAnsi="Times New Roman" w:cs="Times New Roman"/>
          <w:sz w:val="28"/>
          <w:szCs w:val="28"/>
        </w:rPr>
        <w:t>: Чёрный и оранжевый цвет  означают  «дым и пламень» и являются знаком  личной доблести солдата на поле боя.</w:t>
      </w:r>
    </w:p>
    <w:p w:rsidR="00802F6B" w:rsidRPr="007628BF" w:rsidRDefault="00802F6B" w:rsidP="00802F6B">
      <w:pPr>
        <w:pStyle w:val="a3"/>
        <w:rPr>
          <w:rFonts w:ascii="Times New Roman" w:hAnsi="Times New Roman" w:cs="Times New Roman"/>
          <w:sz w:val="28"/>
          <w:szCs w:val="28"/>
        </w:rPr>
      </w:pPr>
    </w:p>
    <w:p w:rsidR="00802F6B" w:rsidRPr="007628BF" w:rsidRDefault="00802F6B" w:rsidP="00802F6B">
      <w:pPr>
        <w:pStyle w:val="a3"/>
        <w:numPr>
          <w:ilvl w:val="0"/>
          <w:numId w:val="3"/>
        </w:numPr>
        <w:rPr>
          <w:rFonts w:ascii="Times New Roman" w:hAnsi="Times New Roman" w:cs="Times New Roman"/>
          <w:sz w:val="28"/>
          <w:szCs w:val="28"/>
        </w:rPr>
      </w:pPr>
      <w:r w:rsidRPr="007628BF">
        <w:rPr>
          <w:rFonts w:ascii="Times New Roman" w:hAnsi="Times New Roman" w:cs="Times New Roman"/>
          <w:sz w:val="28"/>
          <w:szCs w:val="28"/>
        </w:rPr>
        <w:t xml:space="preserve">В России черно-оранжевые цвета Георгиевской ленты стали символом воинской доблести и славы. </w:t>
      </w:r>
    </w:p>
    <w:p w:rsidR="00802F6B" w:rsidRPr="007628BF" w:rsidRDefault="00802F6B" w:rsidP="00802F6B">
      <w:pPr>
        <w:pStyle w:val="a3"/>
        <w:rPr>
          <w:rFonts w:ascii="Times New Roman" w:hAnsi="Times New Roman" w:cs="Times New Roman"/>
          <w:sz w:val="28"/>
          <w:szCs w:val="28"/>
        </w:rPr>
      </w:pPr>
    </w:p>
    <w:p w:rsidR="00802F6B" w:rsidRPr="007628BF" w:rsidRDefault="00802F6B" w:rsidP="00802F6B">
      <w:pPr>
        <w:pStyle w:val="a3"/>
        <w:numPr>
          <w:ilvl w:val="0"/>
          <w:numId w:val="3"/>
        </w:numPr>
        <w:rPr>
          <w:rFonts w:ascii="Times New Roman" w:hAnsi="Times New Roman" w:cs="Times New Roman"/>
          <w:sz w:val="28"/>
          <w:szCs w:val="28"/>
        </w:rPr>
      </w:pPr>
      <w:r w:rsidRPr="007628BF">
        <w:rPr>
          <w:rFonts w:ascii="Times New Roman" w:hAnsi="Times New Roman" w:cs="Times New Roman"/>
          <w:sz w:val="28"/>
          <w:szCs w:val="28"/>
        </w:rPr>
        <w:t>В годы Великой Отечественной войны, продолжая боевые традиции русской армии, 8 ноября 1943 года был учрежден орден Славы трех степеней. Его статус так же, как и желто-черная расцветка ленты, напоминали о Георгиевском кресте.</w:t>
      </w:r>
    </w:p>
    <w:p w:rsidR="00802F6B" w:rsidRPr="007628BF" w:rsidRDefault="00802F6B" w:rsidP="00802F6B">
      <w:pPr>
        <w:pStyle w:val="a3"/>
        <w:rPr>
          <w:rFonts w:ascii="Times New Roman" w:hAnsi="Times New Roman" w:cs="Times New Roman"/>
          <w:sz w:val="28"/>
          <w:szCs w:val="28"/>
        </w:rPr>
      </w:pPr>
    </w:p>
    <w:p w:rsidR="00802F6B" w:rsidRPr="007628BF" w:rsidRDefault="00802F6B" w:rsidP="00802F6B">
      <w:pPr>
        <w:pStyle w:val="a3"/>
        <w:numPr>
          <w:ilvl w:val="0"/>
          <w:numId w:val="3"/>
        </w:numPr>
        <w:rPr>
          <w:rFonts w:ascii="Times New Roman" w:hAnsi="Times New Roman" w:cs="Times New Roman"/>
          <w:sz w:val="28"/>
          <w:szCs w:val="28"/>
        </w:rPr>
      </w:pPr>
      <w:r w:rsidRPr="007628BF">
        <w:rPr>
          <w:rFonts w:ascii="Times New Roman" w:hAnsi="Times New Roman" w:cs="Times New Roman"/>
          <w:sz w:val="28"/>
          <w:szCs w:val="28"/>
        </w:rPr>
        <w:t>Затем георгиевская лента, подтверждая традиционные цвета российской воинской доблести, украсила многие солдатские и современные российские наградные медали и знаки.</w:t>
      </w:r>
    </w:p>
    <w:p w:rsidR="00802F6B" w:rsidRPr="007628BF" w:rsidRDefault="00802F6B" w:rsidP="00802F6B">
      <w:pPr>
        <w:pStyle w:val="a3"/>
        <w:rPr>
          <w:rFonts w:ascii="Times New Roman" w:hAnsi="Times New Roman" w:cs="Times New Roman"/>
          <w:sz w:val="28"/>
          <w:szCs w:val="28"/>
        </w:rPr>
      </w:pPr>
    </w:p>
    <w:p w:rsidR="00802F6B" w:rsidRPr="007628BF" w:rsidRDefault="00802F6B" w:rsidP="00802F6B">
      <w:pPr>
        <w:pStyle w:val="a3"/>
        <w:numPr>
          <w:ilvl w:val="0"/>
          <w:numId w:val="3"/>
        </w:numPr>
        <w:rPr>
          <w:rFonts w:ascii="Times New Roman" w:hAnsi="Times New Roman" w:cs="Times New Roman"/>
          <w:sz w:val="28"/>
          <w:szCs w:val="28"/>
        </w:rPr>
      </w:pPr>
      <w:r w:rsidRPr="007628BF">
        <w:rPr>
          <w:rFonts w:ascii="Times New Roman" w:hAnsi="Times New Roman" w:cs="Times New Roman"/>
          <w:sz w:val="28"/>
          <w:szCs w:val="28"/>
        </w:rPr>
        <w:t>2 марта 1992 года Указом Президиума Верховного Совета РСФСР "О государственных наградах Российской Федерации" было принято решение о восстановлении российского военного ордена Святого Георгия и знака отличия.</w:t>
      </w:r>
    </w:p>
    <w:p w:rsidR="00802F6B" w:rsidRPr="007628BF" w:rsidRDefault="00802F6B" w:rsidP="00802F6B">
      <w:pPr>
        <w:pStyle w:val="a3"/>
        <w:rPr>
          <w:rFonts w:ascii="Times New Roman" w:hAnsi="Times New Roman" w:cs="Times New Roman"/>
          <w:sz w:val="28"/>
          <w:szCs w:val="28"/>
        </w:rPr>
      </w:pPr>
    </w:p>
    <w:p w:rsidR="00802F6B" w:rsidRPr="007628BF" w:rsidRDefault="00802F6B" w:rsidP="00802F6B">
      <w:pPr>
        <w:pStyle w:val="a3"/>
        <w:numPr>
          <w:ilvl w:val="0"/>
          <w:numId w:val="3"/>
        </w:numPr>
        <w:rPr>
          <w:rFonts w:ascii="Times New Roman" w:hAnsi="Times New Roman" w:cs="Times New Roman"/>
          <w:sz w:val="28"/>
          <w:szCs w:val="28"/>
        </w:rPr>
      </w:pPr>
      <w:r w:rsidRPr="007628BF">
        <w:rPr>
          <w:rFonts w:ascii="Times New Roman" w:hAnsi="Times New Roman" w:cs="Times New Roman"/>
          <w:sz w:val="28"/>
          <w:szCs w:val="28"/>
        </w:rPr>
        <w:t>В Указе Президента Российской Федерации  от 2 марта 1994 года сказано:  "В системе государственных наград сохраняются военный орден Святого Георгия  и Знак отличия - "Георгиевский Крест".</w:t>
      </w:r>
    </w:p>
    <w:p w:rsidR="00802F6B" w:rsidRPr="007628BF" w:rsidRDefault="00802F6B" w:rsidP="00802F6B">
      <w:pPr>
        <w:pStyle w:val="a3"/>
        <w:rPr>
          <w:rFonts w:ascii="Times New Roman" w:hAnsi="Times New Roman" w:cs="Times New Roman"/>
          <w:sz w:val="28"/>
          <w:szCs w:val="28"/>
        </w:rPr>
      </w:pPr>
    </w:p>
    <w:p w:rsidR="00802F6B" w:rsidRPr="007628BF" w:rsidRDefault="00802F6B" w:rsidP="00802F6B">
      <w:pPr>
        <w:pStyle w:val="a3"/>
        <w:numPr>
          <w:ilvl w:val="0"/>
          <w:numId w:val="3"/>
        </w:numPr>
        <w:rPr>
          <w:rFonts w:ascii="Times New Roman" w:hAnsi="Times New Roman" w:cs="Times New Roman"/>
          <w:sz w:val="28"/>
          <w:szCs w:val="28"/>
        </w:rPr>
      </w:pPr>
      <w:r w:rsidRPr="007628BF">
        <w:rPr>
          <w:rFonts w:ascii="Times New Roman" w:hAnsi="Times New Roman" w:cs="Times New Roman"/>
          <w:sz w:val="28"/>
          <w:szCs w:val="28"/>
        </w:rPr>
        <w:t xml:space="preserve">В 2005 году, в год 60-летия Победы, </w:t>
      </w:r>
      <w:r w:rsidRPr="007628BF">
        <w:rPr>
          <w:rFonts w:ascii="Times New Roman" w:hAnsi="Times New Roman" w:cs="Times New Roman"/>
          <w:sz w:val="28"/>
          <w:szCs w:val="28"/>
        </w:rPr>
        <w:br/>
        <w:t xml:space="preserve">по инициативе государственных информационных агентств и </w:t>
      </w:r>
      <w:r w:rsidRPr="007628BF">
        <w:rPr>
          <w:rFonts w:ascii="Times New Roman" w:hAnsi="Times New Roman" w:cs="Times New Roman"/>
          <w:sz w:val="28"/>
          <w:szCs w:val="28"/>
        </w:rPr>
        <w:br/>
        <w:t xml:space="preserve">молодежных движений </w:t>
      </w:r>
      <w:r w:rsidRPr="007628BF">
        <w:rPr>
          <w:rFonts w:ascii="Times New Roman" w:hAnsi="Times New Roman" w:cs="Times New Roman"/>
          <w:sz w:val="28"/>
          <w:szCs w:val="28"/>
        </w:rPr>
        <w:br/>
        <w:t xml:space="preserve">«Студенческая община», «НАШИ» и др., была задумана акция «Георгиевская ленточка»  </w:t>
      </w:r>
    </w:p>
    <w:p w:rsidR="00802F6B" w:rsidRPr="007628BF" w:rsidRDefault="00802F6B" w:rsidP="00802F6B">
      <w:pPr>
        <w:pStyle w:val="a3"/>
        <w:rPr>
          <w:rFonts w:ascii="Times New Roman" w:hAnsi="Times New Roman" w:cs="Times New Roman"/>
          <w:sz w:val="28"/>
          <w:szCs w:val="28"/>
        </w:rPr>
      </w:pPr>
      <w:bookmarkStart w:id="0" w:name="_GoBack"/>
      <w:bookmarkEnd w:id="0"/>
    </w:p>
    <w:p w:rsidR="00802F6B" w:rsidRPr="007628BF" w:rsidRDefault="00802F6B" w:rsidP="00802F6B">
      <w:pPr>
        <w:pStyle w:val="a3"/>
        <w:numPr>
          <w:ilvl w:val="0"/>
          <w:numId w:val="3"/>
        </w:numPr>
        <w:rPr>
          <w:rFonts w:ascii="Times New Roman" w:hAnsi="Times New Roman" w:cs="Times New Roman"/>
          <w:sz w:val="28"/>
          <w:szCs w:val="28"/>
        </w:rPr>
      </w:pPr>
      <w:r w:rsidRPr="007628BF">
        <w:rPr>
          <w:rFonts w:ascii="Times New Roman" w:hAnsi="Times New Roman" w:cs="Times New Roman"/>
          <w:sz w:val="28"/>
          <w:szCs w:val="28"/>
        </w:rPr>
        <w:lastRenderedPageBreak/>
        <w:t>«Георгиевская ленточка» — общественная акция посвящённая празднованию  Дня Победы в Великой Отечественной войне.   В дни акции волонтёры раздают  символические  ленточки.</w:t>
      </w:r>
    </w:p>
    <w:p w:rsidR="00802F6B" w:rsidRPr="007628BF" w:rsidRDefault="00802F6B" w:rsidP="00802F6B">
      <w:pPr>
        <w:pStyle w:val="a3"/>
        <w:rPr>
          <w:rFonts w:ascii="Times New Roman" w:hAnsi="Times New Roman" w:cs="Times New Roman"/>
          <w:sz w:val="28"/>
          <w:szCs w:val="28"/>
        </w:rPr>
      </w:pPr>
    </w:p>
    <w:p w:rsidR="00802F6B" w:rsidRPr="007628BF" w:rsidRDefault="00802F6B" w:rsidP="00802F6B">
      <w:pPr>
        <w:pStyle w:val="a3"/>
        <w:numPr>
          <w:ilvl w:val="0"/>
          <w:numId w:val="3"/>
        </w:numPr>
        <w:rPr>
          <w:rFonts w:ascii="Times New Roman" w:hAnsi="Times New Roman" w:cs="Times New Roman"/>
          <w:sz w:val="28"/>
          <w:szCs w:val="28"/>
        </w:rPr>
      </w:pPr>
      <w:r w:rsidRPr="007628BF">
        <w:rPr>
          <w:rFonts w:ascii="Times New Roman" w:hAnsi="Times New Roman" w:cs="Times New Roman"/>
          <w:sz w:val="28"/>
          <w:szCs w:val="28"/>
        </w:rPr>
        <w:t>ВОЛОНТЁРЫ  Добровольцы, с точки зрения закона РФ — граждане, осуществляющие благотворительную деятельность в форме безвозмездного труда...</w:t>
      </w:r>
    </w:p>
    <w:p w:rsidR="00802F6B" w:rsidRPr="007628BF" w:rsidRDefault="00802F6B" w:rsidP="00802F6B">
      <w:pPr>
        <w:pStyle w:val="a3"/>
        <w:rPr>
          <w:rFonts w:ascii="Times New Roman" w:hAnsi="Times New Roman" w:cs="Times New Roman"/>
          <w:sz w:val="28"/>
          <w:szCs w:val="28"/>
        </w:rPr>
      </w:pPr>
    </w:p>
    <w:p w:rsidR="00802F6B" w:rsidRPr="007628BF" w:rsidRDefault="00802F6B" w:rsidP="00802F6B">
      <w:pPr>
        <w:pStyle w:val="a3"/>
        <w:numPr>
          <w:ilvl w:val="0"/>
          <w:numId w:val="3"/>
        </w:numPr>
        <w:rPr>
          <w:rFonts w:ascii="Times New Roman" w:hAnsi="Times New Roman" w:cs="Times New Roman"/>
          <w:sz w:val="28"/>
          <w:szCs w:val="28"/>
        </w:rPr>
      </w:pPr>
      <w:r w:rsidRPr="007628BF">
        <w:rPr>
          <w:rFonts w:ascii="Times New Roman" w:hAnsi="Times New Roman" w:cs="Times New Roman"/>
          <w:sz w:val="28"/>
          <w:szCs w:val="28"/>
        </w:rPr>
        <w:t>Цели акции  «Георгиевская ленточка»: «...</w:t>
      </w:r>
      <w:proofErr w:type="gramStart"/>
      <w:r w:rsidRPr="007628BF">
        <w:rPr>
          <w:rFonts w:ascii="Times New Roman" w:hAnsi="Times New Roman" w:cs="Times New Roman"/>
          <w:sz w:val="28"/>
          <w:szCs w:val="28"/>
        </w:rPr>
        <w:t>стремление</w:t>
      </w:r>
      <w:proofErr w:type="gramEnd"/>
      <w:r w:rsidRPr="007628BF">
        <w:rPr>
          <w:rFonts w:ascii="Times New Roman" w:hAnsi="Times New Roman" w:cs="Times New Roman"/>
          <w:sz w:val="28"/>
          <w:szCs w:val="28"/>
        </w:rPr>
        <w:t xml:space="preserve"> во что бы то ни стало не дать забыть новым поколениям, кто и какой ценой выиграл самую страшную войну прошлого века, чьими наследниками мы остаемся, чем и кем должны гордиться, о ком помнить».</w:t>
      </w:r>
    </w:p>
    <w:p w:rsidR="00802F6B" w:rsidRPr="007628BF" w:rsidRDefault="00802F6B" w:rsidP="00802F6B">
      <w:pPr>
        <w:pStyle w:val="a3"/>
        <w:rPr>
          <w:rFonts w:ascii="Times New Roman" w:hAnsi="Times New Roman" w:cs="Times New Roman"/>
          <w:sz w:val="28"/>
          <w:szCs w:val="28"/>
        </w:rPr>
      </w:pPr>
    </w:p>
    <w:p w:rsidR="00802F6B" w:rsidRPr="007628BF" w:rsidRDefault="00802F6B" w:rsidP="00802F6B">
      <w:pPr>
        <w:pStyle w:val="a3"/>
        <w:numPr>
          <w:ilvl w:val="0"/>
          <w:numId w:val="3"/>
        </w:numPr>
        <w:rPr>
          <w:rFonts w:ascii="Times New Roman" w:hAnsi="Times New Roman" w:cs="Times New Roman"/>
          <w:sz w:val="28"/>
          <w:szCs w:val="28"/>
        </w:rPr>
      </w:pPr>
      <w:r w:rsidRPr="007628BF">
        <w:rPr>
          <w:rFonts w:ascii="Times New Roman" w:hAnsi="Times New Roman" w:cs="Times New Roman"/>
          <w:sz w:val="28"/>
          <w:szCs w:val="28"/>
        </w:rPr>
        <w:t>Возродить исторические традиции, сплотить российское общество и сохранить историческую память о событиях  Великой Отечественной войны  1941-1945 годов</w:t>
      </w:r>
    </w:p>
    <w:p w:rsidR="00802F6B" w:rsidRPr="007628BF" w:rsidRDefault="00802F6B" w:rsidP="00802F6B">
      <w:pPr>
        <w:pStyle w:val="a3"/>
        <w:rPr>
          <w:rFonts w:ascii="Times New Roman" w:hAnsi="Times New Roman" w:cs="Times New Roman"/>
          <w:sz w:val="28"/>
          <w:szCs w:val="28"/>
        </w:rPr>
      </w:pPr>
    </w:p>
    <w:p w:rsidR="00802F6B" w:rsidRPr="007628BF" w:rsidRDefault="00802F6B" w:rsidP="00802F6B">
      <w:pPr>
        <w:pStyle w:val="a3"/>
        <w:numPr>
          <w:ilvl w:val="0"/>
          <w:numId w:val="3"/>
        </w:numPr>
        <w:rPr>
          <w:rFonts w:ascii="Times New Roman" w:hAnsi="Times New Roman" w:cs="Times New Roman"/>
          <w:sz w:val="28"/>
          <w:szCs w:val="28"/>
        </w:rPr>
      </w:pPr>
      <w:r w:rsidRPr="007628BF">
        <w:rPr>
          <w:rFonts w:ascii="Times New Roman" w:hAnsi="Times New Roman" w:cs="Times New Roman"/>
          <w:noProof/>
          <w:sz w:val="28"/>
          <w:szCs w:val="28"/>
          <w:lang w:eastAsia="ru-RU"/>
        </w:rPr>
        <w:drawing>
          <wp:inline distT="0" distB="0" distL="0" distR="0" wp14:anchorId="167BFB59" wp14:editId="2D664D1D">
            <wp:extent cx="2542963" cy="190731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434" cy="1907664"/>
                    </a:xfrm>
                    <a:prstGeom prst="rect">
                      <a:avLst/>
                    </a:prstGeom>
                    <a:noFill/>
                  </pic:spPr>
                </pic:pic>
              </a:graphicData>
            </a:graphic>
          </wp:inline>
        </w:drawing>
      </w:r>
    </w:p>
    <w:p w:rsidR="00802F6B" w:rsidRPr="007628BF" w:rsidRDefault="00802F6B" w:rsidP="00802F6B">
      <w:pPr>
        <w:pStyle w:val="a3"/>
        <w:rPr>
          <w:rFonts w:ascii="Times New Roman" w:hAnsi="Times New Roman" w:cs="Times New Roman"/>
          <w:sz w:val="28"/>
          <w:szCs w:val="28"/>
        </w:rPr>
      </w:pPr>
    </w:p>
    <w:p w:rsidR="00802F6B" w:rsidRPr="007628BF" w:rsidRDefault="00802F6B" w:rsidP="00802F6B">
      <w:pPr>
        <w:pStyle w:val="a3"/>
        <w:numPr>
          <w:ilvl w:val="0"/>
          <w:numId w:val="3"/>
        </w:numPr>
        <w:rPr>
          <w:rFonts w:ascii="Times New Roman" w:hAnsi="Times New Roman" w:cs="Times New Roman"/>
          <w:sz w:val="28"/>
          <w:szCs w:val="28"/>
        </w:rPr>
      </w:pPr>
      <w:r w:rsidRPr="007628BF">
        <w:rPr>
          <w:rFonts w:ascii="Times New Roman" w:hAnsi="Times New Roman" w:cs="Times New Roman"/>
          <w:sz w:val="28"/>
          <w:szCs w:val="28"/>
        </w:rPr>
        <w:t>Лозунги акции «Георгиевская ленточка»: «Победа деда — моя Победа»,  «Повяжи. Если помнишь!», «Я помню! Я горжусь!»,  «Мы — наследники Великой Победы!», «Спасибо деду за победу!»</w:t>
      </w:r>
    </w:p>
    <w:p w:rsidR="00802F6B" w:rsidRPr="007628BF" w:rsidRDefault="00802F6B" w:rsidP="00802F6B">
      <w:pPr>
        <w:pStyle w:val="a3"/>
        <w:rPr>
          <w:rFonts w:ascii="Times New Roman" w:hAnsi="Times New Roman" w:cs="Times New Roman"/>
          <w:sz w:val="28"/>
          <w:szCs w:val="28"/>
        </w:rPr>
      </w:pPr>
    </w:p>
    <w:p w:rsidR="00654A17" w:rsidRPr="007628BF" w:rsidRDefault="00802F6B" w:rsidP="00654A17">
      <w:pPr>
        <w:pStyle w:val="a3"/>
        <w:numPr>
          <w:ilvl w:val="0"/>
          <w:numId w:val="3"/>
        </w:numPr>
        <w:rPr>
          <w:rFonts w:ascii="Times New Roman" w:hAnsi="Times New Roman" w:cs="Times New Roman"/>
          <w:sz w:val="28"/>
          <w:szCs w:val="28"/>
        </w:rPr>
      </w:pPr>
      <w:r w:rsidRPr="007628BF">
        <w:rPr>
          <w:rFonts w:ascii="Times New Roman" w:hAnsi="Times New Roman" w:cs="Times New Roman"/>
          <w:sz w:val="28"/>
          <w:szCs w:val="28"/>
        </w:rPr>
        <w:t xml:space="preserve">Если война коснулась твоей семьи. Если ты </w:t>
      </w:r>
      <w:proofErr w:type="gramStart"/>
      <w:r w:rsidRPr="007628BF">
        <w:rPr>
          <w:rFonts w:ascii="Times New Roman" w:hAnsi="Times New Roman" w:cs="Times New Roman"/>
          <w:sz w:val="28"/>
          <w:szCs w:val="28"/>
        </w:rPr>
        <w:t>знаешь</w:t>
      </w:r>
      <w:proofErr w:type="gramEnd"/>
      <w:r w:rsidRPr="007628BF">
        <w:rPr>
          <w:rFonts w:ascii="Times New Roman" w:hAnsi="Times New Roman" w:cs="Times New Roman"/>
          <w:sz w:val="28"/>
          <w:szCs w:val="28"/>
        </w:rPr>
        <w:t xml:space="preserve"> какой ценой досталась нам ПОБЕДА. Если ты гордишься своей историей, своей страной, своей семьёй.</w:t>
      </w:r>
      <w:r w:rsidR="00654A17" w:rsidRPr="007628BF">
        <w:rPr>
          <w:rFonts w:ascii="Times New Roman" w:hAnsi="Times New Roman" w:cs="Times New Roman"/>
          <w:sz w:val="28"/>
          <w:szCs w:val="28"/>
        </w:rPr>
        <w:t xml:space="preserve"> Сделай «Георгиевскую ленточку» символом твоей памяти. Прикрепи её на лацкан одежды,  повяжи на руку, на сумку или на антенну автомобиля.</w:t>
      </w:r>
    </w:p>
    <w:p w:rsidR="00654A17" w:rsidRPr="007628BF" w:rsidRDefault="00654A17" w:rsidP="00654A17">
      <w:pPr>
        <w:pStyle w:val="a3"/>
        <w:rPr>
          <w:rFonts w:ascii="Times New Roman" w:hAnsi="Times New Roman" w:cs="Times New Roman"/>
          <w:sz w:val="28"/>
          <w:szCs w:val="28"/>
        </w:rPr>
      </w:pPr>
    </w:p>
    <w:p w:rsidR="0047494F" w:rsidRPr="007628BF" w:rsidRDefault="00802F6B" w:rsidP="00654A17">
      <w:pPr>
        <w:pStyle w:val="a3"/>
        <w:numPr>
          <w:ilvl w:val="0"/>
          <w:numId w:val="3"/>
        </w:numPr>
        <w:rPr>
          <w:rFonts w:ascii="Times New Roman" w:hAnsi="Times New Roman" w:cs="Times New Roman"/>
          <w:sz w:val="28"/>
          <w:szCs w:val="28"/>
        </w:rPr>
      </w:pPr>
      <w:r w:rsidRPr="007628BF">
        <w:rPr>
          <w:rFonts w:ascii="Times New Roman" w:hAnsi="Times New Roman" w:cs="Times New Roman"/>
          <w:sz w:val="28"/>
          <w:szCs w:val="28"/>
        </w:rPr>
        <w:br/>
      </w:r>
      <w:r w:rsidRPr="007628BF">
        <w:rPr>
          <w:rFonts w:ascii="Times New Roman" w:hAnsi="Times New Roman" w:cs="Times New Roman"/>
          <w:sz w:val="28"/>
          <w:szCs w:val="28"/>
        </w:rPr>
        <w:br/>
      </w:r>
      <w:r w:rsidR="0047494F" w:rsidRPr="007628BF">
        <w:rPr>
          <w:rFonts w:ascii="Times New Roman" w:hAnsi="Times New Roman" w:cs="Times New Roman"/>
          <w:sz w:val="28"/>
          <w:szCs w:val="28"/>
        </w:rPr>
        <w:br/>
      </w:r>
      <w:r w:rsidR="0047494F" w:rsidRPr="007628BF">
        <w:rPr>
          <w:rFonts w:ascii="Times New Roman" w:hAnsi="Times New Roman" w:cs="Times New Roman"/>
          <w:sz w:val="28"/>
          <w:szCs w:val="28"/>
        </w:rPr>
        <w:br/>
      </w:r>
    </w:p>
    <w:p w:rsidR="0047494F" w:rsidRPr="007628BF" w:rsidRDefault="0047494F" w:rsidP="0047494F">
      <w:pPr>
        <w:pStyle w:val="a3"/>
        <w:rPr>
          <w:rFonts w:ascii="Times New Roman" w:hAnsi="Times New Roman" w:cs="Times New Roman"/>
          <w:sz w:val="28"/>
          <w:szCs w:val="28"/>
        </w:rPr>
      </w:pPr>
    </w:p>
    <w:p w:rsidR="00C0796A" w:rsidRDefault="0047494F" w:rsidP="0047494F">
      <w:r w:rsidRPr="007628BF">
        <w:rPr>
          <w:rFonts w:ascii="Times New Roman" w:hAnsi="Times New Roman" w:cs="Times New Roman"/>
          <w:sz w:val="28"/>
          <w:szCs w:val="28"/>
        </w:rPr>
        <w:br/>
      </w:r>
    </w:p>
    <w:sectPr w:rsidR="00C0796A" w:rsidSect="0047494F">
      <w:footerReference w:type="default" r:id="rId10"/>
      <w:pgSz w:w="11906" w:h="16838"/>
      <w:pgMar w:top="426"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B07" w:rsidRDefault="00776B07" w:rsidP="007628BF">
      <w:pPr>
        <w:spacing w:after="0" w:line="240" w:lineRule="auto"/>
      </w:pPr>
      <w:r>
        <w:separator/>
      </w:r>
    </w:p>
  </w:endnote>
  <w:endnote w:type="continuationSeparator" w:id="0">
    <w:p w:rsidR="00776B07" w:rsidRDefault="00776B07" w:rsidP="0076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410561"/>
      <w:docPartObj>
        <w:docPartGallery w:val="Page Numbers (Bottom of Page)"/>
        <w:docPartUnique/>
      </w:docPartObj>
    </w:sdtPr>
    <w:sdtContent>
      <w:p w:rsidR="007628BF" w:rsidRDefault="007628BF">
        <w:pPr>
          <w:pStyle w:val="a8"/>
          <w:jc w:val="right"/>
        </w:pPr>
        <w:r>
          <w:fldChar w:fldCharType="begin"/>
        </w:r>
        <w:r>
          <w:instrText>PAGE   \* MERGEFORMAT</w:instrText>
        </w:r>
        <w:r>
          <w:fldChar w:fldCharType="separate"/>
        </w:r>
        <w:r>
          <w:rPr>
            <w:noProof/>
          </w:rPr>
          <w:t>4</w:t>
        </w:r>
        <w:r>
          <w:fldChar w:fldCharType="end"/>
        </w:r>
      </w:p>
    </w:sdtContent>
  </w:sdt>
  <w:p w:rsidR="007628BF" w:rsidRDefault="007628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B07" w:rsidRDefault="00776B07" w:rsidP="007628BF">
      <w:pPr>
        <w:spacing w:after="0" w:line="240" w:lineRule="auto"/>
      </w:pPr>
      <w:r>
        <w:separator/>
      </w:r>
    </w:p>
  </w:footnote>
  <w:footnote w:type="continuationSeparator" w:id="0">
    <w:p w:rsidR="00776B07" w:rsidRDefault="00776B07" w:rsidP="007628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C4800"/>
    <w:multiLevelType w:val="hybridMultilevel"/>
    <w:tmpl w:val="FBACA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2D58C8"/>
    <w:multiLevelType w:val="hybridMultilevel"/>
    <w:tmpl w:val="169A77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4C04EA"/>
    <w:multiLevelType w:val="hybridMultilevel"/>
    <w:tmpl w:val="403A3D3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94F"/>
    <w:rsid w:val="0047494F"/>
    <w:rsid w:val="00654A17"/>
    <w:rsid w:val="007628BF"/>
    <w:rsid w:val="00776B07"/>
    <w:rsid w:val="00802F6B"/>
    <w:rsid w:val="00900FBF"/>
    <w:rsid w:val="00C0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94F"/>
    <w:pPr>
      <w:ind w:left="720"/>
      <w:contextualSpacing/>
    </w:pPr>
  </w:style>
  <w:style w:type="paragraph" w:styleId="a4">
    <w:name w:val="Balloon Text"/>
    <w:basedOn w:val="a"/>
    <w:link w:val="a5"/>
    <w:uiPriority w:val="99"/>
    <w:semiHidden/>
    <w:unhideWhenUsed/>
    <w:rsid w:val="004749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494F"/>
    <w:rPr>
      <w:rFonts w:ascii="Tahoma" w:hAnsi="Tahoma" w:cs="Tahoma"/>
      <w:sz w:val="16"/>
      <w:szCs w:val="16"/>
    </w:rPr>
  </w:style>
  <w:style w:type="paragraph" w:styleId="a6">
    <w:name w:val="header"/>
    <w:basedOn w:val="a"/>
    <w:link w:val="a7"/>
    <w:uiPriority w:val="99"/>
    <w:unhideWhenUsed/>
    <w:rsid w:val="007628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628BF"/>
  </w:style>
  <w:style w:type="paragraph" w:styleId="a8">
    <w:name w:val="footer"/>
    <w:basedOn w:val="a"/>
    <w:link w:val="a9"/>
    <w:uiPriority w:val="99"/>
    <w:unhideWhenUsed/>
    <w:rsid w:val="007628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628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94F"/>
    <w:pPr>
      <w:ind w:left="720"/>
      <w:contextualSpacing/>
    </w:pPr>
  </w:style>
  <w:style w:type="paragraph" w:styleId="a4">
    <w:name w:val="Balloon Text"/>
    <w:basedOn w:val="a"/>
    <w:link w:val="a5"/>
    <w:uiPriority w:val="99"/>
    <w:semiHidden/>
    <w:unhideWhenUsed/>
    <w:rsid w:val="004749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494F"/>
    <w:rPr>
      <w:rFonts w:ascii="Tahoma" w:hAnsi="Tahoma" w:cs="Tahoma"/>
      <w:sz w:val="16"/>
      <w:szCs w:val="16"/>
    </w:rPr>
  </w:style>
  <w:style w:type="paragraph" w:styleId="a6">
    <w:name w:val="header"/>
    <w:basedOn w:val="a"/>
    <w:link w:val="a7"/>
    <w:uiPriority w:val="99"/>
    <w:unhideWhenUsed/>
    <w:rsid w:val="007628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628BF"/>
  </w:style>
  <w:style w:type="paragraph" w:styleId="a8">
    <w:name w:val="footer"/>
    <w:basedOn w:val="a"/>
    <w:link w:val="a9"/>
    <w:uiPriority w:val="99"/>
    <w:unhideWhenUsed/>
    <w:rsid w:val="007628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62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644</Words>
  <Characters>3676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Николаевна</dc:creator>
  <cp:lastModifiedBy>Нина Николаевна</cp:lastModifiedBy>
  <cp:revision>3</cp:revision>
  <cp:lastPrinted>2014-05-05T05:32:00Z</cp:lastPrinted>
  <dcterms:created xsi:type="dcterms:W3CDTF">2014-05-04T12:18:00Z</dcterms:created>
  <dcterms:modified xsi:type="dcterms:W3CDTF">2014-05-05T05:48:00Z</dcterms:modified>
</cp:coreProperties>
</file>