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EA" w:rsidRPr="00DD6FB1" w:rsidRDefault="00AC76EA" w:rsidP="00AC76E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D6FB1">
        <w:rPr>
          <w:rFonts w:ascii="Times New Roman" w:hAnsi="Times New Roman" w:cs="Times New Roman"/>
          <w:sz w:val="36"/>
          <w:szCs w:val="36"/>
          <w:u w:val="single"/>
        </w:rPr>
        <w:t>ПЛАН МЕРОПРИЯТИЙ ПО ПРОЕКТУ</w:t>
      </w:r>
    </w:p>
    <w:p w:rsidR="00AC76EA" w:rsidRPr="00DD6FB1" w:rsidRDefault="00AC76EA" w:rsidP="00AC76E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D6FB1">
        <w:rPr>
          <w:rFonts w:ascii="Times New Roman" w:hAnsi="Times New Roman" w:cs="Times New Roman"/>
          <w:sz w:val="36"/>
          <w:szCs w:val="36"/>
          <w:u w:val="single"/>
        </w:rPr>
        <w:t>Кукла Маша обедает – культура поведения за столом</w:t>
      </w:r>
    </w:p>
    <w:tbl>
      <w:tblPr>
        <w:tblStyle w:val="a3"/>
        <w:tblpPr w:leftFromText="180" w:rightFromText="180" w:vertAnchor="text" w:horzAnchor="margin" w:tblpY="322"/>
        <w:tblW w:w="9571" w:type="dxa"/>
        <w:tblLook w:val="04A0" w:firstRow="1" w:lastRow="0" w:firstColumn="1" w:lastColumn="0" w:noHBand="0" w:noVBand="1"/>
      </w:tblPr>
      <w:tblGrid>
        <w:gridCol w:w="2289"/>
        <w:gridCol w:w="3348"/>
        <w:gridCol w:w="3934"/>
      </w:tblGrid>
      <w:tr w:rsidR="00AC76EA" w:rsidRPr="00DD6FB1" w:rsidTr="00C2411D">
        <w:trPr>
          <w:trHeight w:val="381"/>
        </w:trPr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Задачи</w:t>
            </w:r>
          </w:p>
        </w:tc>
      </w:tr>
      <w:tr w:rsidR="00AC76EA" w:rsidRPr="00DD6FB1" w:rsidTr="00C2411D">
        <w:trPr>
          <w:trHeight w:val="2379"/>
        </w:trPr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09.12.2013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Чтение и  заучивание стихотворения 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«Маша обедает» (Сильва </w:t>
            </w:r>
            <w:proofErr w:type="spell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Капутикян</w:t>
            </w:r>
            <w:proofErr w:type="spell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tabs>
                <w:tab w:val="left" w:pos="25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Разъяснить смысл стихотворения; учить </w:t>
            </w:r>
            <w:proofErr w:type="gram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умело</w:t>
            </w:r>
            <w:proofErr w:type="gram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пользоваться столовыми приборами; учить правильному поведению за столом</w:t>
            </w:r>
          </w:p>
        </w:tc>
      </w:tr>
      <w:tr w:rsidR="00AC76EA" w:rsidRPr="00DD6FB1" w:rsidTr="00C2411D">
        <w:trPr>
          <w:trHeight w:val="1982"/>
        </w:trPr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10.12.2013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Чтение и анализ стихотворения «Не пора ли обедать» (С. </w:t>
            </w:r>
            <w:proofErr w:type="spell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Капутикян</w:t>
            </w:r>
            <w:proofErr w:type="spell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асширять кругозор детей об этикете за столом; учить детей отвечать на вопросы по теме стихотворения</w:t>
            </w:r>
          </w:p>
        </w:tc>
      </w:tr>
      <w:tr w:rsidR="00AC76EA" w:rsidRPr="00DD6FB1" w:rsidTr="00C2411D">
        <w:trPr>
          <w:trHeight w:val="1189"/>
        </w:trPr>
        <w:tc>
          <w:tcPr>
            <w:tcW w:w="2289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  Среда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11.12.2013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Показ картин – «этикет за столом»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асширять кругозор детей о правилах поведения за столом</w:t>
            </w:r>
          </w:p>
        </w:tc>
      </w:tr>
      <w:tr w:rsidR="00AC76EA" w:rsidRPr="00DD6FB1" w:rsidTr="00C2411D">
        <w:trPr>
          <w:trHeight w:val="3187"/>
        </w:trPr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 Четверг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12.12.2013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Беседа с детьми на тему: «воспитание у детей правила столового этикета»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Совершенствовать навыки культуры еды: пищу брать </w:t>
            </w:r>
            <w:proofErr w:type="gram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по </w:t>
            </w:r>
            <w:proofErr w:type="spell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немногу</w:t>
            </w:r>
            <w:proofErr w:type="spellEnd"/>
            <w:proofErr w:type="gram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, хорошо пережёвывать, есть бесшумно, правильно пользоваться ложкой, вилкой, салфеткой, полоскать рот водой</w:t>
            </w:r>
          </w:p>
        </w:tc>
      </w:tr>
      <w:tr w:rsidR="00AC76EA" w:rsidRPr="00DD6FB1" w:rsidTr="00C2411D">
        <w:trPr>
          <w:trHeight w:val="3187"/>
        </w:trPr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Пятница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123.12.2013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 «Сладкая жизнь»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Обсуждение и анализ поведения героев мультфильма – как правильно нужно вести себя за столом и после еды</w:t>
            </w:r>
          </w:p>
        </w:tc>
      </w:tr>
    </w:tbl>
    <w:p w:rsidR="00AC76EA" w:rsidRPr="00DD6FB1" w:rsidRDefault="00AC76EA" w:rsidP="00AC76E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Style w:val="a3"/>
        <w:tblpPr w:leftFromText="180" w:rightFromText="180" w:vertAnchor="text" w:horzAnchor="margin" w:tblpY="-382"/>
        <w:tblW w:w="9571" w:type="dxa"/>
        <w:tblLook w:val="04A0" w:firstRow="1" w:lastRow="0" w:firstColumn="1" w:lastColumn="0" w:noHBand="0" w:noVBand="1"/>
      </w:tblPr>
      <w:tblGrid>
        <w:gridCol w:w="2289"/>
        <w:gridCol w:w="3348"/>
        <w:gridCol w:w="3934"/>
      </w:tblGrid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Задачи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16.12.2013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«Сервировка стола» - как правильно поставить столовые приборы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tabs>
                <w:tab w:val="left" w:pos="25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Разъяснить детям смысл слова «сервировка»; со всеми детьми следить за выполнением работы; сравнить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17.12.2013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Дидактическая игра «Магазин»</w:t>
            </w:r>
          </w:p>
        </w:tc>
        <w:tc>
          <w:tcPr>
            <w:tcW w:w="3934" w:type="dxa"/>
          </w:tcPr>
          <w:p w:rsidR="00AC76EA" w:rsidRPr="00986599" w:rsidRDefault="00AC76EA" w:rsidP="00C24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865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Объяснить детям свойства посуды; дети играют роль покупателей, педагог продавца. Детям предлагается покупать чайную посуду. В "магазине" по одному предмету (одной чашке, одному блюдцу и т.д.) и ставить на стол.</w:t>
            </w:r>
          </w:p>
          <w:p w:rsidR="00AC76EA" w:rsidRPr="00986599" w:rsidRDefault="00AC76EA" w:rsidP="00C2411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   Среда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18.12.2013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Дидактическая игра «Накроем стол к обеду»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Уточнить с детьми название посуды, научить их называть, учить </w:t>
            </w:r>
            <w:proofErr w:type="gram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правильно</w:t>
            </w:r>
            <w:proofErr w:type="gram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пользоваться ложкой и вилкой 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Четверг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19.12.2013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Лепка: «чашка и блюдца для куклы Маши»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Совершенствовать навыки лепки, воспитывать аккуратность, развивать моторику рук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Пятница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20.12.2013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Рисование: 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«посуда для куклы Маши»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Совершенствовать навыки рисования, учить </w:t>
            </w:r>
            <w:proofErr w:type="gram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правильно</w:t>
            </w:r>
            <w:proofErr w:type="gram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пользоваться кисточкой, обводить контуры и аккуратно разукрашивать</w:t>
            </w:r>
          </w:p>
        </w:tc>
      </w:tr>
    </w:tbl>
    <w:p w:rsidR="00AC76EA" w:rsidRPr="00DD6FB1" w:rsidRDefault="00AC76EA" w:rsidP="00AC76EA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AC76EA" w:rsidRPr="00DD6FB1" w:rsidRDefault="00AC76EA" w:rsidP="00AC76EA">
      <w:pPr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Style w:val="a3"/>
        <w:tblpPr w:leftFromText="180" w:rightFromText="180" w:vertAnchor="text" w:horzAnchor="margin" w:tblpY="-217"/>
        <w:tblW w:w="0" w:type="auto"/>
        <w:tblLook w:val="04A0" w:firstRow="1" w:lastRow="0" w:firstColumn="1" w:lastColumn="0" w:noHBand="0" w:noVBand="1"/>
      </w:tblPr>
      <w:tblGrid>
        <w:gridCol w:w="2289"/>
        <w:gridCol w:w="3348"/>
        <w:gridCol w:w="3934"/>
      </w:tblGrid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Дни недели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Задачи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Default="00AC76EA" w:rsidP="00C2411D">
            <w:pPr>
              <w:tabs>
                <w:tab w:val="center" w:pos="103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tabs>
                <w:tab w:val="center" w:pos="103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23.12.2013</w:t>
            </w:r>
          </w:p>
        </w:tc>
        <w:tc>
          <w:tcPr>
            <w:tcW w:w="3348" w:type="dxa"/>
          </w:tcPr>
          <w:p w:rsidR="00AC76EA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 «Винни – пух»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tabs>
                <w:tab w:val="left" w:pos="25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Чему учат персонажи мультфильма. Что неправильно сделал Винни – пух; как нужно было вести себя в подобной ситуации</w:t>
            </w:r>
          </w:p>
        </w:tc>
      </w:tr>
      <w:tr w:rsidR="00AC76EA" w:rsidRPr="00DD6FB1" w:rsidTr="00C2411D">
        <w:trPr>
          <w:trHeight w:val="3067"/>
        </w:trPr>
        <w:tc>
          <w:tcPr>
            <w:tcW w:w="2289" w:type="dxa"/>
          </w:tcPr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24.12.2013</w:t>
            </w:r>
          </w:p>
        </w:tc>
        <w:tc>
          <w:tcPr>
            <w:tcW w:w="3348" w:type="dxa"/>
          </w:tcPr>
          <w:p w:rsidR="00AC76EA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C76EA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Чтение рассказа «</w:t>
            </w:r>
            <w:proofErr w:type="spellStart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Федорино</w:t>
            </w:r>
            <w:proofErr w:type="spell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горе»</w:t>
            </w:r>
          </w:p>
        </w:tc>
        <w:tc>
          <w:tcPr>
            <w:tcW w:w="3934" w:type="dxa"/>
          </w:tcPr>
          <w:p w:rsidR="00AC76EA" w:rsidRPr="00986599" w:rsidRDefault="00AC76EA" w:rsidP="00C24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865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Помочь детям понять юмор этого произведения, определить самые смешные эпизоды, выбрать отрывок, который понравится больше других, оценить поступки Федоры</w:t>
            </w:r>
          </w:p>
          <w:p w:rsidR="00AC76EA" w:rsidRPr="00986599" w:rsidRDefault="00AC76EA" w:rsidP="00C2411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   Среда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25.12.2013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Беседа с детьми: «Чем можно порадовать маму»</w:t>
            </w:r>
          </w:p>
        </w:tc>
        <w:tc>
          <w:tcPr>
            <w:tcW w:w="3934" w:type="dxa"/>
          </w:tcPr>
          <w:p w:rsidR="00AC76EA" w:rsidRPr="00986599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65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86599">
              <w:rPr>
                <w:rStyle w:val="c0"/>
                <w:rFonts w:ascii="Times New Roman" w:hAnsi="Times New Roman" w:cs="Times New Roman"/>
                <w:sz w:val="32"/>
                <w:szCs w:val="32"/>
              </w:rPr>
              <w:t>Учить понимать, что можно, а что нельзя, что хорошо, а что плохо; уважение к взрослым; любовь к маме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  Четверг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26.12.2013</w:t>
            </w:r>
          </w:p>
        </w:tc>
        <w:tc>
          <w:tcPr>
            <w:tcW w:w="3348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Показ открытого занятия на тему: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«Культура поведения за столом. 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гостях</w:t>
            </w:r>
            <w:proofErr w:type="gramEnd"/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</w:t>
            </w: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куклы Маши»</w:t>
            </w:r>
          </w:p>
        </w:tc>
        <w:tc>
          <w:tcPr>
            <w:tcW w:w="3934" w:type="dxa"/>
          </w:tcPr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Совершенствовать навыки лепки, воспитывать аккуратность, развивать моторику рук</w:t>
            </w:r>
          </w:p>
        </w:tc>
      </w:tr>
      <w:tr w:rsidR="00AC76EA" w:rsidRPr="00DD6FB1" w:rsidTr="00C2411D">
        <w:tc>
          <w:tcPr>
            <w:tcW w:w="2289" w:type="dxa"/>
          </w:tcPr>
          <w:p w:rsidR="00AC76EA" w:rsidRPr="00DD6FB1" w:rsidRDefault="00AC76EA" w:rsidP="00C241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 xml:space="preserve">  Пятница</w:t>
            </w: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6EA" w:rsidRPr="00DD6FB1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FB1">
              <w:rPr>
                <w:rFonts w:ascii="Times New Roman" w:hAnsi="Times New Roman" w:cs="Times New Roman"/>
                <w:sz w:val="32"/>
                <w:szCs w:val="32"/>
              </w:rPr>
              <w:t>27.12.2013</w:t>
            </w:r>
          </w:p>
        </w:tc>
        <w:tc>
          <w:tcPr>
            <w:tcW w:w="3348" w:type="dxa"/>
          </w:tcPr>
          <w:p w:rsidR="00AC76EA" w:rsidRPr="00986599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65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86599">
              <w:rPr>
                <w:rStyle w:val="c0"/>
                <w:rFonts w:ascii="Times New Roman" w:hAnsi="Times New Roman" w:cs="Times New Roman"/>
                <w:sz w:val="32"/>
                <w:szCs w:val="32"/>
              </w:rPr>
              <w:t xml:space="preserve">Чтение и анализ художественных произведений, В.А. Сухомлинский «Почему Олечка не сорвала цветок?» </w:t>
            </w:r>
            <w:r w:rsidRPr="009865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934" w:type="dxa"/>
          </w:tcPr>
          <w:p w:rsidR="00AC76EA" w:rsidRPr="00986599" w:rsidRDefault="00AC76EA" w:rsidP="00C2411D">
            <w:pPr>
              <w:rPr>
                <w:rStyle w:val="c0"/>
                <w:rFonts w:ascii="Times New Roman" w:hAnsi="Times New Roman" w:cs="Times New Roman"/>
                <w:sz w:val="32"/>
                <w:szCs w:val="32"/>
              </w:rPr>
            </w:pPr>
            <w:r w:rsidRPr="00986599">
              <w:rPr>
                <w:rStyle w:val="c0"/>
                <w:rFonts w:ascii="Times New Roman" w:hAnsi="Times New Roman" w:cs="Times New Roman"/>
                <w:sz w:val="32"/>
                <w:szCs w:val="32"/>
              </w:rPr>
              <w:t>Побуждать их думать и говорить. Задавая им два-три вопроса, дать ребятам высказаться. Это позволяет</w:t>
            </w:r>
          </w:p>
          <w:p w:rsidR="00AC76EA" w:rsidRPr="00986599" w:rsidRDefault="00AC76EA" w:rsidP="00C24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6599">
              <w:rPr>
                <w:rStyle w:val="c0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86599">
              <w:rPr>
                <w:rStyle w:val="c0"/>
                <w:rFonts w:ascii="Times New Roman" w:hAnsi="Times New Roman" w:cs="Times New Roman"/>
                <w:sz w:val="32"/>
                <w:szCs w:val="32"/>
              </w:rPr>
              <w:t>с помощью воспитателя учить детей справедливо оценивать поступки своих сверстников</w:t>
            </w:r>
          </w:p>
        </w:tc>
      </w:tr>
    </w:tbl>
    <w:p w:rsidR="00AC76EA" w:rsidRPr="00DD6FB1" w:rsidRDefault="00AC76EA" w:rsidP="00AC76EA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AC76EA" w:rsidRPr="00DD6FB1" w:rsidRDefault="00AC76EA" w:rsidP="00AC76EA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AC76EA" w:rsidRPr="00DD6FB1" w:rsidRDefault="00AC76EA" w:rsidP="00AC76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149682D" wp14:editId="582E5FBC">
            <wp:simplePos x="0" y="0"/>
            <wp:positionH relativeFrom="column">
              <wp:posOffset>-670560</wp:posOffset>
            </wp:positionH>
            <wp:positionV relativeFrom="paragraph">
              <wp:posOffset>-281940</wp:posOffset>
            </wp:positionV>
            <wp:extent cx="6819900" cy="5581650"/>
            <wp:effectExtent l="0" t="0" r="0" b="0"/>
            <wp:wrapTight wrapText="bothSides">
              <wp:wrapPolygon edited="0">
                <wp:start x="0" y="0"/>
                <wp:lineTo x="0" y="21526"/>
                <wp:lineTo x="21540" y="21526"/>
                <wp:lineTo x="21540" y="0"/>
                <wp:lineTo x="0" y="0"/>
              </wp:wrapPolygon>
            </wp:wrapTight>
            <wp:docPr id="1" name="Рисунок 1" descr="C:\Documents and Settings\NN\Рабочий стол\коллаж-к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N\Рабочий стол\коллаж-кг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6EA" w:rsidRPr="00DD6FB1" w:rsidRDefault="00AC76EA" w:rsidP="00AC76EA">
      <w:pPr>
        <w:rPr>
          <w:rFonts w:ascii="Times New Roman" w:hAnsi="Times New Roman" w:cs="Times New Roman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A3E139A" wp14:editId="7A82C32C">
            <wp:simplePos x="0" y="0"/>
            <wp:positionH relativeFrom="column">
              <wp:posOffset>-641985</wp:posOffset>
            </wp:positionH>
            <wp:positionV relativeFrom="paragraph">
              <wp:posOffset>290195</wp:posOffset>
            </wp:positionV>
            <wp:extent cx="6858000" cy="6124575"/>
            <wp:effectExtent l="0" t="0" r="0" b="9525"/>
            <wp:wrapTight wrapText="bothSides">
              <wp:wrapPolygon edited="0">
                <wp:start x="0" y="0"/>
                <wp:lineTo x="0" y="21566"/>
                <wp:lineTo x="21540" y="21566"/>
                <wp:lineTo x="21540" y="0"/>
                <wp:lineTo x="0" y="0"/>
              </wp:wrapPolygon>
            </wp:wrapTight>
            <wp:docPr id="2" name="Рисунок 2" descr="C:\Documents and Settings\NN\Рабочий стол\коллаж кгн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N\Рабочий стол\коллаж кгн 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EA" w:rsidRDefault="00AC76EA" w:rsidP="00AC7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занятия</w:t>
      </w: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окружающему миру в средней группе</w:t>
      </w: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«В </w:t>
      </w:r>
      <w:proofErr w:type="gramStart"/>
      <w:r w:rsidRPr="00DC2ED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гостях</w:t>
      </w:r>
      <w:proofErr w:type="gramEnd"/>
      <w:r w:rsidRPr="00DC2ED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 куклы Маши» по теме:</w:t>
      </w: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формирование у детей навыков культуры поведения за столом.</w:t>
      </w: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  и  провела:</w:t>
      </w: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 группы №9</w:t>
      </w: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Азизова С. Г.</w:t>
      </w: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Москва 2013</w:t>
      </w:r>
    </w:p>
    <w:p w:rsidR="00AC76EA" w:rsidRDefault="00AC76EA" w:rsidP="00AC76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Открытое занятие по окружающе</w:t>
      </w: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 миру «В </w:t>
      </w:r>
      <w:proofErr w:type="gramStart"/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гостях</w:t>
      </w:r>
      <w:proofErr w:type="gramEnd"/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куклы Маши» по теме: формирование у детей навыков культуры поведения за столом.</w:t>
      </w:r>
    </w:p>
    <w:p w:rsidR="00AC76EA" w:rsidRPr="00DC2EDA" w:rsidRDefault="00AC76EA" w:rsidP="00AC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понятиями: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рассадк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столом, осанка, салфетки,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скатерть,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 и  чистота  стола, сервировка стола, застолье, праздничный стол.</w:t>
      </w:r>
      <w:proofErr w:type="gramEnd"/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прививать детям навыки культурного поведения за столом, показать важность соблюдения правил столового этикета.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Отрабатывать навыки красивого и правильного приема пищи. 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правильно пользоваться столовыми приборами и салфетками. 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этикетного поведения у детей.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К. Чуковского «</w:t>
      </w:r>
      <w:proofErr w:type="spell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чтение глав из книги  А. Толстого «Золотой ключик», сюжетно-ролевая игра «Кукольное застолье», беседы о культуре поведения.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скатерти, бумажные салфетки, </w:t>
      </w:r>
      <w:proofErr w:type="spell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</w:t>
      </w:r>
      <w:proofErr w:type="spell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хлебница с хлебом, тарелки (глубокая и мелкая), столовые  приборы,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солонка,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блюдца, чашки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содержания вне занятия: 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обращать внимание на культуру еды у детей, умение пользоваться столовыми приборами и салфетками. Создавать необходимые условия.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Pr="00DC2EDA" w:rsidRDefault="00AC76EA" w:rsidP="00AC76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занятия.</w:t>
      </w:r>
    </w:p>
    <w:p w:rsidR="00AC76EA" w:rsidRPr="0081792E" w:rsidRDefault="00AC76EA" w:rsidP="00AC76EA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Научить героя – «куклу Машу» столовому этикету.</w:t>
      </w:r>
    </w:p>
    <w:p w:rsidR="00AC76EA" w:rsidRPr="00DC2ED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сажает куклу за стол и объясняет детям, что к нам сегодня пришла в гости «кукла Маша» и просит детей научить «куклу Машу» как правильно накрывать на стол и как правильно пользоваться столовыми  приборами: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читает стихотворение;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 кушай хлеб – 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кухня, а не хлев.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вертись юлой на стуле, 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не лезь в кастрюлю.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Супчик кушай аккуратно, 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выплёвывай обратно.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 чаёк, не проливая!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лужица большая?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грохот? Что упало?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за столом мечтала.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корми котлетой кошку,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сама поешь немножко.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Вытирай салфеткой рот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капай на живот.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Ложкой ешь кисель и кашу,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Суп, пюре и простоквашу.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Вилкой можно брать картошку,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Мясо, рис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надо ложкой!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Ручкой можно брать пирог, 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Глазированный сырок.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скажи спасибо всем,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ты пищу ел.</w:t>
      </w:r>
    </w:p>
    <w:p w:rsidR="00AC76EA" w:rsidRPr="00DC2ED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воспитателя: </w:t>
      </w: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посуда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салфетки, солонка, хлебница и столовые приборы?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 изображения  посуды, салфеток и столовых приборов. </w:t>
      </w:r>
    </w:p>
    <w:p w:rsidR="00AC76EA" w:rsidRPr="00DC2ED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бывают бумажные и полотняные</w:t>
      </w:r>
      <w:proofErr w:type="gram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оказ) Полотняную салфетку кладут на колени, чтобы защитить костюм от крошек и капель. Ею нельзя вытирать нос и руки, но можно промокнуть уголки губ. Когда мы </w:t>
      </w:r>
      <w:proofErr w:type="gram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едим</w:t>
      </w:r>
      <w:proofErr w:type="gram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салфетка на коленях, выходим из-за стола — салфетку кладем на стол между тарелками. Бумажные салфетки стоят на столе в </w:t>
      </w:r>
      <w:proofErr w:type="spell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салфетнице</w:t>
      </w:r>
      <w:proofErr w:type="spell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Берут их по мере надобности. Закончив есть блюдо, вытирают салфеткой губы, затем руки, а не наоборот и кладут на использованную тарелку. </w:t>
      </w:r>
    </w:p>
    <w:p w:rsidR="00AC76EA" w:rsidRPr="00DA2395" w:rsidRDefault="00AC76EA" w:rsidP="00AC76EA">
      <w:pPr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с детьми назначение и с наводящими вопросами спрашивает. Дети отвечают.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Игра алгоритм последовательности сервировки стола: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вешает на мольберт в разнобой  картин  посуды, столовых приборов и скатерть. Воспитатель обращается к детям: дети картинки по ошибке смешались Нужно последовательно и правильно расставлять.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накрыть стол, что в первую очередь нужно делать? 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подходят к мольберту и поправляют алгоритм последовательности сервировки стола. Воспитатель  хвалит детей.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 «Каравай».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всех детей приглашает на игру, все вместе встают в круг.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один раз.</w:t>
      </w:r>
    </w:p>
    <w:p w:rsidR="00AC76EA" w:rsidRPr="00786339" w:rsidRDefault="00AC76EA" w:rsidP="00AC76EA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C76EA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 очереди  вызывает детей и просит накрывать и сервировать стол. Дети по команде последовательно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скатерть и кладут на стол тарелки, солонку, салфетки, чашки, блюдца и столовые приборы. Воспитатель поправляет и хвалит детей.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F2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Герой благодарит всех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C76EA" w:rsidRPr="00FF2F81" w:rsidRDefault="00AC76EA" w:rsidP="00AC76EA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2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задаёт детям вопросы.</w:t>
      </w:r>
    </w:p>
    <w:p w:rsidR="00AC76EA" w:rsidRPr="00FF2F81" w:rsidRDefault="00AC76EA" w:rsidP="00AC76EA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FF2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Кто сегодня был у нас в гостях? 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- </w:t>
      </w:r>
      <w:r w:rsidRPr="00FF2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какой просьбой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2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пришла к нам в гости кукла Маша?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2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правильно накрывать на стол?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поводит с детьми игру «закончи фразу»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всегда перед едой, руки …чисто с мылом мой!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сели вы за стол – не стучи …ногой об пол! (рукой об стол)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ногами не болтай и соседей не … толкай!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Аккуратен будь везде, а особенно …. в еде!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пить надо – …беззвучно, аккуратно.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Вежливым ты должен быть и …спасибо говорить.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забудь салфеткой</w:t>
      </w:r>
      <w:proofErr w:type="gramStart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вытирать.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Локти на стол …. не ставим.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ложка в …. руке, то …. рукой придерживаем …</w:t>
      </w:r>
    </w:p>
    <w:p w:rsidR="00AC76EA" w:rsidRPr="00DC2ED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во рту пища …. не разговаривают.</w:t>
      </w:r>
    </w:p>
    <w:p w:rsidR="00AC76EA" w:rsidRPr="00FF2F81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— Молодцы. И в 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благодарит и поощряет детей.</w:t>
      </w: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Default="00AC76EA" w:rsidP="00AC76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6EA" w:rsidRPr="00DD6FB1" w:rsidRDefault="00AC76EA" w:rsidP="00AC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360" w:rsidRDefault="007E1360">
      <w:bookmarkStart w:id="0" w:name="_GoBack"/>
      <w:bookmarkEnd w:id="0"/>
    </w:p>
    <w:sectPr w:rsidR="007E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1F40"/>
    <w:multiLevelType w:val="hybridMultilevel"/>
    <w:tmpl w:val="2A101546"/>
    <w:lvl w:ilvl="0" w:tplc="56FC5C16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EA"/>
    <w:rsid w:val="007E1360"/>
    <w:rsid w:val="00A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C76EA"/>
  </w:style>
  <w:style w:type="paragraph" w:styleId="a4">
    <w:name w:val="List Paragraph"/>
    <w:basedOn w:val="a"/>
    <w:uiPriority w:val="34"/>
    <w:qFormat/>
    <w:rsid w:val="00AC7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C76EA"/>
  </w:style>
  <w:style w:type="paragraph" w:styleId="a4">
    <w:name w:val="List Paragraph"/>
    <w:basedOn w:val="a"/>
    <w:uiPriority w:val="34"/>
    <w:qFormat/>
    <w:rsid w:val="00AC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2014-01-12T17:23:00Z</dcterms:created>
  <dcterms:modified xsi:type="dcterms:W3CDTF">2014-01-12T17:24:00Z</dcterms:modified>
</cp:coreProperties>
</file>