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90" w:rsidRPr="009C6383" w:rsidRDefault="00B349DE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83">
        <w:rPr>
          <w:rFonts w:ascii="Times New Roman" w:hAnsi="Times New Roman" w:cs="Times New Roman"/>
          <w:b/>
          <w:sz w:val="28"/>
          <w:szCs w:val="28"/>
        </w:rPr>
        <w:t>Чувашский Республиканский институт образования</w:t>
      </w:r>
    </w:p>
    <w:p w:rsidR="00B349DE" w:rsidRPr="009C6383" w:rsidRDefault="00B349DE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83">
        <w:rPr>
          <w:rFonts w:ascii="Times New Roman" w:hAnsi="Times New Roman" w:cs="Times New Roman"/>
          <w:b/>
          <w:sz w:val="28"/>
          <w:szCs w:val="28"/>
        </w:rPr>
        <w:t>Кафедра дошкольного и начального образования</w:t>
      </w:r>
    </w:p>
    <w:p w:rsidR="00B349DE" w:rsidRPr="009C6383" w:rsidRDefault="00B349DE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90" w:rsidRPr="009C6383" w:rsidRDefault="00616290" w:rsidP="009C638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6290" w:rsidRPr="009C6383" w:rsidRDefault="00616290" w:rsidP="009C638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49DE" w:rsidRPr="009C6383" w:rsidRDefault="00B349DE" w:rsidP="009C638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49DE" w:rsidRPr="009C6383" w:rsidRDefault="00B349DE" w:rsidP="009C638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49DE" w:rsidRPr="009C6383" w:rsidRDefault="00B349DE" w:rsidP="009C638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49DE" w:rsidRPr="009C6383" w:rsidRDefault="00B349DE" w:rsidP="009C638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49DE" w:rsidRPr="009C6383" w:rsidRDefault="00B349DE" w:rsidP="009C638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49DE" w:rsidRPr="009C6383" w:rsidRDefault="00B349DE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Курсовой проект</w:t>
      </w:r>
    </w:p>
    <w:p w:rsidR="00B349DE" w:rsidRPr="009C6383" w:rsidRDefault="00B349DE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6290" w:rsidRPr="009C6383" w:rsidRDefault="00616290" w:rsidP="009C638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49DE" w:rsidRPr="009C6383" w:rsidRDefault="00B349DE" w:rsidP="009C6383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6383">
        <w:rPr>
          <w:rFonts w:ascii="Times New Roman" w:hAnsi="Times New Roman" w:cs="Times New Roman"/>
          <w:bCs/>
          <w:sz w:val="28"/>
          <w:szCs w:val="28"/>
        </w:rPr>
        <w:t>«РАЗВИТИЕ ЭЛЕМЕНТОВ</w:t>
      </w:r>
    </w:p>
    <w:p w:rsidR="00B349DE" w:rsidRPr="009C6383" w:rsidRDefault="00B349DE" w:rsidP="009C6383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6383">
        <w:rPr>
          <w:rFonts w:ascii="Times New Roman" w:hAnsi="Times New Roman" w:cs="Times New Roman"/>
          <w:bCs/>
          <w:sz w:val="28"/>
          <w:szCs w:val="28"/>
        </w:rPr>
        <w:t>ЛОГИЧЕСКОГО МЫШЛЕНИЯ  У ДЕТЕЙ СРЕДНЕЙ ГРУППЫ</w:t>
      </w:r>
    </w:p>
    <w:p w:rsidR="00B349DE" w:rsidRPr="009C6383" w:rsidRDefault="00B349DE" w:rsidP="009C6383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6383">
        <w:rPr>
          <w:rFonts w:ascii="Times New Roman" w:hAnsi="Times New Roman" w:cs="Times New Roman"/>
          <w:bCs/>
          <w:sz w:val="28"/>
          <w:szCs w:val="28"/>
        </w:rPr>
        <w:t>ПОСРЕДСТВОМ ИГРЫ</w:t>
      </w:r>
      <w:proofErr w:type="gramStart"/>
      <w:r w:rsidRPr="009C6383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B349DE" w:rsidRPr="009C6383" w:rsidRDefault="00B349DE" w:rsidP="009C6383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49DE" w:rsidRPr="009C6383" w:rsidRDefault="00B349DE" w:rsidP="009C6383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49DE" w:rsidRPr="009C6383" w:rsidRDefault="00B349DE" w:rsidP="009C6383">
      <w:pPr>
        <w:spacing w:line="240" w:lineRule="auto"/>
        <w:ind w:left="3544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49DE" w:rsidRPr="009C6383" w:rsidRDefault="00B349DE" w:rsidP="009C6383">
      <w:pPr>
        <w:spacing w:after="0" w:line="240" w:lineRule="auto"/>
        <w:ind w:left="354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C6383">
        <w:rPr>
          <w:rFonts w:ascii="Times New Roman" w:hAnsi="Times New Roman" w:cs="Times New Roman"/>
          <w:bCs/>
          <w:sz w:val="28"/>
          <w:szCs w:val="28"/>
        </w:rPr>
        <w:t>ВЫПОЛНИЛА:</w:t>
      </w:r>
      <w:r w:rsidR="009C6383" w:rsidRPr="001B6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383">
        <w:rPr>
          <w:rFonts w:ascii="Times New Roman" w:hAnsi="Times New Roman" w:cs="Times New Roman"/>
          <w:bCs/>
          <w:sz w:val="28"/>
          <w:szCs w:val="28"/>
        </w:rPr>
        <w:t xml:space="preserve">Матвеева </w:t>
      </w:r>
      <w:proofErr w:type="spellStart"/>
      <w:r w:rsidRPr="009C6383">
        <w:rPr>
          <w:rFonts w:ascii="Times New Roman" w:hAnsi="Times New Roman" w:cs="Times New Roman"/>
          <w:bCs/>
          <w:sz w:val="28"/>
          <w:szCs w:val="28"/>
        </w:rPr>
        <w:t>Ираида</w:t>
      </w:r>
      <w:proofErr w:type="spellEnd"/>
      <w:r w:rsidRPr="009C6383">
        <w:rPr>
          <w:rFonts w:ascii="Times New Roman" w:hAnsi="Times New Roman" w:cs="Times New Roman"/>
          <w:bCs/>
          <w:sz w:val="28"/>
          <w:szCs w:val="28"/>
        </w:rPr>
        <w:t xml:space="preserve"> Николаевна,</w:t>
      </w:r>
    </w:p>
    <w:p w:rsidR="009C6383" w:rsidRPr="009C6383" w:rsidRDefault="00163458" w:rsidP="009C6383">
      <w:pPr>
        <w:spacing w:after="0" w:line="240" w:lineRule="auto"/>
        <w:ind w:left="354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C6383">
        <w:rPr>
          <w:rFonts w:ascii="Times New Roman" w:hAnsi="Times New Roman" w:cs="Times New Roman"/>
          <w:bCs/>
          <w:sz w:val="28"/>
          <w:szCs w:val="28"/>
        </w:rPr>
        <w:t xml:space="preserve">Слушатель КПК воспитателей </w:t>
      </w:r>
    </w:p>
    <w:p w:rsidR="00163458" w:rsidRPr="009C6383" w:rsidRDefault="00163458" w:rsidP="009C6383">
      <w:pPr>
        <w:spacing w:after="0" w:line="240" w:lineRule="auto"/>
        <w:ind w:left="3544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C6383">
        <w:rPr>
          <w:rFonts w:ascii="Times New Roman" w:hAnsi="Times New Roman" w:cs="Times New Roman"/>
          <w:bCs/>
          <w:sz w:val="28"/>
          <w:szCs w:val="28"/>
        </w:rPr>
        <w:t>Ибресинского</w:t>
      </w:r>
      <w:proofErr w:type="spellEnd"/>
      <w:r w:rsidRPr="009C6383">
        <w:rPr>
          <w:rFonts w:ascii="Times New Roman" w:hAnsi="Times New Roman" w:cs="Times New Roman"/>
          <w:bCs/>
          <w:sz w:val="28"/>
          <w:szCs w:val="28"/>
        </w:rPr>
        <w:t xml:space="preserve"> района, воспитатель МДОУ </w:t>
      </w:r>
    </w:p>
    <w:p w:rsidR="00163458" w:rsidRPr="009C6383" w:rsidRDefault="00163458" w:rsidP="009C6383">
      <w:pPr>
        <w:spacing w:after="0" w:line="240" w:lineRule="auto"/>
        <w:ind w:left="354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C6383">
        <w:rPr>
          <w:rFonts w:ascii="Times New Roman" w:hAnsi="Times New Roman" w:cs="Times New Roman"/>
          <w:bCs/>
          <w:sz w:val="28"/>
          <w:szCs w:val="28"/>
        </w:rPr>
        <w:t>«Детский сад «Светлячок»</w:t>
      </w:r>
    </w:p>
    <w:p w:rsidR="00163458" w:rsidRPr="001B6C7D" w:rsidRDefault="00163458" w:rsidP="009C6383">
      <w:pPr>
        <w:spacing w:after="0" w:line="240" w:lineRule="auto"/>
        <w:ind w:left="354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C6383">
        <w:rPr>
          <w:rFonts w:ascii="Times New Roman" w:hAnsi="Times New Roman" w:cs="Times New Roman"/>
          <w:bCs/>
          <w:sz w:val="28"/>
          <w:szCs w:val="28"/>
        </w:rPr>
        <w:t xml:space="preserve">с. Калинино </w:t>
      </w:r>
      <w:proofErr w:type="spellStart"/>
      <w:r w:rsidRPr="009C6383">
        <w:rPr>
          <w:rFonts w:ascii="Times New Roman" w:hAnsi="Times New Roman" w:cs="Times New Roman"/>
          <w:bCs/>
          <w:sz w:val="28"/>
          <w:szCs w:val="28"/>
        </w:rPr>
        <w:t>Вурнарского</w:t>
      </w:r>
      <w:proofErr w:type="spellEnd"/>
      <w:r w:rsidRPr="009C638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9C6383" w:rsidRPr="001B6C7D" w:rsidRDefault="009C6383" w:rsidP="009C6383">
      <w:pPr>
        <w:spacing w:after="0" w:line="240" w:lineRule="auto"/>
        <w:ind w:left="3544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63458" w:rsidRPr="009C6383" w:rsidRDefault="00B349DE" w:rsidP="009C6383">
      <w:pPr>
        <w:spacing w:after="0" w:line="240" w:lineRule="auto"/>
        <w:ind w:left="354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C6383">
        <w:rPr>
          <w:rFonts w:ascii="Times New Roman" w:hAnsi="Times New Roman" w:cs="Times New Roman"/>
          <w:bCs/>
          <w:sz w:val="28"/>
          <w:szCs w:val="28"/>
        </w:rPr>
        <w:t>Научный руководитель:</w:t>
      </w:r>
    </w:p>
    <w:p w:rsidR="00B349DE" w:rsidRPr="009C6383" w:rsidRDefault="00B349DE" w:rsidP="009C6383">
      <w:pPr>
        <w:spacing w:after="0" w:line="240" w:lineRule="auto"/>
        <w:ind w:left="354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C6383">
        <w:rPr>
          <w:rFonts w:ascii="Times New Roman" w:hAnsi="Times New Roman" w:cs="Times New Roman"/>
          <w:bCs/>
          <w:sz w:val="28"/>
          <w:szCs w:val="28"/>
        </w:rPr>
        <w:t xml:space="preserve">Краснова Светлана </w:t>
      </w:r>
      <w:proofErr w:type="spellStart"/>
      <w:r w:rsidR="00163458" w:rsidRPr="009C6383">
        <w:rPr>
          <w:rFonts w:ascii="Times New Roman" w:hAnsi="Times New Roman" w:cs="Times New Roman"/>
          <w:bCs/>
          <w:sz w:val="28"/>
          <w:szCs w:val="28"/>
        </w:rPr>
        <w:t>Гурьевна</w:t>
      </w:r>
      <w:proofErr w:type="spellEnd"/>
      <w:r w:rsidR="00163458" w:rsidRPr="009C6383">
        <w:rPr>
          <w:rFonts w:ascii="Times New Roman" w:hAnsi="Times New Roman" w:cs="Times New Roman"/>
          <w:bCs/>
          <w:sz w:val="28"/>
          <w:szCs w:val="28"/>
        </w:rPr>
        <w:t>,</w:t>
      </w:r>
    </w:p>
    <w:p w:rsidR="00163458" w:rsidRPr="009C6383" w:rsidRDefault="00163458" w:rsidP="009C6383">
      <w:pPr>
        <w:spacing w:after="0" w:line="240" w:lineRule="auto"/>
        <w:ind w:left="354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C6383">
        <w:rPr>
          <w:rFonts w:ascii="Times New Roman" w:hAnsi="Times New Roman" w:cs="Times New Roman"/>
          <w:bCs/>
          <w:sz w:val="28"/>
          <w:szCs w:val="28"/>
        </w:rPr>
        <w:t xml:space="preserve">ст. </w:t>
      </w:r>
      <w:r w:rsidR="00FA328C" w:rsidRPr="009C6383">
        <w:rPr>
          <w:rFonts w:ascii="Times New Roman" w:hAnsi="Times New Roman" w:cs="Times New Roman"/>
          <w:bCs/>
          <w:sz w:val="28"/>
          <w:szCs w:val="28"/>
        </w:rPr>
        <w:t>преподаватель</w:t>
      </w:r>
      <w:r w:rsidRPr="009C6383">
        <w:rPr>
          <w:rFonts w:ascii="Times New Roman" w:hAnsi="Times New Roman" w:cs="Times New Roman"/>
          <w:bCs/>
          <w:sz w:val="28"/>
          <w:szCs w:val="28"/>
        </w:rPr>
        <w:t xml:space="preserve"> кафедры</w:t>
      </w:r>
    </w:p>
    <w:p w:rsidR="00163458" w:rsidRPr="009C6383" w:rsidRDefault="00163458" w:rsidP="009C6383">
      <w:pPr>
        <w:spacing w:after="0" w:line="240" w:lineRule="auto"/>
        <w:ind w:left="354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C6383">
        <w:rPr>
          <w:rFonts w:ascii="Times New Roman" w:hAnsi="Times New Roman" w:cs="Times New Roman"/>
          <w:bCs/>
          <w:sz w:val="28"/>
          <w:szCs w:val="28"/>
        </w:rPr>
        <w:t>дошкольного и начального образования.</w:t>
      </w:r>
    </w:p>
    <w:p w:rsidR="009C6383" w:rsidRPr="001B6C7D" w:rsidRDefault="009C6383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383" w:rsidRPr="001B6C7D" w:rsidRDefault="009C6383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383" w:rsidRPr="001B6C7D" w:rsidRDefault="009C6383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6290" w:rsidRPr="001B6C7D" w:rsidRDefault="009C6383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Калинино</w:t>
      </w:r>
      <w:r w:rsidRPr="001B6C7D">
        <w:rPr>
          <w:rFonts w:ascii="Times New Roman" w:hAnsi="Times New Roman" w:cs="Times New Roman"/>
          <w:sz w:val="28"/>
          <w:szCs w:val="28"/>
        </w:rPr>
        <w:t xml:space="preserve"> </w:t>
      </w:r>
      <w:r w:rsidR="00163458" w:rsidRPr="009C6383">
        <w:rPr>
          <w:rFonts w:ascii="Times New Roman" w:hAnsi="Times New Roman" w:cs="Times New Roman"/>
          <w:sz w:val="28"/>
          <w:szCs w:val="28"/>
        </w:rPr>
        <w:t>2010</w:t>
      </w:r>
    </w:p>
    <w:p w:rsidR="009C6383" w:rsidRPr="001A4F3F" w:rsidRDefault="007D0CF6" w:rsidP="009C6383">
      <w:pPr>
        <w:spacing w:after="0" w:line="360" w:lineRule="auto"/>
        <w:ind w:left="411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4F3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A4F3F" w:rsidRDefault="001A4F3F" w:rsidP="009C6383">
      <w:pPr>
        <w:spacing w:after="0" w:line="360" w:lineRule="auto"/>
        <w:ind w:left="4111"/>
        <w:contextualSpacing/>
        <w:rPr>
          <w:rFonts w:ascii="Times New Roman" w:hAnsi="Times New Roman" w:cs="Times New Roman"/>
          <w:sz w:val="28"/>
          <w:szCs w:val="28"/>
        </w:rPr>
      </w:pPr>
    </w:p>
    <w:p w:rsidR="007D0CF6" w:rsidRDefault="007D0CF6" w:rsidP="007D0CF6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4F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D0CF6" w:rsidRDefault="007D0CF6" w:rsidP="007D0CF6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база проекта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7D0CF6" w:rsidRDefault="007D0CF6" w:rsidP="007D0CF6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внешней среды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7D0CF6" w:rsidRDefault="007D0CF6" w:rsidP="007D0CF6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внутренней среды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7D0CF6" w:rsidRDefault="007D0CF6" w:rsidP="007D0CF6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7D0CF6" w:rsidRDefault="007D0CF6" w:rsidP="007D0CF6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4F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7D0CF6" w:rsidRDefault="007D0CF6" w:rsidP="007D0CF6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7D0CF6" w:rsidRDefault="007D0CF6" w:rsidP="007D0CF6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7D0CF6" w:rsidRDefault="007D0CF6" w:rsidP="007D0CF6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проекта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4F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7D0CF6" w:rsidRDefault="007D0CF6" w:rsidP="007D0CF6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</w:t>
      </w:r>
    </w:p>
    <w:p w:rsidR="007D0CF6" w:rsidRDefault="001A4F3F" w:rsidP="007D0CF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</w:t>
      </w:r>
    </w:p>
    <w:p w:rsidR="001A4F3F" w:rsidRDefault="001A4F3F" w:rsidP="007D0CF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</w:t>
      </w:r>
    </w:p>
    <w:p w:rsidR="001A4F3F" w:rsidRDefault="001A4F3F" w:rsidP="007D0CF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</w:t>
      </w:r>
    </w:p>
    <w:p w:rsidR="001A4F3F" w:rsidRPr="001A4F3F" w:rsidRDefault="001A4F3F" w:rsidP="001A4F3F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4F3F">
        <w:rPr>
          <w:rFonts w:ascii="Times New Roman" w:hAnsi="Times New Roman" w:cs="Times New Roman"/>
          <w:sz w:val="28"/>
          <w:szCs w:val="28"/>
        </w:rPr>
        <w:t>Система работы</w:t>
      </w:r>
      <w:r w:rsidRPr="001A4F3F">
        <w:rPr>
          <w:rFonts w:ascii="Times New Roman" w:hAnsi="Times New Roman" w:cs="Times New Roman"/>
          <w:sz w:val="28"/>
          <w:szCs w:val="28"/>
        </w:rPr>
        <w:tab/>
      </w:r>
      <w:r w:rsidRPr="001A4F3F">
        <w:rPr>
          <w:rFonts w:ascii="Times New Roman" w:hAnsi="Times New Roman" w:cs="Times New Roman"/>
          <w:sz w:val="28"/>
          <w:szCs w:val="28"/>
        </w:rPr>
        <w:tab/>
      </w:r>
      <w:r w:rsidRPr="001A4F3F">
        <w:rPr>
          <w:rFonts w:ascii="Times New Roman" w:hAnsi="Times New Roman" w:cs="Times New Roman"/>
          <w:sz w:val="28"/>
          <w:szCs w:val="28"/>
        </w:rPr>
        <w:tab/>
      </w:r>
      <w:r w:rsidRPr="001A4F3F">
        <w:rPr>
          <w:rFonts w:ascii="Times New Roman" w:hAnsi="Times New Roman" w:cs="Times New Roman"/>
          <w:sz w:val="28"/>
          <w:szCs w:val="28"/>
        </w:rPr>
        <w:tab/>
      </w:r>
      <w:r w:rsidRPr="001A4F3F">
        <w:rPr>
          <w:rFonts w:ascii="Times New Roman" w:hAnsi="Times New Roman" w:cs="Times New Roman"/>
          <w:sz w:val="28"/>
          <w:szCs w:val="28"/>
        </w:rPr>
        <w:tab/>
      </w:r>
      <w:r w:rsidRPr="001A4F3F">
        <w:rPr>
          <w:rFonts w:ascii="Times New Roman" w:hAnsi="Times New Roman" w:cs="Times New Roman"/>
          <w:sz w:val="28"/>
          <w:szCs w:val="28"/>
        </w:rPr>
        <w:tab/>
      </w:r>
      <w:r w:rsidRPr="001A4F3F">
        <w:rPr>
          <w:rFonts w:ascii="Times New Roman" w:hAnsi="Times New Roman" w:cs="Times New Roman"/>
          <w:sz w:val="28"/>
          <w:szCs w:val="28"/>
        </w:rPr>
        <w:tab/>
      </w:r>
      <w:r w:rsidRPr="001A4F3F">
        <w:rPr>
          <w:rFonts w:ascii="Times New Roman" w:hAnsi="Times New Roman" w:cs="Times New Roman"/>
          <w:sz w:val="28"/>
          <w:szCs w:val="28"/>
        </w:rPr>
        <w:tab/>
        <w:t>20</w:t>
      </w:r>
    </w:p>
    <w:p w:rsidR="001A4F3F" w:rsidRPr="007D0CF6" w:rsidRDefault="001A4F3F" w:rsidP="001A4F3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</w:t>
      </w:r>
    </w:p>
    <w:p w:rsidR="007D0CF6" w:rsidRDefault="007D0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0CF6" w:rsidRPr="001B6C7D" w:rsidRDefault="007D0CF6" w:rsidP="009C6383">
      <w:pPr>
        <w:spacing w:after="0" w:line="360" w:lineRule="auto"/>
        <w:ind w:left="4111"/>
        <w:contextualSpacing/>
        <w:rPr>
          <w:rFonts w:ascii="Times New Roman" w:hAnsi="Times New Roman" w:cs="Times New Roman"/>
          <w:sz w:val="28"/>
          <w:szCs w:val="28"/>
        </w:rPr>
      </w:pPr>
    </w:p>
    <w:p w:rsidR="00417D3B" w:rsidRPr="009C6383" w:rsidRDefault="00B349DE" w:rsidP="009C6383">
      <w:pPr>
        <w:spacing w:after="0" w:line="360" w:lineRule="auto"/>
        <w:ind w:left="41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 </w:t>
      </w:r>
      <w:r w:rsidR="00E322FE" w:rsidRPr="009C6383">
        <w:rPr>
          <w:rFonts w:ascii="Times New Roman" w:hAnsi="Times New Roman" w:cs="Times New Roman"/>
          <w:sz w:val="28"/>
          <w:szCs w:val="28"/>
        </w:rPr>
        <w:t xml:space="preserve">«Научные понятия не усваиваются и </w:t>
      </w:r>
    </w:p>
    <w:p w:rsidR="00E322FE" w:rsidRPr="009C6383" w:rsidRDefault="00E322FE" w:rsidP="009C6383">
      <w:pPr>
        <w:spacing w:after="0" w:line="360" w:lineRule="auto"/>
        <w:ind w:left="41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 не заучиваются ребенком, не берутся </w:t>
      </w:r>
    </w:p>
    <w:p w:rsidR="00E322FE" w:rsidRPr="009C6383" w:rsidRDefault="00E322FE" w:rsidP="009C6383">
      <w:pPr>
        <w:spacing w:after="0" w:line="360" w:lineRule="auto"/>
        <w:ind w:left="41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памятью, а возникают и складываются с помощью напряжения всей активности</w:t>
      </w:r>
    </w:p>
    <w:p w:rsidR="00E322FE" w:rsidRPr="009C6383" w:rsidRDefault="00E322FE" w:rsidP="009C6383">
      <w:pPr>
        <w:spacing w:after="0" w:line="360" w:lineRule="auto"/>
        <w:ind w:left="41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его собственной мысли».</w:t>
      </w:r>
    </w:p>
    <w:p w:rsidR="00E322FE" w:rsidRPr="001B6C7D" w:rsidRDefault="00E322FE" w:rsidP="009C6383">
      <w:pPr>
        <w:spacing w:after="0" w:line="360" w:lineRule="auto"/>
        <w:ind w:left="41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Л.</w:t>
      </w:r>
      <w:r w:rsidR="009C6383" w:rsidRPr="009C6383">
        <w:rPr>
          <w:rFonts w:ascii="Times New Roman" w:hAnsi="Times New Roman" w:cs="Times New Roman"/>
          <w:sz w:val="28"/>
          <w:szCs w:val="28"/>
        </w:rPr>
        <w:t xml:space="preserve"> </w:t>
      </w:r>
      <w:r w:rsidRPr="009C6383">
        <w:rPr>
          <w:rFonts w:ascii="Times New Roman" w:hAnsi="Times New Roman" w:cs="Times New Roman"/>
          <w:sz w:val="28"/>
          <w:szCs w:val="28"/>
        </w:rPr>
        <w:t>С.</w:t>
      </w:r>
      <w:r w:rsidR="009C6383" w:rsidRPr="001B6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383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</w:p>
    <w:p w:rsidR="009C6383" w:rsidRPr="001B6C7D" w:rsidRDefault="009C6383" w:rsidP="009C6383">
      <w:pPr>
        <w:spacing w:after="0" w:line="360" w:lineRule="auto"/>
        <w:ind w:left="411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22FE" w:rsidRPr="009C6383" w:rsidRDefault="00FA328C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C6383">
        <w:rPr>
          <w:rFonts w:ascii="Times New Roman" w:hAnsi="Times New Roman" w:cs="Times New Roman"/>
          <w:b/>
          <w:sz w:val="28"/>
          <w:szCs w:val="28"/>
        </w:rPr>
        <w:t>.Актуальность</w:t>
      </w:r>
    </w:p>
    <w:p w:rsidR="00E322FE" w:rsidRPr="009C6383" w:rsidRDefault="00E322FE" w:rsidP="009C63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383">
        <w:rPr>
          <w:rFonts w:ascii="Times New Roman" w:hAnsi="Times New Roman" w:cs="Times New Roman"/>
          <w:sz w:val="28"/>
          <w:szCs w:val="28"/>
        </w:rPr>
        <w:t xml:space="preserve">Все мы </w:t>
      </w:r>
      <w:r w:rsidR="008A1400" w:rsidRPr="009C6383">
        <w:rPr>
          <w:rFonts w:ascii="Times New Roman" w:hAnsi="Times New Roman" w:cs="Times New Roman"/>
          <w:sz w:val="28"/>
          <w:szCs w:val="28"/>
        </w:rPr>
        <w:t>хотим, чтобы наши дети были смышлеными</w:t>
      </w:r>
      <w:r w:rsidRPr="009C6383">
        <w:rPr>
          <w:rFonts w:ascii="Times New Roman" w:hAnsi="Times New Roman" w:cs="Times New Roman"/>
          <w:sz w:val="28"/>
          <w:szCs w:val="28"/>
        </w:rPr>
        <w:t>, любознательными, догадливыми,</w:t>
      </w:r>
      <w:r w:rsidR="008A1400" w:rsidRPr="009C6383">
        <w:rPr>
          <w:rFonts w:ascii="Times New Roman" w:hAnsi="Times New Roman" w:cs="Times New Roman"/>
          <w:sz w:val="28"/>
          <w:szCs w:val="28"/>
        </w:rPr>
        <w:t xml:space="preserve">  предусмотрительными, сообразительными – короче говоря – умными.</w:t>
      </w:r>
      <w:proofErr w:type="gramEnd"/>
      <w:r w:rsidR="008A1400" w:rsidRPr="009C6383">
        <w:rPr>
          <w:rFonts w:ascii="Times New Roman" w:hAnsi="Times New Roman" w:cs="Times New Roman"/>
          <w:sz w:val="28"/>
          <w:szCs w:val="28"/>
        </w:rPr>
        <w:t xml:space="preserve"> Умен тот, кто умеет мыслить. Разве это умение не дано нам природой  от рождения? Разве не рождаемся мы уже </w:t>
      </w:r>
      <w:proofErr w:type="gramStart"/>
      <w:r w:rsidR="008A1400" w:rsidRPr="009C6383">
        <w:rPr>
          <w:rFonts w:ascii="Times New Roman" w:hAnsi="Times New Roman" w:cs="Times New Roman"/>
          <w:sz w:val="28"/>
          <w:szCs w:val="28"/>
        </w:rPr>
        <w:t>умными</w:t>
      </w:r>
      <w:proofErr w:type="gramEnd"/>
      <w:r w:rsidR="008A1400" w:rsidRPr="009C6383">
        <w:rPr>
          <w:rFonts w:ascii="Times New Roman" w:hAnsi="Times New Roman" w:cs="Times New Roman"/>
          <w:sz w:val="28"/>
          <w:szCs w:val="28"/>
        </w:rPr>
        <w:t xml:space="preserve"> или «не очень», как в сказке П.Ершова: «Старший умный был </w:t>
      </w:r>
      <w:proofErr w:type="gramStart"/>
      <w:r w:rsidR="008A1400" w:rsidRPr="009C6383">
        <w:rPr>
          <w:rFonts w:ascii="Times New Roman" w:hAnsi="Times New Roman" w:cs="Times New Roman"/>
          <w:sz w:val="28"/>
          <w:szCs w:val="28"/>
        </w:rPr>
        <w:t>детина</w:t>
      </w:r>
      <w:proofErr w:type="gramEnd"/>
      <w:r w:rsidR="008A1400" w:rsidRPr="009C6383">
        <w:rPr>
          <w:rFonts w:ascii="Times New Roman" w:hAnsi="Times New Roman" w:cs="Times New Roman"/>
          <w:sz w:val="28"/>
          <w:szCs w:val="28"/>
        </w:rPr>
        <w:t xml:space="preserve">, средний был и так и сяк, младший вовсе был </w:t>
      </w:r>
      <w:proofErr w:type="spellStart"/>
      <w:r w:rsidR="008A1400" w:rsidRPr="009C6383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="008A1400" w:rsidRPr="009C6383">
        <w:rPr>
          <w:rFonts w:ascii="Times New Roman" w:hAnsi="Times New Roman" w:cs="Times New Roman"/>
          <w:sz w:val="28"/>
          <w:szCs w:val="28"/>
        </w:rPr>
        <w:t xml:space="preserve">». Да, мы рождаемся с разными задатками, в том числе мыслительной  деятельности. Однако не следует думать, что развитие логического мышления </w:t>
      </w:r>
      <w:proofErr w:type="gramStart"/>
      <w:r w:rsidR="008A1400" w:rsidRPr="009C638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8A1400" w:rsidRPr="009C6383">
        <w:rPr>
          <w:rFonts w:ascii="Times New Roman" w:hAnsi="Times New Roman" w:cs="Times New Roman"/>
          <w:sz w:val="28"/>
          <w:szCs w:val="28"/>
        </w:rPr>
        <w:t>то природный дар, с наличием или отсутствием которого следует  смириться. Существует большое количество и</w:t>
      </w:r>
      <w:r w:rsidR="001F0CCB" w:rsidRPr="009C6383">
        <w:rPr>
          <w:rFonts w:ascii="Times New Roman" w:hAnsi="Times New Roman" w:cs="Times New Roman"/>
          <w:sz w:val="28"/>
          <w:szCs w:val="28"/>
        </w:rPr>
        <w:t>сследований, потвердающих</w:t>
      </w:r>
      <w:r w:rsidR="008A1400" w:rsidRPr="009C6383">
        <w:rPr>
          <w:rFonts w:ascii="Times New Roman" w:hAnsi="Times New Roman" w:cs="Times New Roman"/>
          <w:sz w:val="28"/>
          <w:szCs w:val="28"/>
        </w:rPr>
        <w:t>, что</w:t>
      </w:r>
      <w:r w:rsidR="001F0CCB" w:rsidRPr="009C6383">
        <w:rPr>
          <w:rFonts w:ascii="Times New Roman" w:hAnsi="Times New Roman" w:cs="Times New Roman"/>
          <w:sz w:val="28"/>
          <w:szCs w:val="28"/>
        </w:rPr>
        <w:t xml:space="preserve"> развитием логического мышления можно и нужно заниматься. Логическое мышление формируется на основе образного и является высшей стадией детского мышления. Достижения этой стадии – длительный и сложный процесс, так как полноценное развитие логического мышления требует не только высокой активности, которые закреплены в словах. Не следует ждать, когда ребенку исполнится 14 лет, и  он достигнет стадии формально-логических операций, когда его мышление приобретет черты, характерные для мыслительной деятельности взрослых.</w:t>
      </w:r>
    </w:p>
    <w:p w:rsidR="001F0CCB" w:rsidRPr="009C6383" w:rsidRDefault="001F0CCB" w:rsidP="009C63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Начинать развитие логического мышления следует в дошкольном </w:t>
      </w:r>
      <w:r w:rsidR="009B5B37" w:rsidRPr="009C6383">
        <w:rPr>
          <w:rFonts w:ascii="Times New Roman" w:hAnsi="Times New Roman" w:cs="Times New Roman"/>
          <w:sz w:val="28"/>
          <w:szCs w:val="28"/>
        </w:rPr>
        <w:t>возрасте</w:t>
      </w:r>
      <w:r w:rsidRPr="009C6383">
        <w:rPr>
          <w:rFonts w:ascii="Times New Roman" w:hAnsi="Times New Roman" w:cs="Times New Roman"/>
          <w:sz w:val="28"/>
          <w:szCs w:val="28"/>
        </w:rPr>
        <w:t>.</w:t>
      </w:r>
    </w:p>
    <w:p w:rsidR="009B5B37" w:rsidRPr="009C6383" w:rsidRDefault="009B5B37" w:rsidP="009C63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lastRenderedPageBreak/>
        <w:t>Но зачем логика маленькому ребенку, дошкольнику? Дело в том, что на каждом возрастном этапе создается как бы определенный «этаж</w:t>
      </w:r>
      <w:r w:rsidR="009C6383" w:rsidRPr="009C6383">
        <w:rPr>
          <w:rFonts w:ascii="Times New Roman" w:hAnsi="Times New Roman" w:cs="Times New Roman"/>
          <w:sz w:val="28"/>
          <w:szCs w:val="28"/>
        </w:rPr>
        <w:t xml:space="preserve"> </w:t>
      </w:r>
      <w:r w:rsidRPr="009C6383">
        <w:rPr>
          <w:rFonts w:ascii="Times New Roman" w:hAnsi="Times New Roman" w:cs="Times New Roman"/>
          <w:sz w:val="28"/>
          <w:szCs w:val="28"/>
        </w:rPr>
        <w:t xml:space="preserve">2, на котором формируется психические функции, важные для перехода к следующему этапу. Таким образом, навыки, умения, приобретенные в дошкольный период, будут служить фундаментом для получения знаний и развития способностей в </w:t>
      </w:r>
      <w:proofErr w:type="gramStart"/>
      <w:r w:rsidRPr="009C6383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9C6383">
        <w:rPr>
          <w:rFonts w:ascii="Times New Roman" w:hAnsi="Times New Roman" w:cs="Times New Roman"/>
          <w:sz w:val="28"/>
          <w:szCs w:val="28"/>
        </w:rPr>
        <w:t xml:space="preserve"> возрасте – в школе. И важнейшим среди этих навыков является навык логического мышления, способность «действовать в уме». Ребенку, не овладевшему приемами логического мышления, труднее будет даваться учеба – решение задач, выполнение упражнений потребует больших затрат времени и сил. В результате может пострадать здоровье ребенка, ослабнет, а то и вовсе угаснет интерес к учению.</w:t>
      </w:r>
    </w:p>
    <w:p w:rsidR="009B5B37" w:rsidRPr="009C6383" w:rsidRDefault="009B5B37" w:rsidP="009C63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Овладев логическими операциями, ребенок станет более внимательным, научиться мыслить ясно и четко, сумеет в нужный момент сконцентрироваться на сути проблемы, убедить других в своей правоте.</w:t>
      </w:r>
    </w:p>
    <w:p w:rsidR="00EB778E" w:rsidRPr="009C6383" w:rsidRDefault="00EB778E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Учиться стане</w:t>
      </w:r>
      <w:r w:rsidR="00FA328C">
        <w:rPr>
          <w:rFonts w:ascii="Times New Roman" w:hAnsi="Times New Roman" w:cs="Times New Roman"/>
          <w:sz w:val="28"/>
          <w:szCs w:val="28"/>
        </w:rPr>
        <w:t>т</w:t>
      </w:r>
      <w:r w:rsidRPr="009C6383">
        <w:rPr>
          <w:rFonts w:ascii="Times New Roman" w:hAnsi="Times New Roman" w:cs="Times New Roman"/>
          <w:sz w:val="28"/>
          <w:szCs w:val="28"/>
        </w:rPr>
        <w:t xml:space="preserve"> легче, в значит, и процесс учебы, и сама школьная жизнь будут приносить радость и удовлетворение.</w:t>
      </w:r>
    </w:p>
    <w:p w:rsidR="00EB778E" w:rsidRPr="009C6383" w:rsidRDefault="00EB778E" w:rsidP="009C63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Лев Николаевич Толстой  говорил о первых годах своей жизни, что именно тогда приобрел все то, чем теперь живет, и приобрел так много, так быстро, что за всю остальную жизнь не приобрел и сотой доли того: «От  пятилетнего ребенка до меня только один шаг. А вот от новорожденного </w:t>
      </w:r>
      <w:proofErr w:type="gramStart"/>
      <w:r w:rsidRPr="009C63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C6383">
        <w:rPr>
          <w:rFonts w:ascii="Times New Roman" w:hAnsi="Times New Roman" w:cs="Times New Roman"/>
          <w:sz w:val="28"/>
          <w:szCs w:val="28"/>
        </w:rPr>
        <w:t xml:space="preserve"> пятилетнего огромное расстояние».</w:t>
      </w:r>
    </w:p>
    <w:p w:rsidR="00EB778E" w:rsidRPr="009C6383" w:rsidRDefault="00EB778E" w:rsidP="009C63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Логические приемы – сравнение, синтез, анализ, классификация, доказательство и другие применяются во всех видах деятельности</w:t>
      </w:r>
      <w:proofErr w:type="gramStart"/>
      <w:r w:rsidRPr="009C63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6383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Pr="009C63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6383">
        <w:rPr>
          <w:rFonts w:ascii="Times New Roman" w:hAnsi="Times New Roman" w:cs="Times New Roman"/>
          <w:sz w:val="28"/>
          <w:szCs w:val="28"/>
        </w:rPr>
        <w:t xml:space="preserve">ейчас в условиях коренного изменения характера человеческого труда ценность такого знания возрастет. Свидетельство тому – растущее значение компьютерной грамотности, одной из </w:t>
      </w:r>
      <w:r w:rsidR="00FA328C" w:rsidRPr="009C6383">
        <w:rPr>
          <w:rFonts w:ascii="Times New Roman" w:hAnsi="Times New Roman" w:cs="Times New Roman"/>
          <w:sz w:val="28"/>
          <w:szCs w:val="28"/>
        </w:rPr>
        <w:t>теоретических</w:t>
      </w:r>
      <w:r w:rsidRPr="009C6383">
        <w:rPr>
          <w:rFonts w:ascii="Times New Roman" w:hAnsi="Times New Roman" w:cs="Times New Roman"/>
          <w:sz w:val="28"/>
          <w:szCs w:val="28"/>
        </w:rPr>
        <w:t xml:space="preserve"> основ которой является логика» (Ивин Л.А. Логика)</w:t>
      </w:r>
    </w:p>
    <w:p w:rsidR="00FA328C" w:rsidRDefault="00075521" w:rsidP="009C63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Знание логики способствует культурному и интеллектуальному развитию личности.</w:t>
      </w:r>
    </w:p>
    <w:p w:rsidR="00075521" w:rsidRPr="009C6383" w:rsidRDefault="00075521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638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9C6383">
        <w:rPr>
          <w:rFonts w:ascii="Times New Roman" w:hAnsi="Times New Roman" w:cs="Times New Roman"/>
          <w:b/>
          <w:sz w:val="28"/>
          <w:szCs w:val="28"/>
        </w:rPr>
        <w:t>. Теоретическая база проекта</w:t>
      </w:r>
    </w:p>
    <w:p w:rsidR="00075521" w:rsidRPr="009C6383" w:rsidRDefault="00075521" w:rsidP="009C63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C63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C6383">
        <w:rPr>
          <w:rFonts w:ascii="Times New Roman" w:hAnsi="Times New Roman" w:cs="Times New Roman"/>
          <w:sz w:val="28"/>
          <w:szCs w:val="28"/>
        </w:rPr>
        <w:t xml:space="preserve"> чтобы более качественно подойти к решению данной проблемы, были изучены работы выдающихся педагогов-психологов: </w:t>
      </w:r>
      <w:r w:rsidR="009C6383" w:rsidRPr="009C63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6383">
        <w:rPr>
          <w:rFonts w:ascii="Times New Roman" w:hAnsi="Times New Roman" w:cs="Times New Roman"/>
          <w:sz w:val="28"/>
          <w:szCs w:val="28"/>
        </w:rPr>
        <w:t>А. А.</w:t>
      </w:r>
      <w:r w:rsidR="009C6383" w:rsidRPr="009C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38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9C6383">
        <w:rPr>
          <w:rFonts w:ascii="Times New Roman" w:hAnsi="Times New Roman" w:cs="Times New Roman"/>
          <w:sz w:val="28"/>
          <w:szCs w:val="28"/>
        </w:rPr>
        <w:t>, А.А.Столяр,  Л.Ф.Тихомиров, Б.И.Никитина, З.А.Михайловой, Е.В.Колесниковой.</w:t>
      </w:r>
    </w:p>
    <w:p w:rsidR="00075521" w:rsidRPr="009C6383" w:rsidRDefault="00075521" w:rsidP="009C63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С точки зрения современной концепции обучения самых маленьких детей не менее важным, чем арифм</w:t>
      </w:r>
      <w:r w:rsidR="00752E1F" w:rsidRPr="009C6383">
        <w:rPr>
          <w:rFonts w:ascii="Times New Roman" w:hAnsi="Times New Roman" w:cs="Times New Roman"/>
          <w:sz w:val="28"/>
          <w:szCs w:val="28"/>
        </w:rPr>
        <w:t>етические операции, для подготов</w:t>
      </w:r>
      <w:r w:rsidRPr="009C6383">
        <w:rPr>
          <w:rFonts w:ascii="Times New Roman" w:hAnsi="Times New Roman" w:cs="Times New Roman"/>
          <w:sz w:val="28"/>
          <w:szCs w:val="28"/>
        </w:rPr>
        <w:t>ки</w:t>
      </w:r>
      <w:r w:rsidR="00752E1F" w:rsidRPr="009C6383">
        <w:rPr>
          <w:rFonts w:ascii="Times New Roman" w:hAnsi="Times New Roman" w:cs="Times New Roman"/>
          <w:sz w:val="28"/>
          <w:szCs w:val="28"/>
        </w:rPr>
        <w:t xml:space="preserve"> к усвоению математических знаний является формирование логического мышления. Детей необходимо учить не только, вычислять и измерять, но и рассуждать.</w:t>
      </w:r>
    </w:p>
    <w:p w:rsidR="00752E1F" w:rsidRPr="009C6383" w:rsidRDefault="00752E1F" w:rsidP="009C63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В современной психологии существуют различные направления исследования мыслительных процессов.</w:t>
      </w:r>
      <w:r w:rsidR="00DD5F40" w:rsidRPr="009C6383">
        <w:rPr>
          <w:rFonts w:ascii="Times New Roman" w:hAnsi="Times New Roman" w:cs="Times New Roman"/>
          <w:sz w:val="28"/>
          <w:szCs w:val="28"/>
        </w:rPr>
        <w:t xml:space="preserve"> Все они сходятся в признании того, что основы этих процессов закладываются в дошкольном возрасте. Однако сторонники одного из направлений считают, что это происходит естественно, без « внешней стимуляции», другие же утверждают возможность целенаправленного педагогического воздействия, которое в конечном итоге способствует развитию мышления.</w:t>
      </w:r>
    </w:p>
    <w:p w:rsidR="00DD5F40" w:rsidRPr="009C6383" w:rsidRDefault="00DD5F40" w:rsidP="009C63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В работах </w:t>
      </w:r>
      <w:proofErr w:type="spellStart"/>
      <w:r w:rsidRPr="009C6383">
        <w:rPr>
          <w:rFonts w:ascii="Times New Roman" w:hAnsi="Times New Roman" w:cs="Times New Roman"/>
          <w:sz w:val="28"/>
          <w:szCs w:val="28"/>
        </w:rPr>
        <w:t>Ж.Плаже</w:t>
      </w:r>
      <w:proofErr w:type="spellEnd"/>
      <w:r w:rsidRPr="009C6383">
        <w:rPr>
          <w:rFonts w:ascii="Times New Roman" w:hAnsi="Times New Roman" w:cs="Times New Roman"/>
          <w:sz w:val="28"/>
          <w:szCs w:val="28"/>
        </w:rPr>
        <w:t xml:space="preserve">, А.Валлона, </w:t>
      </w:r>
      <w:proofErr w:type="spellStart"/>
      <w:r w:rsidRPr="009C6383">
        <w:rPr>
          <w:rFonts w:ascii="Times New Roman" w:hAnsi="Times New Roman" w:cs="Times New Roman"/>
          <w:sz w:val="28"/>
          <w:szCs w:val="28"/>
        </w:rPr>
        <w:t>Б.Инельдера</w:t>
      </w:r>
      <w:proofErr w:type="spellEnd"/>
      <w:r w:rsidRPr="009C6383">
        <w:rPr>
          <w:rFonts w:ascii="Times New Roman" w:hAnsi="Times New Roman" w:cs="Times New Roman"/>
          <w:sz w:val="28"/>
          <w:szCs w:val="28"/>
        </w:rPr>
        <w:t xml:space="preserve">, В.В.Рубцова, Е.Г.Юдина определены границы, в рамках которых протекает процесс, основанный на спонтанных механизмах развития детского интеллекта, которые являются главным фактором, определяющим успешность формирования математических способностей. </w:t>
      </w:r>
      <w:proofErr w:type="spellStart"/>
      <w:r w:rsidRPr="009C6383">
        <w:rPr>
          <w:rFonts w:ascii="Times New Roman" w:hAnsi="Times New Roman" w:cs="Times New Roman"/>
          <w:sz w:val="28"/>
          <w:szCs w:val="28"/>
        </w:rPr>
        <w:t>Ж.Плаже</w:t>
      </w:r>
      <w:proofErr w:type="spellEnd"/>
      <w:r w:rsidRPr="009C6383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="00B37F16" w:rsidRPr="009C6383">
        <w:rPr>
          <w:rFonts w:ascii="Times New Roman" w:hAnsi="Times New Roman" w:cs="Times New Roman"/>
          <w:sz w:val="28"/>
          <w:szCs w:val="28"/>
        </w:rPr>
        <w:t>интеллектуальное развитие индивида как процесс, относительно независимый от обучения, подчиняющийся  в основном биологическим законом.</w:t>
      </w:r>
    </w:p>
    <w:p w:rsidR="00B37F16" w:rsidRPr="009C6383" w:rsidRDefault="00B37F16" w:rsidP="009C63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В работах </w:t>
      </w:r>
      <w:proofErr w:type="spellStart"/>
      <w:r w:rsidRPr="009C6383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9C6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383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9C6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383">
        <w:rPr>
          <w:rFonts w:ascii="Times New Roman" w:hAnsi="Times New Roman" w:cs="Times New Roman"/>
          <w:sz w:val="28"/>
          <w:szCs w:val="28"/>
        </w:rPr>
        <w:t>Н.А.Мечинской</w:t>
      </w:r>
      <w:proofErr w:type="spellEnd"/>
      <w:r w:rsidRPr="009C6383">
        <w:rPr>
          <w:rFonts w:ascii="Times New Roman" w:hAnsi="Times New Roman" w:cs="Times New Roman"/>
          <w:sz w:val="28"/>
          <w:szCs w:val="28"/>
        </w:rPr>
        <w:t xml:space="preserve">, С.Л.Рубинштейна, А.Н.Леонтьева, </w:t>
      </w:r>
      <w:proofErr w:type="spellStart"/>
      <w:r w:rsidRPr="009C6383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9C6383">
        <w:rPr>
          <w:rFonts w:ascii="Times New Roman" w:hAnsi="Times New Roman" w:cs="Times New Roman"/>
          <w:sz w:val="28"/>
          <w:szCs w:val="28"/>
        </w:rPr>
        <w:t xml:space="preserve"> обосновывается ведущая роль обучения как основного стимула развития. Психолог П.Симонов справедливо указывал, что если интуиции бывает достаточно для усмотрения истины, то её недостаточно, чтобы убедить в этой истине других. Для этого </w:t>
      </w:r>
      <w:r w:rsidRPr="009C6383">
        <w:rPr>
          <w:rFonts w:ascii="Times New Roman" w:hAnsi="Times New Roman" w:cs="Times New Roman"/>
          <w:sz w:val="28"/>
          <w:szCs w:val="28"/>
        </w:rPr>
        <w:lastRenderedPageBreak/>
        <w:t>нужны доказательства. Поиск этих доказательств осуществляется с помощью логического мышления.</w:t>
      </w:r>
    </w:p>
    <w:p w:rsidR="006A1D3A" w:rsidRPr="009C6383" w:rsidRDefault="00B37F16" w:rsidP="009C63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Логическое мышление  - это умение оперировать абстрактными понятиями, это мышление путем рассуждений, это строгое следование законам неумолимой логики, это безукоризненное построение причинно-следственных связей.</w:t>
      </w:r>
    </w:p>
    <w:p w:rsidR="003A5941" w:rsidRPr="009C6383" w:rsidRDefault="003A5941" w:rsidP="009C63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383">
        <w:rPr>
          <w:rFonts w:ascii="Times New Roman" w:hAnsi="Times New Roman" w:cs="Times New Roman"/>
          <w:sz w:val="28"/>
          <w:szCs w:val="28"/>
        </w:rPr>
        <w:t>В настоящее время многие современные программы дошкольного образования акцентируют свое внимание на ребенке, как на неповторимой, творчески развивающейся личности. Немаловажную роль уделяется и уровню мыслительной деятельности дошкольника.</w:t>
      </w:r>
    </w:p>
    <w:p w:rsidR="003A5941" w:rsidRPr="009C6383" w:rsidRDefault="003A5941" w:rsidP="009C63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Очень сильной и серьезной программой, ориентирующейся на развитие логического мышления ребенка, является программа «Развитие»</w:t>
      </w:r>
      <w:proofErr w:type="gramStart"/>
      <w:r w:rsidRPr="009C638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C6383">
        <w:rPr>
          <w:rFonts w:ascii="Times New Roman" w:hAnsi="Times New Roman" w:cs="Times New Roman"/>
          <w:sz w:val="28"/>
          <w:szCs w:val="28"/>
        </w:rPr>
        <w:t xml:space="preserve">на подразумевает активное использование в работе с детьми схем, опор, моделей, блоков. </w:t>
      </w:r>
    </w:p>
    <w:p w:rsidR="003A5941" w:rsidRPr="009C6383" w:rsidRDefault="003A5941" w:rsidP="009C63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В программе «Детство» «развитие характерной для дошкольников любознательности и познавательной активности стимулируется, благодаря насыщенности программы познавательными задачами и расширению круга объектов познания. Итогом становится способность ребенка к самостоятельному решению доступных познавательных задач, умение осознанно использовать разные способы и приемы познания…, готовность к логическому познанию».</w:t>
      </w:r>
    </w:p>
    <w:p w:rsidR="003A5941" w:rsidRPr="009C6383" w:rsidRDefault="003A5941" w:rsidP="009C63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Программа «Радуга» одной из главных задач ставит перед собой развитие психических процессов у ребенка, что подразумевает развитие определенного уровня мышления, памяти и др. процессов.</w:t>
      </w:r>
    </w:p>
    <w:p w:rsidR="003A5941" w:rsidRPr="009C6383" w:rsidRDefault="003A5941" w:rsidP="009C63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9C6383">
        <w:rPr>
          <w:rFonts w:ascii="Times New Roman" w:hAnsi="Times New Roman" w:cs="Times New Roman"/>
          <w:sz w:val="28"/>
          <w:szCs w:val="28"/>
        </w:rPr>
        <w:t>Мантессори</w:t>
      </w:r>
      <w:proofErr w:type="spellEnd"/>
      <w:r w:rsidRPr="009C6383">
        <w:rPr>
          <w:rFonts w:ascii="Times New Roman" w:hAnsi="Times New Roman" w:cs="Times New Roman"/>
          <w:sz w:val="28"/>
          <w:szCs w:val="28"/>
        </w:rPr>
        <w:t xml:space="preserve"> строится на познании окружающего мира через великолепный сенсорный материал, который может использоваться в разной степени сложности.</w:t>
      </w:r>
    </w:p>
    <w:p w:rsidR="003A5941" w:rsidRPr="009C6383" w:rsidRDefault="003A5941" w:rsidP="009C63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9C6383">
        <w:rPr>
          <w:rFonts w:ascii="Times New Roman" w:hAnsi="Times New Roman" w:cs="Times New Roman"/>
          <w:sz w:val="28"/>
          <w:szCs w:val="28"/>
        </w:rPr>
        <w:t>Мантессори</w:t>
      </w:r>
      <w:proofErr w:type="spellEnd"/>
      <w:r w:rsidRPr="009C6383">
        <w:rPr>
          <w:rFonts w:ascii="Times New Roman" w:hAnsi="Times New Roman" w:cs="Times New Roman"/>
          <w:sz w:val="28"/>
          <w:szCs w:val="28"/>
        </w:rPr>
        <w:t xml:space="preserve"> – яркие, </w:t>
      </w:r>
      <w:proofErr w:type="spellStart"/>
      <w:r w:rsidRPr="009C6383">
        <w:rPr>
          <w:rFonts w:ascii="Times New Roman" w:hAnsi="Times New Roman" w:cs="Times New Roman"/>
          <w:sz w:val="28"/>
          <w:szCs w:val="28"/>
        </w:rPr>
        <w:t>высокоэстетичные</w:t>
      </w:r>
      <w:proofErr w:type="spellEnd"/>
      <w:r w:rsidRPr="009C6383">
        <w:rPr>
          <w:rFonts w:ascii="Times New Roman" w:hAnsi="Times New Roman" w:cs="Times New Roman"/>
          <w:sz w:val="28"/>
          <w:szCs w:val="28"/>
        </w:rPr>
        <w:t xml:space="preserve">, заставляют ребенка невольно манипулировать ими, распределять по парам, различать по </w:t>
      </w:r>
      <w:r w:rsidRPr="009C6383">
        <w:rPr>
          <w:rFonts w:ascii="Times New Roman" w:hAnsi="Times New Roman" w:cs="Times New Roman"/>
          <w:sz w:val="28"/>
          <w:szCs w:val="28"/>
        </w:rPr>
        <w:lastRenderedPageBreak/>
        <w:t>величине, форме, цвету, весу (здесь идет сложная работа интеллекта – анализ и синтез).</w:t>
      </w:r>
    </w:p>
    <w:p w:rsidR="003A5941" w:rsidRPr="009C6383" w:rsidRDefault="003A5941" w:rsidP="009C63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 Программа «Сообщество» имеет много общего с </w:t>
      </w:r>
      <w:proofErr w:type="spellStart"/>
      <w:r w:rsidRPr="009C6383">
        <w:rPr>
          <w:rFonts w:ascii="Times New Roman" w:hAnsi="Times New Roman" w:cs="Times New Roman"/>
          <w:sz w:val="28"/>
          <w:szCs w:val="28"/>
        </w:rPr>
        <w:t>Мантессори</w:t>
      </w:r>
      <w:proofErr w:type="spellEnd"/>
      <w:r w:rsidRPr="009C6383">
        <w:rPr>
          <w:rFonts w:ascii="Times New Roman" w:hAnsi="Times New Roman" w:cs="Times New Roman"/>
          <w:sz w:val="28"/>
          <w:szCs w:val="28"/>
        </w:rPr>
        <w:t xml:space="preserve"> – педагогикой. Здесь так же активно используется исследовательская деятельность ребенка. Для этого создаются центры активности, которые подводят малыша к самостоятельному познанию окружающего мира, анализу, сравнению, выявлению закономерности и т. д.</w:t>
      </w:r>
    </w:p>
    <w:p w:rsidR="009C6383" w:rsidRPr="001B6C7D" w:rsidRDefault="009C6383">
      <w:pPr>
        <w:rPr>
          <w:rFonts w:ascii="Times New Roman" w:hAnsi="Times New Roman" w:cs="Times New Roman"/>
          <w:b/>
          <w:sz w:val="28"/>
          <w:szCs w:val="28"/>
        </w:rPr>
      </w:pPr>
      <w:r w:rsidRPr="001B6C7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6383" w:rsidRPr="009C6383" w:rsidRDefault="009C6383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638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C6383">
        <w:rPr>
          <w:rFonts w:ascii="Times New Roman" w:hAnsi="Times New Roman" w:cs="Times New Roman"/>
          <w:b/>
          <w:sz w:val="28"/>
          <w:szCs w:val="28"/>
        </w:rPr>
        <w:t>.Анализ вн</w:t>
      </w:r>
      <w:r>
        <w:rPr>
          <w:rFonts w:ascii="Times New Roman" w:hAnsi="Times New Roman" w:cs="Times New Roman"/>
          <w:b/>
          <w:sz w:val="28"/>
          <w:szCs w:val="28"/>
        </w:rPr>
        <w:t>ешн</w:t>
      </w:r>
      <w:r w:rsidRPr="009C6383">
        <w:rPr>
          <w:rFonts w:ascii="Times New Roman" w:hAnsi="Times New Roman" w:cs="Times New Roman"/>
          <w:b/>
          <w:sz w:val="28"/>
          <w:szCs w:val="28"/>
        </w:rPr>
        <w:t>ей среды</w:t>
      </w:r>
    </w:p>
    <w:p w:rsidR="009C6383" w:rsidRDefault="009C6383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6383" w:rsidTr="009C6383">
        <w:tc>
          <w:tcPr>
            <w:tcW w:w="4785" w:type="dxa"/>
          </w:tcPr>
          <w:p w:rsidR="009C6383" w:rsidRPr="009C6383" w:rsidRDefault="009C6383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факторы</w:t>
            </w:r>
          </w:p>
        </w:tc>
        <w:tc>
          <w:tcPr>
            <w:tcW w:w="4786" w:type="dxa"/>
          </w:tcPr>
          <w:p w:rsidR="009C6383" w:rsidRPr="009C6383" w:rsidRDefault="009C6383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факторы</w:t>
            </w:r>
          </w:p>
        </w:tc>
      </w:tr>
      <w:tr w:rsidR="009C6383" w:rsidRPr="002A3816" w:rsidTr="009C6383">
        <w:tc>
          <w:tcPr>
            <w:tcW w:w="4785" w:type="dxa"/>
          </w:tcPr>
          <w:p w:rsidR="009C6383" w:rsidRDefault="009C6383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МДОУ </w:t>
            </w:r>
            <w:r w:rsidR="002A3816">
              <w:rPr>
                <w:rFonts w:ascii="Times New Roman" w:hAnsi="Times New Roman" w:cs="Times New Roman"/>
                <w:sz w:val="28"/>
                <w:szCs w:val="28"/>
              </w:rPr>
              <w:t>«Детский сад «Светлячок» регулируется правовыми документами:</w:t>
            </w:r>
          </w:p>
          <w:p w:rsidR="002A3816" w:rsidRDefault="002A3816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ребенка, Всеобщая декларация прав человека,</w:t>
            </w:r>
          </w:p>
          <w:p w:rsidR="002A3816" w:rsidRDefault="002A3816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декларация об обеспечении выживания, защиты и развития детей.</w:t>
            </w:r>
          </w:p>
          <w:p w:rsidR="002A3816" w:rsidRDefault="002A3816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Законодательными актами РФ:</w:t>
            </w:r>
          </w:p>
          <w:p w:rsidR="002A3816" w:rsidRDefault="002A3816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РФ,</w:t>
            </w:r>
          </w:p>
          <w:p w:rsidR="002A3816" w:rsidRDefault="002A3816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кодекс РФ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2A3816" w:rsidRDefault="002A3816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РФ «Об образовании»,</w:t>
            </w:r>
          </w:p>
          <w:p w:rsidR="002A3816" w:rsidRDefault="002A3816" w:rsidP="002A381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ЧР «Об образовании»,</w:t>
            </w:r>
          </w:p>
          <w:p w:rsidR="002A3816" w:rsidRDefault="002A3816" w:rsidP="002A381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ЧР «О языках в ЧР»,</w:t>
            </w:r>
          </w:p>
          <w:p w:rsidR="002A3816" w:rsidRPr="009C6383" w:rsidRDefault="002A3816" w:rsidP="002A381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основных гарантиях прав ребенка в РФ»</w:t>
            </w:r>
          </w:p>
        </w:tc>
        <w:tc>
          <w:tcPr>
            <w:tcW w:w="4786" w:type="dxa"/>
          </w:tcPr>
          <w:p w:rsidR="009C6383" w:rsidRDefault="002A3816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обеспечение материально-технической базы.</w:t>
            </w:r>
          </w:p>
          <w:p w:rsidR="002A3816" w:rsidRDefault="002A3816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Переоценка значения ДОУ в воспитании детей; перенесение ответственности за воспитание детей на ДОУ.</w:t>
            </w:r>
          </w:p>
          <w:p w:rsidR="002A3816" w:rsidRPr="002A3816" w:rsidRDefault="002A3816" w:rsidP="006579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осознания родителями о целесообразности</w:t>
            </w:r>
            <w:r w:rsidR="0065796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игр в логическом развитии детей, а так же высокая занятость на работе. Только 15 % родителей занимаются детьми систематически. 19% - эпизодически, а 66% не занимаются, мотивируя этим отсутствием времени.</w:t>
            </w:r>
          </w:p>
        </w:tc>
      </w:tr>
    </w:tbl>
    <w:p w:rsidR="00657968" w:rsidRDefault="00657968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383" w:rsidRPr="009C6383" w:rsidRDefault="00FA328C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C6383" w:rsidRPr="009C6383">
        <w:rPr>
          <w:rFonts w:ascii="Times New Roman" w:hAnsi="Times New Roman" w:cs="Times New Roman"/>
          <w:b/>
          <w:sz w:val="28"/>
          <w:szCs w:val="28"/>
        </w:rPr>
        <w:t>.Анализ внутренней среды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57968" w:rsidTr="00657968">
        <w:tc>
          <w:tcPr>
            <w:tcW w:w="4785" w:type="dxa"/>
          </w:tcPr>
          <w:p w:rsidR="00657968" w:rsidRPr="00657968" w:rsidRDefault="00657968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факторы</w:t>
            </w:r>
          </w:p>
        </w:tc>
        <w:tc>
          <w:tcPr>
            <w:tcW w:w="4786" w:type="dxa"/>
          </w:tcPr>
          <w:p w:rsidR="00657968" w:rsidRPr="00657968" w:rsidRDefault="00657968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факторы</w:t>
            </w:r>
          </w:p>
        </w:tc>
      </w:tr>
      <w:tr w:rsidR="00657968" w:rsidRPr="00657968" w:rsidTr="00657968">
        <w:tc>
          <w:tcPr>
            <w:tcW w:w="4785" w:type="dxa"/>
          </w:tcPr>
          <w:p w:rsidR="000729A0" w:rsidRDefault="00657968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документов, регламентирующих деятельность МДОУ: </w:t>
            </w:r>
          </w:p>
          <w:p w:rsidR="00657968" w:rsidRDefault="00657968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Типовое положение о ДОУ, Концепция дошкольного воспитания</w:t>
            </w:r>
          </w:p>
          <w:p w:rsidR="00657968" w:rsidRDefault="00657968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акты: </w:t>
            </w:r>
          </w:p>
          <w:p w:rsidR="00657968" w:rsidRDefault="00657968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МДОУ «</w:t>
            </w:r>
            <w:r w:rsidR="000729A0">
              <w:rPr>
                <w:rFonts w:ascii="Times New Roman" w:hAnsi="Times New Roman" w:cs="Times New Roman"/>
                <w:sz w:val="28"/>
                <w:szCs w:val="28"/>
              </w:rPr>
              <w:t>Светлячок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Калинино</w:t>
            </w:r>
            <w:r w:rsidR="000729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7968" w:rsidRDefault="00657968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МДОУ с родителями</w:t>
            </w:r>
            <w:r w:rsidR="00072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9A0" w:rsidRDefault="000729A0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комплексных программ:</w:t>
            </w:r>
          </w:p>
          <w:p w:rsidR="000729A0" w:rsidRDefault="000729A0" w:rsidP="000729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«Программа воспитания и обучения в детском саду» под ред. М, А. Васильевой, 2005</w:t>
            </w:r>
          </w:p>
          <w:p w:rsidR="000729A0" w:rsidRDefault="000729A0" w:rsidP="000729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«Программа образования ребенка-дошкольника под ред. Л, В, Кузнецовой, 2006 г. (национальный компонент)</w:t>
            </w:r>
          </w:p>
          <w:p w:rsidR="000729A0" w:rsidRDefault="000729A0" w:rsidP="000729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пособия:</w:t>
            </w:r>
          </w:p>
          <w:p w:rsidR="000729A0" w:rsidRDefault="000729A0" w:rsidP="000729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«Сюжетно-математические игры с </w:t>
            </w:r>
            <w:r w:rsidR="00FA328C">
              <w:rPr>
                <w:rFonts w:ascii="Times New Roman" w:hAnsi="Times New Roman" w:cs="Times New Roman"/>
                <w:sz w:val="28"/>
                <w:szCs w:val="28"/>
              </w:rPr>
              <w:t>математическим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содержанием» А, А. Смоленцева</w:t>
            </w:r>
          </w:p>
          <w:p w:rsidR="000729A0" w:rsidRDefault="000729A0" w:rsidP="000729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 уже в детском саду»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Фидлер</w:t>
            </w:r>
            <w:proofErr w:type="spellEnd"/>
          </w:p>
          <w:p w:rsidR="000729A0" w:rsidRDefault="000729A0" w:rsidP="000729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«Развивающие детские игры-занятия в ДОУ» Л. П. Стасова.</w:t>
            </w:r>
          </w:p>
          <w:p w:rsidR="000729A0" w:rsidRDefault="000729A0" w:rsidP="000729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Учебно-методические, подписные и периодические издания.</w:t>
            </w:r>
          </w:p>
          <w:p w:rsidR="000729A0" w:rsidRDefault="000729A0" w:rsidP="000729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методический кабинет с раздаточным и демонстрационным материалом, методической литературой, конспектами, рекомендациями.</w:t>
            </w:r>
          </w:p>
          <w:p w:rsidR="000729A0" w:rsidRPr="00657968" w:rsidRDefault="000729A0" w:rsidP="000729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есть методические пособия, дидактические игры, уголок познавательной математики.</w:t>
            </w:r>
          </w:p>
        </w:tc>
        <w:tc>
          <w:tcPr>
            <w:tcW w:w="4786" w:type="dxa"/>
          </w:tcPr>
          <w:p w:rsidR="00657968" w:rsidRDefault="000729A0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логического развития детей в сентябре 2010 г. составил: </w:t>
            </w:r>
          </w:p>
          <w:p w:rsidR="000729A0" w:rsidRDefault="000729A0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– 40%;</w:t>
            </w:r>
          </w:p>
          <w:p w:rsidR="000729A0" w:rsidRDefault="000729A0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– 35%;</w:t>
            </w:r>
          </w:p>
          <w:p w:rsidR="000729A0" w:rsidRDefault="000729A0" w:rsidP="009C63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– 25%.</w:t>
            </w:r>
          </w:p>
          <w:p w:rsidR="000729A0" w:rsidRDefault="000729A0" w:rsidP="00FA328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 ДОУ 66% детей играют в подвижные игры, гуляют, трудятся,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предпочитают рисование, компьютер, телевизор,</w:t>
            </w:r>
            <w:r w:rsidR="00FA328C">
              <w:rPr>
                <w:rFonts w:ascii="Times New Roman" w:hAnsi="Times New Roman" w:cs="Times New Roman"/>
                <w:sz w:val="28"/>
                <w:szCs w:val="28"/>
              </w:rPr>
              <w:t xml:space="preserve"> 34% занимаются с родителями развивающими играми.</w:t>
            </w:r>
          </w:p>
          <w:p w:rsidR="00FA328C" w:rsidRPr="00657968" w:rsidRDefault="00FA328C" w:rsidP="00FA328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познавательного интереса детей.</w:t>
            </w:r>
          </w:p>
        </w:tc>
      </w:tr>
    </w:tbl>
    <w:p w:rsidR="009C6383" w:rsidRPr="00657968" w:rsidRDefault="009C6383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D3A" w:rsidRPr="009C6383" w:rsidRDefault="006A1D3A" w:rsidP="00FA32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lastRenderedPageBreak/>
        <w:t>Работая в детском дошкольном учреждении 20 лет, имея положительный опыт работы по развитию логического мышления у старших дошкольников, я сочла возможным начать процесс формирования логических приемов мышления с более раннего возраста – с 4-5 лет.</w:t>
      </w:r>
    </w:p>
    <w:p w:rsidR="006A1D3A" w:rsidRPr="009C6383" w:rsidRDefault="006A1D3A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Основала я свой выбор по нескольким причинам.</w:t>
      </w:r>
    </w:p>
    <w:p w:rsidR="006A1D3A" w:rsidRPr="009C6383" w:rsidRDefault="006A1D3A" w:rsidP="00FA328C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Группа детей, с которыми я работаю, показала контрастность в плане общего развития. Некоторые дети значительно опережают своих сверстников. Они любопытны, пытливы, проявляют большой интерес к новому, неизвестному, при этом обладая неплохим запасом знаний. Это дети, которым уделяется больше внимания со стороны взрослых</w:t>
      </w:r>
      <w:r w:rsidR="00377F8E" w:rsidRPr="009C6383">
        <w:rPr>
          <w:rFonts w:ascii="Times New Roman" w:hAnsi="Times New Roman" w:cs="Times New Roman"/>
          <w:sz w:val="28"/>
          <w:szCs w:val="28"/>
        </w:rPr>
        <w:t xml:space="preserve"> в семьях. Такие дети, придя в детский сад, должны подниматься на более высокую ступень, тренируя свой интеллект в игровой деятельности. Для этого педагогу необходимо создать хорошую развивающую среду, максимально отвечающую потребностям ребенка.</w:t>
      </w:r>
    </w:p>
    <w:p w:rsidR="00377F8E" w:rsidRPr="009C6383" w:rsidRDefault="00377F8E" w:rsidP="00FA328C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«Программа воспитания и обучения в детском саду» под редакцией М.А.Васильевой, В.В.Гербовой, Т.С.Комаровой и «Программа образования ребенка-дошкольника»  под редакцией Кузнецовой, являющиеся основой моей педагогической деятельности, подтверждает своим  содержанием </w:t>
      </w:r>
      <w:proofErr w:type="spellStart"/>
      <w:r w:rsidRPr="009C6383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9C6383">
        <w:rPr>
          <w:rFonts w:ascii="Times New Roman" w:hAnsi="Times New Roman" w:cs="Times New Roman"/>
          <w:sz w:val="28"/>
          <w:szCs w:val="28"/>
        </w:rPr>
        <w:t xml:space="preserve">   работы в данном направлении.</w:t>
      </w:r>
    </w:p>
    <w:p w:rsidR="00377F8E" w:rsidRPr="009C6383" w:rsidRDefault="00377F8E" w:rsidP="00FA328C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Учитывая психологические особенности детей среднего возраста </w:t>
      </w:r>
      <w:proofErr w:type="gramStart"/>
      <w:r w:rsidRPr="009C63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6383">
        <w:rPr>
          <w:rFonts w:ascii="Times New Roman" w:hAnsi="Times New Roman" w:cs="Times New Roman"/>
          <w:sz w:val="28"/>
          <w:szCs w:val="28"/>
        </w:rPr>
        <w:t xml:space="preserve">начало формирования детских взаимоотношений) я уделила игре, большую роль – роль сближения детей в работе парами, группами. </w:t>
      </w:r>
      <w:r w:rsidR="00EB328D" w:rsidRPr="009C6383">
        <w:rPr>
          <w:rFonts w:ascii="Times New Roman" w:hAnsi="Times New Roman" w:cs="Times New Roman"/>
          <w:sz w:val="28"/>
          <w:szCs w:val="28"/>
        </w:rPr>
        <w:t>Итогом должно стать получение совместных результатов деятельности, ощущение радости за себя и своих сверстников.</w:t>
      </w:r>
    </w:p>
    <w:p w:rsidR="00FA328C" w:rsidRDefault="00FA3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328D" w:rsidRPr="001B6C7D" w:rsidRDefault="00FA328C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163458" w:rsidRPr="009C63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761A" w:rsidRPr="009C6383">
        <w:rPr>
          <w:rFonts w:ascii="Times New Roman" w:hAnsi="Times New Roman" w:cs="Times New Roman"/>
          <w:b/>
          <w:sz w:val="28"/>
          <w:szCs w:val="28"/>
        </w:rPr>
        <w:t>Проблем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A5941" w:rsidRPr="009C6383" w:rsidRDefault="003A5941" w:rsidP="00FA328C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Как создать систему работы по развитию элементов  логического мышления у детей  4-5 лет.</w:t>
      </w:r>
    </w:p>
    <w:p w:rsidR="00EB328D" w:rsidRPr="009C6383" w:rsidRDefault="00EB328D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28D" w:rsidRPr="009C6383" w:rsidRDefault="00EB328D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28D" w:rsidRPr="009C6383" w:rsidRDefault="00FA328C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B328D" w:rsidRPr="009C6383">
        <w:rPr>
          <w:rFonts w:ascii="Times New Roman" w:hAnsi="Times New Roman" w:cs="Times New Roman"/>
          <w:b/>
          <w:sz w:val="28"/>
          <w:szCs w:val="28"/>
        </w:rPr>
        <w:t>. Цель проекта.</w:t>
      </w:r>
    </w:p>
    <w:p w:rsidR="00EB328D" w:rsidRPr="009C6383" w:rsidRDefault="00D2761A" w:rsidP="00FA32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Создать систему работы по развитию </w:t>
      </w:r>
      <w:r w:rsidR="00EB328D" w:rsidRPr="009C6383">
        <w:rPr>
          <w:rFonts w:ascii="Times New Roman" w:hAnsi="Times New Roman" w:cs="Times New Roman"/>
          <w:sz w:val="28"/>
          <w:szCs w:val="28"/>
        </w:rPr>
        <w:t xml:space="preserve"> у детей:</w:t>
      </w:r>
    </w:p>
    <w:p w:rsidR="00EB328D" w:rsidRPr="009C6383" w:rsidRDefault="00EB328D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- умственных способностей;</w:t>
      </w:r>
    </w:p>
    <w:p w:rsidR="00EB328D" w:rsidRPr="009C6383" w:rsidRDefault="00EB328D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- высокой познавательной мотивации;</w:t>
      </w:r>
    </w:p>
    <w:p w:rsidR="00EB328D" w:rsidRPr="009C6383" w:rsidRDefault="00EB328D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-свободной, самостоятельной, активной, проявляющей инициативы в деятельности и в общении;</w:t>
      </w:r>
    </w:p>
    <w:p w:rsidR="00EB328D" w:rsidRPr="009C6383" w:rsidRDefault="00EB328D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-чувство собственного достоинства и способность уважать других.</w:t>
      </w:r>
    </w:p>
    <w:p w:rsidR="00EB328D" w:rsidRPr="009C6383" w:rsidRDefault="00EB328D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28D" w:rsidRPr="009C6383" w:rsidRDefault="00FA328C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63458" w:rsidRPr="009C6383">
        <w:rPr>
          <w:rFonts w:ascii="Times New Roman" w:hAnsi="Times New Roman" w:cs="Times New Roman"/>
          <w:b/>
          <w:sz w:val="28"/>
          <w:szCs w:val="28"/>
        </w:rPr>
        <w:t>.</w:t>
      </w:r>
      <w:r w:rsidR="00EB328D" w:rsidRPr="009C6383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752E1F" w:rsidRPr="009C6383" w:rsidRDefault="00752E1F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B37" w:rsidRPr="009C6383" w:rsidRDefault="009B5B37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941" w:rsidRPr="009C6383" w:rsidRDefault="003A5941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1.Изучить новинку литератур по данной проблеме.</w:t>
      </w:r>
    </w:p>
    <w:p w:rsidR="003A5941" w:rsidRPr="009C6383" w:rsidRDefault="003A5941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2. Провести мониторинг мышления детей 4-5 лет.</w:t>
      </w:r>
    </w:p>
    <w:p w:rsidR="003A5941" w:rsidRPr="009C6383" w:rsidRDefault="003A5941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3. Разработать систему игр по развитию элементов логического мышления.</w:t>
      </w:r>
    </w:p>
    <w:p w:rsidR="003A5941" w:rsidRPr="009C6383" w:rsidRDefault="003A5941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4. Создать </w:t>
      </w:r>
      <w:proofErr w:type="spellStart"/>
      <w:r w:rsidRPr="009C6383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9C6383">
        <w:rPr>
          <w:rFonts w:ascii="Times New Roman" w:hAnsi="Times New Roman" w:cs="Times New Roman"/>
          <w:sz w:val="28"/>
          <w:szCs w:val="28"/>
        </w:rPr>
        <w:t xml:space="preserve"> материалы по данной проблеме.</w:t>
      </w:r>
    </w:p>
    <w:p w:rsidR="003A5941" w:rsidRPr="009C6383" w:rsidRDefault="003A5941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5. Разработать модель взаимодействия с родителями.</w:t>
      </w:r>
    </w:p>
    <w:p w:rsidR="00FA328C" w:rsidRDefault="00FA3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690E" w:rsidRPr="009C6383" w:rsidRDefault="00FA328C" w:rsidP="001B6C7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="0027690E" w:rsidRPr="009C6383">
        <w:rPr>
          <w:rFonts w:ascii="Times New Roman" w:hAnsi="Times New Roman" w:cs="Times New Roman"/>
          <w:b/>
          <w:sz w:val="28"/>
          <w:szCs w:val="28"/>
        </w:rPr>
        <w:t>.Ожидаемые результаты</w:t>
      </w:r>
    </w:p>
    <w:p w:rsidR="0027690E" w:rsidRPr="009C6383" w:rsidRDefault="0027690E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1. Усвоение  детьми приемов анализа, синтеза, сравнения, классификации</w:t>
      </w:r>
      <w:r w:rsidR="00F26AE6" w:rsidRPr="009C6383">
        <w:rPr>
          <w:rFonts w:ascii="Times New Roman" w:hAnsi="Times New Roman" w:cs="Times New Roman"/>
          <w:sz w:val="28"/>
          <w:szCs w:val="28"/>
        </w:rPr>
        <w:t>, умение устанавливать определенной последовательности некоторых событи</w:t>
      </w:r>
      <w:proofErr w:type="gramStart"/>
      <w:r w:rsidR="00F26AE6" w:rsidRPr="009C638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F26AE6" w:rsidRPr="009C6383">
        <w:rPr>
          <w:rFonts w:ascii="Times New Roman" w:hAnsi="Times New Roman" w:cs="Times New Roman"/>
          <w:sz w:val="28"/>
          <w:szCs w:val="28"/>
        </w:rPr>
        <w:t>семя-росток-цветок и др.)</w:t>
      </w:r>
    </w:p>
    <w:p w:rsidR="00F26AE6" w:rsidRPr="009C6383" w:rsidRDefault="00F26AE6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2.Выработка устойчивого интереса к развивающим играм.</w:t>
      </w:r>
    </w:p>
    <w:p w:rsidR="00F26AE6" w:rsidRPr="009C6383" w:rsidRDefault="00F26AE6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3.Повышение степени активности в самостоятельной деятельности.</w:t>
      </w:r>
    </w:p>
    <w:p w:rsidR="00F26AE6" w:rsidRPr="009C6383" w:rsidRDefault="00F26AE6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4.Высказывание суждения, доказательства. Это достаточно сложная речевая деятельность, но очень необходима. (Ребенок должен уметь объяснять свою позицию, выразить свое мнение и не стесняться этого)</w:t>
      </w:r>
    </w:p>
    <w:p w:rsidR="00F26AE6" w:rsidRPr="009C6383" w:rsidRDefault="00F26AE6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5.Обогащение предметно-пространственной среды в группе.</w:t>
      </w:r>
    </w:p>
    <w:p w:rsidR="00F26AE6" w:rsidRPr="009C6383" w:rsidRDefault="00F26AE6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6. Повышение педагогической культуры родителей.</w:t>
      </w:r>
    </w:p>
    <w:p w:rsidR="00F26AE6" w:rsidRPr="009C6383" w:rsidRDefault="00F26AE6" w:rsidP="009C63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941" w:rsidRPr="009C6383" w:rsidRDefault="003A5941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E6" w:rsidRPr="009C6383" w:rsidRDefault="00FA328C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F26AE6" w:rsidRPr="009C6383">
        <w:rPr>
          <w:rFonts w:ascii="Times New Roman" w:hAnsi="Times New Roman" w:cs="Times New Roman"/>
          <w:b/>
          <w:sz w:val="28"/>
          <w:szCs w:val="28"/>
        </w:rPr>
        <w:t>.</w:t>
      </w:r>
      <w:r w:rsidR="001A0B03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проекта</w:t>
      </w:r>
    </w:p>
    <w:p w:rsidR="00F26AE6" w:rsidRPr="009C6383" w:rsidRDefault="00F26AE6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C6383">
        <w:rPr>
          <w:rFonts w:ascii="Times New Roman" w:hAnsi="Times New Roman" w:cs="Times New Roman"/>
          <w:sz w:val="28"/>
          <w:szCs w:val="28"/>
          <w:u w:val="single"/>
        </w:rPr>
        <w:t>Функции участников:</w:t>
      </w:r>
    </w:p>
    <w:p w:rsidR="00F26AE6" w:rsidRPr="009C6383" w:rsidRDefault="00F26AE6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Заведующим детским садом - создать условия для организации и проведения мероприятий</w:t>
      </w:r>
    </w:p>
    <w:p w:rsidR="00F26AE6" w:rsidRPr="009C6383" w:rsidRDefault="00F26AE6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Методист - обеспечить необходимой документацией, литературой всех участников проекта. Помощь в </w:t>
      </w:r>
      <w:proofErr w:type="gramStart"/>
      <w:r w:rsidRPr="009C6383">
        <w:rPr>
          <w:rFonts w:ascii="Times New Roman" w:hAnsi="Times New Roman" w:cs="Times New Roman"/>
          <w:sz w:val="28"/>
          <w:szCs w:val="28"/>
        </w:rPr>
        <w:t>музыкальной</w:t>
      </w:r>
      <w:proofErr w:type="gramEnd"/>
      <w:r w:rsidRPr="009C6383">
        <w:rPr>
          <w:rFonts w:ascii="Times New Roman" w:hAnsi="Times New Roman" w:cs="Times New Roman"/>
          <w:sz w:val="28"/>
          <w:szCs w:val="28"/>
        </w:rPr>
        <w:t xml:space="preserve"> оформлении мероприятий</w:t>
      </w:r>
      <w:r w:rsidR="00F06BCC" w:rsidRPr="009C6383">
        <w:rPr>
          <w:rFonts w:ascii="Times New Roman" w:hAnsi="Times New Roman" w:cs="Times New Roman"/>
          <w:sz w:val="28"/>
          <w:szCs w:val="28"/>
        </w:rPr>
        <w:t>.</w:t>
      </w:r>
    </w:p>
    <w:p w:rsidR="00F06BCC" w:rsidRPr="009C6383" w:rsidRDefault="00F06BCC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Воспитатель (педагог) -  реализации проекта.</w:t>
      </w:r>
    </w:p>
    <w:p w:rsidR="00F06BCC" w:rsidRPr="009C6383" w:rsidRDefault="00F06BCC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Дети средней группы - субъект проектирования.</w:t>
      </w:r>
    </w:p>
    <w:p w:rsidR="00F06BCC" w:rsidRPr="009C6383" w:rsidRDefault="00F06BCC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Родители средней группы - участники проекта.</w:t>
      </w:r>
    </w:p>
    <w:p w:rsidR="00F06BCC" w:rsidRPr="009C6383" w:rsidRDefault="00F06BCC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C6383">
        <w:rPr>
          <w:rFonts w:ascii="Times New Roman" w:hAnsi="Times New Roman" w:cs="Times New Roman"/>
          <w:sz w:val="28"/>
          <w:szCs w:val="28"/>
          <w:u w:val="single"/>
        </w:rPr>
        <w:t>Имеющиеся ресурсы на начало реализации проекта и его окончание.</w:t>
      </w:r>
    </w:p>
    <w:p w:rsidR="00F06BCC" w:rsidRPr="009C6383" w:rsidRDefault="00F06BCC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Развивающая среда:</w:t>
      </w:r>
    </w:p>
    <w:p w:rsidR="00F06BCC" w:rsidRPr="009C6383" w:rsidRDefault="00F06BCC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-обучающие настольно-печатные игры для развития логического мышления</w:t>
      </w:r>
    </w:p>
    <w:p w:rsidR="00F06BCC" w:rsidRPr="009C6383" w:rsidRDefault="00F06BCC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-мелкие конструкторы и строительный  материал с набором образцов</w:t>
      </w:r>
    </w:p>
    <w:p w:rsidR="00F06BCC" w:rsidRPr="009C6383" w:rsidRDefault="00F06BCC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-геометрические мозаики и головоломки</w:t>
      </w:r>
    </w:p>
    <w:p w:rsidR="00F06BCC" w:rsidRPr="009C6383" w:rsidRDefault="00F06BCC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-занимательные  книги по развитию мышление детей дошкольного возраста</w:t>
      </w:r>
    </w:p>
    <w:p w:rsidR="00F06BCC" w:rsidRPr="009C6383" w:rsidRDefault="00F06BCC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-тетради на печатной основе с логическими заданиями для самостоятельной работы</w:t>
      </w:r>
    </w:p>
    <w:p w:rsidR="00F06BCC" w:rsidRPr="009C6383" w:rsidRDefault="00F06BCC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lastRenderedPageBreak/>
        <w:t>-простой карандаш, ручка шариковая, набор фломастеров</w:t>
      </w:r>
    </w:p>
    <w:p w:rsidR="00F06BCC" w:rsidRPr="009C6383" w:rsidRDefault="00F06BCC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-небольшие ножницы</w:t>
      </w:r>
    </w:p>
    <w:p w:rsidR="00D15917" w:rsidRPr="009C6383" w:rsidRDefault="00D15917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-набор цветной бумаги</w:t>
      </w:r>
    </w:p>
    <w:p w:rsidR="00D15917" w:rsidRPr="009C6383" w:rsidRDefault="00D15917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-счетный материал</w:t>
      </w:r>
    </w:p>
    <w:p w:rsidR="00D15917" w:rsidRPr="009C6383" w:rsidRDefault="00D15917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-набор цифр</w:t>
      </w:r>
    </w:p>
    <w:p w:rsidR="00FA328C" w:rsidRDefault="00FA3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5917" w:rsidRPr="009C6383" w:rsidRDefault="00163458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8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="00EB7EBF" w:rsidRPr="009C6383">
        <w:rPr>
          <w:rFonts w:ascii="Times New Roman" w:hAnsi="Times New Roman" w:cs="Times New Roman"/>
          <w:b/>
          <w:sz w:val="28"/>
          <w:szCs w:val="28"/>
        </w:rPr>
        <w:t>.</w:t>
      </w:r>
      <w:r w:rsidR="00D15917" w:rsidRPr="009C6383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955E1A" w:rsidRPr="009C6383" w:rsidRDefault="00D15917" w:rsidP="009C638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38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Подготовительный.    </w:t>
      </w:r>
    </w:p>
    <w:p w:rsidR="00D15917" w:rsidRPr="009C6383" w:rsidRDefault="00EB7EBF" w:rsidP="009C6383">
      <w:pPr>
        <w:spacing w:after="0" w:line="36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Сроки: сентябрь-</w:t>
      </w:r>
      <w:r w:rsidR="00D15917" w:rsidRPr="009C6383">
        <w:rPr>
          <w:rFonts w:ascii="Times New Roman" w:hAnsi="Times New Roman" w:cs="Times New Roman"/>
          <w:sz w:val="28"/>
          <w:szCs w:val="28"/>
        </w:rPr>
        <w:t>2010.</w:t>
      </w:r>
    </w:p>
    <w:p w:rsidR="00D15917" w:rsidRPr="009C6383" w:rsidRDefault="00D15917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6383">
        <w:rPr>
          <w:rFonts w:ascii="Times New Roman" w:hAnsi="Times New Roman" w:cs="Times New Roman"/>
          <w:sz w:val="28"/>
          <w:szCs w:val="28"/>
          <w:u w:val="single"/>
        </w:rPr>
        <w:t>Задачи этапа:</w:t>
      </w:r>
    </w:p>
    <w:p w:rsidR="00D15917" w:rsidRPr="009C6383" w:rsidRDefault="00D15917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Создать условий, необходимых</w:t>
      </w:r>
      <w:r w:rsidR="00955E1A" w:rsidRPr="009C6383">
        <w:rPr>
          <w:rFonts w:ascii="Times New Roman" w:hAnsi="Times New Roman" w:cs="Times New Roman"/>
          <w:sz w:val="28"/>
          <w:szCs w:val="28"/>
        </w:rPr>
        <w:t xml:space="preserve"> для проведения успешной работы по исследуемой проблеме.</w:t>
      </w:r>
    </w:p>
    <w:p w:rsidR="00955E1A" w:rsidRPr="009C6383" w:rsidRDefault="00955E1A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Составление проекта поэтапного плана работы;</w:t>
      </w:r>
    </w:p>
    <w:p w:rsidR="00F06BCC" w:rsidRPr="009C6383" w:rsidRDefault="00955E1A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Анализ проблемы: как повысить способность «действовать в уме» у детей среднего возраста;</w:t>
      </w:r>
    </w:p>
    <w:p w:rsidR="00BF1EDE" w:rsidRPr="009C6383" w:rsidRDefault="00260BB1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Создание банка идей и предложений; подбор методической, справочной литературы по выбранной тематике проекта;</w:t>
      </w:r>
      <w:r w:rsidR="00BF1EDE" w:rsidRPr="009C6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EDE" w:rsidRPr="009C6383" w:rsidRDefault="00BF1EDE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подбор необходимых игр и пособий для практического обогащения проекта.</w:t>
      </w:r>
    </w:p>
    <w:p w:rsidR="00BF1EDE" w:rsidRPr="009C6383" w:rsidRDefault="00BF1EDE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Вводный мониторинг </w:t>
      </w:r>
      <w:proofErr w:type="gramStart"/>
      <w:r w:rsidRPr="009C6383">
        <w:rPr>
          <w:rFonts w:ascii="Times New Roman" w:hAnsi="Times New Roman" w:cs="Times New Roman"/>
          <w:sz w:val="28"/>
          <w:szCs w:val="28"/>
        </w:rPr>
        <w:t>выявления уровня логического мышления детей средней группы</w:t>
      </w:r>
      <w:proofErr w:type="gramEnd"/>
      <w:r w:rsidRPr="009C6383">
        <w:rPr>
          <w:rFonts w:ascii="Times New Roman" w:hAnsi="Times New Roman" w:cs="Times New Roman"/>
          <w:sz w:val="28"/>
          <w:szCs w:val="28"/>
        </w:rPr>
        <w:t>.</w:t>
      </w:r>
    </w:p>
    <w:p w:rsidR="00BF1EDE" w:rsidRPr="009C6383" w:rsidRDefault="00BF1EDE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Разработка конспектов игр-занятий, КВН.</w:t>
      </w:r>
    </w:p>
    <w:p w:rsidR="00667B7C" w:rsidRPr="009C6383" w:rsidRDefault="00667B7C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B7C" w:rsidRPr="009C6383" w:rsidRDefault="00667B7C" w:rsidP="009C638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Методы:</w:t>
      </w:r>
    </w:p>
    <w:p w:rsidR="00667B7C" w:rsidRPr="009C6383" w:rsidRDefault="00667B7C" w:rsidP="009C638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Анализ литературы.</w:t>
      </w:r>
    </w:p>
    <w:p w:rsidR="00667B7C" w:rsidRPr="009C6383" w:rsidRDefault="00667B7C" w:rsidP="009C638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Тестирование детей</w:t>
      </w:r>
    </w:p>
    <w:p w:rsidR="00667B7C" w:rsidRPr="009C6383" w:rsidRDefault="00667B7C" w:rsidP="009C638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Практическая работа по созданию условий.</w:t>
      </w:r>
    </w:p>
    <w:p w:rsidR="00667B7C" w:rsidRPr="009C6383" w:rsidRDefault="00667B7C" w:rsidP="009C63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7B7C" w:rsidRPr="009C6383" w:rsidRDefault="001A0B03" w:rsidP="009C638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Основной</w:t>
      </w:r>
      <w:r w:rsidR="00667B7C" w:rsidRPr="009C6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67B7C" w:rsidRPr="009C6383" w:rsidRDefault="00EB7EBF" w:rsidP="009C6383">
      <w:pPr>
        <w:pStyle w:val="a3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Сроки: октябрь-ноябрь </w:t>
      </w:r>
      <w:r w:rsidR="00667B7C" w:rsidRPr="009C6383">
        <w:rPr>
          <w:rFonts w:ascii="Times New Roman" w:hAnsi="Times New Roman" w:cs="Times New Roman"/>
          <w:sz w:val="28"/>
          <w:szCs w:val="28"/>
        </w:rPr>
        <w:t xml:space="preserve"> 2010.</w:t>
      </w:r>
    </w:p>
    <w:p w:rsidR="00667B7C" w:rsidRPr="009C6383" w:rsidRDefault="00667B7C" w:rsidP="009C6383">
      <w:pPr>
        <w:pStyle w:val="a3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Задачи этапа: </w:t>
      </w:r>
    </w:p>
    <w:p w:rsidR="00667B7C" w:rsidRPr="009C6383" w:rsidRDefault="00667B7C" w:rsidP="009C638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Определить новые направления в работе с родителями.</w:t>
      </w:r>
    </w:p>
    <w:p w:rsidR="00667B7C" w:rsidRPr="009C6383" w:rsidRDefault="00667B7C" w:rsidP="009C638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 xml:space="preserve"> Составить новые формы работы с детьми</w:t>
      </w:r>
    </w:p>
    <w:p w:rsidR="00667B7C" w:rsidRPr="009C6383" w:rsidRDefault="00667B7C" w:rsidP="009C638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Привлечь родителей к сотрудничеству с воспитателем.</w:t>
      </w:r>
    </w:p>
    <w:p w:rsidR="00667B7C" w:rsidRPr="009C6383" w:rsidRDefault="00667B7C" w:rsidP="009C638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Совершенствование способов мышления</w:t>
      </w:r>
      <w:proofErr w:type="gramStart"/>
      <w:r w:rsidRPr="009C63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6383">
        <w:rPr>
          <w:rFonts w:ascii="Times New Roman" w:hAnsi="Times New Roman" w:cs="Times New Roman"/>
          <w:sz w:val="28"/>
          <w:szCs w:val="28"/>
        </w:rPr>
        <w:t xml:space="preserve"> расширение круга мыслительных задач.</w:t>
      </w:r>
    </w:p>
    <w:p w:rsidR="00667B7C" w:rsidRPr="009C6383" w:rsidRDefault="00667B7C" w:rsidP="009C638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lastRenderedPageBreak/>
        <w:t>Развитее пространственного и логического мышления</w:t>
      </w:r>
    </w:p>
    <w:p w:rsidR="00667B7C" w:rsidRPr="009C6383" w:rsidRDefault="00667B7C" w:rsidP="009C6383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667B7C" w:rsidRPr="009C6383" w:rsidRDefault="00667B7C" w:rsidP="009C6383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Формы работы с детьми:</w:t>
      </w:r>
    </w:p>
    <w:tbl>
      <w:tblPr>
        <w:tblStyle w:val="a4"/>
        <w:tblW w:w="0" w:type="auto"/>
        <w:tblInd w:w="392" w:type="dxa"/>
        <w:tblLook w:val="04A0"/>
      </w:tblPr>
      <w:tblGrid>
        <w:gridCol w:w="3787"/>
        <w:gridCol w:w="3348"/>
        <w:gridCol w:w="1432"/>
      </w:tblGrid>
      <w:tr w:rsidR="00105D27" w:rsidRPr="009C6383" w:rsidTr="00FA328C">
        <w:tc>
          <w:tcPr>
            <w:tcW w:w="3787" w:type="dxa"/>
          </w:tcPr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3348" w:type="dxa"/>
          </w:tcPr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Способ реализации</w:t>
            </w:r>
          </w:p>
        </w:tc>
        <w:tc>
          <w:tcPr>
            <w:tcW w:w="1432" w:type="dxa"/>
          </w:tcPr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05D27" w:rsidRPr="009C6383" w:rsidTr="00FA328C">
        <w:tc>
          <w:tcPr>
            <w:tcW w:w="3787" w:type="dxa"/>
          </w:tcPr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Определить уровень логического мышления детей - диагностирование</w:t>
            </w:r>
          </w:p>
        </w:tc>
        <w:tc>
          <w:tcPr>
            <w:tcW w:w="3348" w:type="dxa"/>
          </w:tcPr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Банк диагностических методик «Мышление детей 4-5 лет»</w:t>
            </w:r>
          </w:p>
        </w:tc>
        <w:tc>
          <w:tcPr>
            <w:tcW w:w="1432" w:type="dxa"/>
          </w:tcPr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Сен-</w:t>
            </w:r>
          </w:p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spellEnd"/>
          </w:p>
        </w:tc>
      </w:tr>
      <w:tr w:rsidR="00105D27" w:rsidRPr="009C6383" w:rsidTr="00FA328C">
        <w:tc>
          <w:tcPr>
            <w:tcW w:w="3787" w:type="dxa"/>
          </w:tcPr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Показать достижение детей</w:t>
            </w:r>
          </w:p>
        </w:tc>
        <w:tc>
          <w:tcPr>
            <w:tcW w:w="3348" w:type="dxa"/>
          </w:tcPr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Провести день открытых дверей</w:t>
            </w:r>
          </w:p>
        </w:tc>
        <w:tc>
          <w:tcPr>
            <w:tcW w:w="1432" w:type="dxa"/>
          </w:tcPr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Сент.-</w:t>
            </w:r>
          </w:p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Окт.</w:t>
            </w:r>
          </w:p>
        </w:tc>
      </w:tr>
      <w:tr w:rsidR="00105D27" w:rsidRPr="009C6383" w:rsidTr="00FA328C">
        <w:tc>
          <w:tcPr>
            <w:tcW w:w="3787" w:type="dxa"/>
          </w:tcPr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внимание, упражнять в нахождении закономерности и обоснование найденного решения, развивать способности самоконтроля</w:t>
            </w:r>
          </w:p>
        </w:tc>
        <w:tc>
          <w:tcPr>
            <w:tcW w:w="3348" w:type="dxa"/>
          </w:tcPr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5D66" w:rsidRPr="009C6383">
              <w:rPr>
                <w:rFonts w:ascii="Times New Roman" w:hAnsi="Times New Roman" w:cs="Times New Roman"/>
                <w:sz w:val="28"/>
                <w:szCs w:val="28"/>
              </w:rPr>
              <w:t>Бим и</w:t>
            </w:r>
            <w:proofErr w:type="gramStart"/>
            <w:r w:rsidR="00705D66" w:rsidRPr="009C638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="00705D66" w:rsidRPr="009C63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м в гостях у гнома»</w:t>
            </w:r>
          </w:p>
        </w:tc>
        <w:tc>
          <w:tcPr>
            <w:tcW w:w="1432" w:type="dxa"/>
          </w:tcPr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D27" w:rsidRPr="009C6383" w:rsidTr="00FA328C">
        <w:tc>
          <w:tcPr>
            <w:tcW w:w="3787" w:type="dxa"/>
          </w:tcPr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 xml:space="preserve">Учить решать логические задачи на основе </w:t>
            </w:r>
            <w:proofErr w:type="gramStart"/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зрительного</w:t>
            </w:r>
            <w:proofErr w:type="gramEnd"/>
            <w:r w:rsidRPr="009C6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D66" w:rsidRPr="009C6383">
              <w:rPr>
                <w:rFonts w:ascii="Times New Roman" w:hAnsi="Times New Roman" w:cs="Times New Roman"/>
                <w:sz w:val="28"/>
                <w:szCs w:val="28"/>
              </w:rPr>
              <w:t>воспринимаемой информации. Учить понимать поставленную задачу и решать ее. Формировать навык самоконтроли и самооценки</w:t>
            </w:r>
          </w:p>
        </w:tc>
        <w:tc>
          <w:tcPr>
            <w:tcW w:w="3348" w:type="dxa"/>
          </w:tcPr>
          <w:p w:rsidR="00105D27" w:rsidRPr="009C6383" w:rsidRDefault="00105D27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66" w:rsidRPr="009C6383" w:rsidRDefault="00705D66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66" w:rsidRPr="009C6383" w:rsidRDefault="00705D66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66" w:rsidRPr="009C6383" w:rsidRDefault="00705D66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«Поможем Буратино»</w:t>
            </w:r>
          </w:p>
        </w:tc>
        <w:tc>
          <w:tcPr>
            <w:tcW w:w="1432" w:type="dxa"/>
          </w:tcPr>
          <w:p w:rsidR="00105D27" w:rsidRPr="009C6383" w:rsidRDefault="00EB7EBF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05D27" w:rsidRPr="009C6383" w:rsidTr="00FA328C">
        <w:tc>
          <w:tcPr>
            <w:tcW w:w="3787" w:type="dxa"/>
          </w:tcPr>
          <w:p w:rsidR="00105D27" w:rsidRPr="009C6383" w:rsidRDefault="00705D66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Учить решать логические задачи. Учить элементам элементарных рассуждений, развивать поисковую активность детей</w:t>
            </w:r>
          </w:p>
        </w:tc>
        <w:tc>
          <w:tcPr>
            <w:tcW w:w="3348" w:type="dxa"/>
          </w:tcPr>
          <w:p w:rsidR="00105D27" w:rsidRPr="009C6383" w:rsidRDefault="00705D66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«Найти закономерность»</w:t>
            </w:r>
          </w:p>
          <w:p w:rsidR="00705D66" w:rsidRPr="009C6383" w:rsidRDefault="00705D66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66" w:rsidRPr="009C6383" w:rsidRDefault="00705D66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«Преврати каждый кружок в какое-нибудь необычное изображение»</w:t>
            </w:r>
          </w:p>
        </w:tc>
        <w:tc>
          <w:tcPr>
            <w:tcW w:w="1432" w:type="dxa"/>
          </w:tcPr>
          <w:p w:rsidR="00105D27" w:rsidRPr="009C6383" w:rsidRDefault="00EB7EBF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05D27" w:rsidRPr="009C6383" w:rsidTr="00FA328C">
        <w:tc>
          <w:tcPr>
            <w:tcW w:w="3787" w:type="dxa"/>
          </w:tcPr>
          <w:p w:rsidR="00105D27" w:rsidRPr="009C6383" w:rsidRDefault="00705D66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поисковую активность и интеллектуальные способности. </w:t>
            </w:r>
            <w:r w:rsidR="005A0CFC" w:rsidRPr="009C6383"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способности к анализу и синтезу.</w:t>
            </w:r>
          </w:p>
        </w:tc>
        <w:tc>
          <w:tcPr>
            <w:tcW w:w="3348" w:type="dxa"/>
          </w:tcPr>
          <w:p w:rsidR="00105D27" w:rsidRPr="009C6383" w:rsidRDefault="005A0CFC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«Торопись да не ошибись»</w:t>
            </w:r>
          </w:p>
          <w:p w:rsidR="005A0CFC" w:rsidRPr="009C6383" w:rsidRDefault="005A0CFC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CFC" w:rsidRPr="009C6383" w:rsidRDefault="005A0CFC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«Путаница»</w:t>
            </w:r>
          </w:p>
          <w:p w:rsidR="005A0CFC" w:rsidRPr="009C6383" w:rsidRDefault="005A0CFC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CFC" w:rsidRPr="009C6383" w:rsidRDefault="005A0CFC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</w:tcPr>
          <w:p w:rsidR="00105D27" w:rsidRPr="009C6383" w:rsidRDefault="00EB7EBF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05D27" w:rsidRPr="009C6383" w:rsidTr="00FA328C">
        <w:tc>
          <w:tcPr>
            <w:tcW w:w="3787" w:type="dxa"/>
          </w:tcPr>
          <w:p w:rsidR="00105D27" w:rsidRPr="009C6383" w:rsidRDefault="007C180E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пространственное представление</w:t>
            </w:r>
            <w:proofErr w:type="gramStart"/>
            <w:r w:rsidRPr="009C638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C6383">
              <w:rPr>
                <w:rFonts w:ascii="Times New Roman" w:hAnsi="Times New Roman" w:cs="Times New Roman"/>
                <w:sz w:val="28"/>
                <w:szCs w:val="28"/>
              </w:rPr>
              <w:t xml:space="preserve"> смекалку и сообразительность.</w:t>
            </w:r>
          </w:p>
        </w:tc>
        <w:tc>
          <w:tcPr>
            <w:tcW w:w="3348" w:type="dxa"/>
          </w:tcPr>
          <w:p w:rsidR="00105D27" w:rsidRPr="009C6383" w:rsidRDefault="007C180E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 xml:space="preserve">«клуб </w:t>
            </w:r>
            <w:proofErr w:type="gramStart"/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находчивых</w:t>
            </w:r>
            <w:proofErr w:type="gramEnd"/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180E" w:rsidRPr="009C6383" w:rsidRDefault="007C180E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«геометрическая таблица»</w:t>
            </w:r>
          </w:p>
        </w:tc>
        <w:tc>
          <w:tcPr>
            <w:tcW w:w="1432" w:type="dxa"/>
          </w:tcPr>
          <w:p w:rsidR="00105D27" w:rsidRPr="009C6383" w:rsidRDefault="00EB7EBF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05D27" w:rsidRPr="009C6383" w:rsidTr="00FA328C">
        <w:tc>
          <w:tcPr>
            <w:tcW w:w="3787" w:type="dxa"/>
          </w:tcPr>
          <w:p w:rsidR="00105D27" w:rsidRPr="009C6383" w:rsidRDefault="007C180E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Учить решать логические задачи на основе зрительно воспринимаемой информации. Формировать навыки самоконтроля и самооценки.</w:t>
            </w:r>
          </w:p>
        </w:tc>
        <w:tc>
          <w:tcPr>
            <w:tcW w:w="3348" w:type="dxa"/>
          </w:tcPr>
          <w:p w:rsidR="00105D27" w:rsidRPr="009C6383" w:rsidRDefault="007C180E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«волшебное яблоко»</w:t>
            </w:r>
          </w:p>
          <w:p w:rsidR="007C180E" w:rsidRPr="009C6383" w:rsidRDefault="007C180E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«найди дорожку»</w:t>
            </w:r>
          </w:p>
        </w:tc>
        <w:tc>
          <w:tcPr>
            <w:tcW w:w="1432" w:type="dxa"/>
          </w:tcPr>
          <w:p w:rsidR="00105D27" w:rsidRPr="009C6383" w:rsidRDefault="00EB7EBF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05D27" w:rsidRPr="009C6383" w:rsidTr="00FA328C">
        <w:tc>
          <w:tcPr>
            <w:tcW w:w="3787" w:type="dxa"/>
          </w:tcPr>
          <w:p w:rsidR="00105D27" w:rsidRPr="009C6383" w:rsidRDefault="007C180E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 xml:space="preserve">Учить решать </w:t>
            </w:r>
            <w:r w:rsidR="00FA328C" w:rsidRPr="009C6383">
              <w:rPr>
                <w:rFonts w:ascii="Times New Roman" w:hAnsi="Times New Roman" w:cs="Times New Roman"/>
                <w:sz w:val="28"/>
                <w:szCs w:val="28"/>
              </w:rPr>
              <w:t>логические</w:t>
            </w: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поиск лишней фигуры, группировать предметы по форме, величине, месту расположения.</w:t>
            </w:r>
          </w:p>
        </w:tc>
        <w:tc>
          <w:tcPr>
            <w:tcW w:w="3348" w:type="dxa"/>
          </w:tcPr>
          <w:p w:rsidR="00105D27" w:rsidRPr="009C6383" w:rsidRDefault="007C180E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«Найди ошибку»</w:t>
            </w:r>
          </w:p>
          <w:p w:rsidR="007C180E" w:rsidRPr="009C6383" w:rsidRDefault="007C180E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«кого не хватает»</w:t>
            </w:r>
          </w:p>
          <w:p w:rsidR="007C180E" w:rsidRPr="009C6383" w:rsidRDefault="007C180E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«что лишнее»</w:t>
            </w:r>
          </w:p>
          <w:p w:rsidR="007C180E" w:rsidRPr="009C6383" w:rsidRDefault="007C180E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«мастерская ковров»</w:t>
            </w:r>
          </w:p>
        </w:tc>
        <w:tc>
          <w:tcPr>
            <w:tcW w:w="1432" w:type="dxa"/>
          </w:tcPr>
          <w:p w:rsidR="00105D27" w:rsidRPr="009C6383" w:rsidRDefault="00EB7EBF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05D27" w:rsidRPr="009C6383" w:rsidTr="00FA328C">
        <w:tc>
          <w:tcPr>
            <w:tcW w:w="3787" w:type="dxa"/>
          </w:tcPr>
          <w:p w:rsidR="00105D27" w:rsidRPr="009C6383" w:rsidRDefault="007C180E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Развивать мышление детей  путем классификации предметов по разным признакам. Развивать гибкость и оригинальность мышления.</w:t>
            </w:r>
          </w:p>
        </w:tc>
        <w:tc>
          <w:tcPr>
            <w:tcW w:w="3348" w:type="dxa"/>
          </w:tcPr>
          <w:p w:rsidR="00105D27" w:rsidRPr="009C6383" w:rsidRDefault="007C180E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КВН внутри группы</w:t>
            </w:r>
          </w:p>
        </w:tc>
        <w:tc>
          <w:tcPr>
            <w:tcW w:w="1432" w:type="dxa"/>
          </w:tcPr>
          <w:p w:rsidR="00105D27" w:rsidRPr="009C6383" w:rsidRDefault="00EB7EBF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C180E" w:rsidRPr="009C6383" w:rsidTr="00FA328C">
        <w:tc>
          <w:tcPr>
            <w:tcW w:w="3787" w:type="dxa"/>
          </w:tcPr>
          <w:p w:rsidR="007C180E" w:rsidRPr="009C6383" w:rsidRDefault="007C180E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383">
              <w:rPr>
                <w:rFonts w:ascii="Times New Roman" w:hAnsi="Times New Roman" w:cs="Times New Roman"/>
                <w:sz w:val="28"/>
                <w:szCs w:val="28"/>
              </w:rPr>
              <w:t xml:space="preserve">Учить решать </w:t>
            </w:r>
            <w:r w:rsidRPr="009C6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задачи на поиск следующей</w:t>
            </w:r>
            <w:r w:rsidR="0070323D" w:rsidRPr="009C6383">
              <w:rPr>
                <w:rFonts w:ascii="Times New Roman" w:hAnsi="Times New Roman" w:cs="Times New Roman"/>
                <w:sz w:val="28"/>
                <w:szCs w:val="28"/>
              </w:rPr>
              <w:t xml:space="preserve"> или пропущенной.</w:t>
            </w:r>
            <w:proofErr w:type="gramEnd"/>
          </w:p>
        </w:tc>
        <w:tc>
          <w:tcPr>
            <w:tcW w:w="3348" w:type="dxa"/>
          </w:tcPr>
          <w:p w:rsidR="007C180E" w:rsidRPr="009C6383" w:rsidRDefault="0070323D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Интеллектуальные игры: </w:t>
            </w:r>
            <w:r w:rsidRPr="009C6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«четвертый лишний»,</w:t>
            </w:r>
          </w:p>
          <w:p w:rsidR="0070323D" w:rsidRPr="009C6383" w:rsidRDefault="0070323D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«Веселые  соседи», «торопись да не ошибись», «нарисуй следующую фигуру»</w:t>
            </w:r>
          </w:p>
        </w:tc>
        <w:tc>
          <w:tcPr>
            <w:tcW w:w="1432" w:type="dxa"/>
          </w:tcPr>
          <w:p w:rsidR="007C180E" w:rsidRPr="009C6383" w:rsidRDefault="00EB7EBF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70323D" w:rsidRPr="009C6383" w:rsidTr="00FA328C">
        <w:tc>
          <w:tcPr>
            <w:tcW w:w="3787" w:type="dxa"/>
          </w:tcPr>
          <w:p w:rsidR="0070323D" w:rsidRPr="009C6383" w:rsidRDefault="0070323D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интеллектуальное мышление детей</w:t>
            </w:r>
          </w:p>
        </w:tc>
        <w:tc>
          <w:tcPr>
            <w:tcW w:w="3348" w:type="dxa"/>
          </w:tcPr>
          <w:p w:rsidR="0070323D" w:rsidRPr="009C6383" w:rsidRDefault="0070323D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Клуб «всезнайка»</w:t>
            </w:r>
          </w:p>
        </w:tc>
        <w:tc>
          <w:tcPr>
            <w:tcW w:w="1432" w:type="dxa"/>
          </w:tcPr>
          <w:p w:rsidR="0070323D" w:rsidRPr="009C6383" w:rsidRDefault="00EB7EBF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70323D" w:rsidRPr="009C6383" w:rsidTr="00FA328C">
        <w:tc>
          <w:tcPr>
            <w:tcW w:w="3787" w:type="dxa"/>
          </w:tcPr>
          <w:p w:rsidR="0070323D" w:rsidRPr="009C6383" w:rsidRDefault="0070323D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знаний и умений детей</w:t>
            </w:r>
          </w:p>
        </w:tc>
        <w:tc>
          <w:tcPr>
            <w:tcW w:w="3348" w:type="dxa"/>
          </w:tcPr>
          <w:p w:rsidR="0070323D" w:rsidRPr="009C6383" w:rsidRDefault="0070323D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Использование интеллектуальных игр во всех видах деятельности</w:t>
            </w:r>
          </w:p>
        </w:tc>
        <w:tc>
          <w:tcPr>
            <w:tcW w:w="1432" w:type="dxa"/>
          </w:tcPr>
          <w:p w:rsidR="0070323D" w:rsidRPr="009C6383" w:rsidRDefault="00EB7EBF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667B7C" w:rsidRPr="009C6383" w:rsidRDefault="00667B7C" w:rsidP="009C6383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667B7C" w:rsidRDefault="0070323D" w:rsidP="009C6383">
      <w:pPr>
        <w:pStyle w:val="a3"/>
        <w:spacing w:after="0"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6383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4"/>
        <w:tblW w:w="0" w:type="auto"/>
        <w:tblInd w:w="392" w:type="dxa"/>
        <w:tblLook w:val="04A0"/>
      </w:tblPr>
      <w:tblGrid>
        <w:gridCol w:w="4284"/>
        <w:gridCol w:w="3087"/>
        <w:gridCol w:w="1276"/>
      </w:tblGrid>
      <w:tr w:rsidR="0070323D" w:rsidRPr="009C6383" w:rsidTr="001B6C7D">
        <w:trPr>
          <w:trHeight w:val="334"/>
        </w:trPr>
        <w:tc>
          <w:tcPr>
            <w:tcW w:w="4284" w:type="dxa"/>
          </w:tcPr>
          <w:p w:rsidR="0070323D" w:rsidRPr="009C6383" w:rsidRDefault="0070323D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087" w:type="dxa"/>
          </w:tcPr>
          <w:p w:rsidR="0070323D" w:rsidRPr="009C6383" w:rsidRDefault="0070323D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</w:tc>
        <w:tc>
          <w:tcPr>
            <w:tcW w:w="1276" w:type="dxa"/>
          </w:tcPr>
          <w:p w:rsidR="0070323D" w:rsidRPr="009C6383" w:rsidRDefault="0070323D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0323D" w:rsidRPr="009C6383" w:rsidTr="00FA328C">
        <w:tc>
          <w:tcPr>
            <w:tcW w:w="4284" w:type="dxa"/>
          </w:tcPr>
          <w:p w:rsidR="0070323D" w:rsidRPr="009C6383" w:rsidRDefault="0070323D" w:rsidP="009C63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Поощрить родительский опыт по использованию педагогически эффективных приемов по развитию мышления детей среднего дошкольного возраста. Повышать педагогическую культуру родителей</w:t>
            </w:r>
          </w:p>
        </w:tc>
        <w:tc>
          <w:tcPr>
            <w:tcW w:w="3087" w:type="dxa"/>
          </w:tcPr>
          <w:p w:rsidR="0070323D" w:rsidRPr="009C6383" w:rsidRDefault="0070323D" w:rsidP="009C63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Консультации и беседы с родителями на тему «Интеллектуальные игры в жизни детей», «Развитие мышления детей 4-5 лет»</w:t>
            </w:r>
          </w:p>
        </w:tc>
        <w:tc>
          <w:tcPr>
            <w:tcW w:w="1276" w:type="dxa"/>
          </w:tcPr>
          <w:p w:rsidR="0070323D" w:rsidRPr="001A0B03" w:rsidRDefault="001A0B03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Окт.</w:t>
            </w:r>
          </w:p>
        </w:tc>
      </w:tr>
      <w:tr w:rsidR="0070323D" w:rsidRPr="009C6383" w:rsidTr="00FA328C">
        <w:tc>
          <w:tcPr>
            <w:tcW w:w="4284" w:type="dxa"/>
          </w:tcPr>
          <w:p w:rsidR="0070323D" w:rsidRPr="009C6383" w:rsidRDefault="004E1A99" w:rsidP="009C638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Познакомить  родителей эффективными методами обучения детей.</w:t>
            </w:r>
          </w:p>
        </w:tc>
        <w:tc>
          <w:tcPr>
            <w:tcW w:w="3087" w:type="dxa"/>
          </w:tcPr>
          <w:p w:rsidR="0070323D" w:rsidRPr="009C6383" w:rsidRDefault="004E1A99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</w:t>
            </w:r>
          </w:p>
        </w:tc>
        <w:tc>
          <w:tcPr>
            <w:tcW w:w="1276" w:type="dxa"/>
          </w:tcPr>
          <w:p w:rsidR="0070323D" w:rsidRPr="001A0B03" w:rsidRDefault="001A0B03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A99" w:rsidRPr="009C6383" w:rsidRDefault="004E1A99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23D" w:rsidRPr="009C6383" w:rsidTr="00FA328C">
        <w:tc>
          <w:tcPr>
            <w:tcW w:w="4284" w:type="dxa"/>
          </w:tcPr>
          <w:p w:rsidR="0070323D" w:rsidRPr="009C6383" w:rsidRDefault="004E1A99" w:rsidP="009C63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Вовлечь родителей к сотрудничеству</w:t>
            </w:r>
            <w:proofErr w:type="gramEnd"/>
            <w:r w:rsidRPr="009C6383"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воспитателями, выработать у каждого умение организовывать с ребенком игры по развитию логического мышления</w:t>
            </w:r>
          </w:p>
        </w:tc>
        <w:tc>
          <w:tcPr>
            <w:tcW w:w="3087" w:type="dxa"/>
          </w:tcPr>
          <w:p w:rsidR="0070323D" w:rsidRPr="009C6383" w:rsidRDefault="004E1A99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Провести родительское собрание на тему «Дидактические игры в интеллектуальном развитии детей»</w:t>
            </w:r>
          </w:p>
        </w:tc>
        <w:tc>
          <w:tcPr>
            <w:tcW w:w="1276" w:type="dxa"/>
          </w:tcPr>
          <w:p w:rsidR="0070323D" w:rsidRPr="009C6383" w:rsidRDefault="001A0B03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Окт.</w:t>
            </w:r>
          </w:p>
        </w:tc>
      </w:tr>
      <w:tr w:rsidR="0070323D" w:rsidRPr="009C6383" w:rsidTr="00FA328C">
        <w:tc>
          <w:tcPr>
            <w:tcW w:w="4284" w:type="dxa"/>
          </w:tcPr>
          <w:p w:rsidR="0070323D" w:rsidRPr="009C6383" w:rsidRDefault="004E1A99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находчивость, сообразительность  и смекалку. Уметь работать в команде.</w:t>
            </w:r>
          </w:p>
        </w:tc>
        <w:tc>
          <w:tcPr>
            <w:tcW w:w="3087" w:type="dxa"/>
          </w:tcPr>
          <w:p w:rsidR="0070323D" w:rsidRPr="009C6383" w:rsidRDefault="004E1A99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Провести математический КВН. Деловая игра</w:t>
            </w:r>
          </w:p>
        </w:tc>
        <w:tc>
          <w:tcPr>
            <w:tcW w:w="1276" w:type="dxa"/>
          </w:tcPr>
          <w:p w:rsidR="0070323D" w:rsidRPr="009C6383" w:rsidRDefault="001A0B03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323D" w:rsidRPr="009C6383" w:rsidTr="00FA328C">
        <w:tc>
          <w:tcPr>
            <w:tcW w:w="4284" w:type="dxa"/>
          </w:tcPr>
          <w:p w:rsidR="0070323D" w:rsidRPr="009C6383" w:rsidRDefault="004E1A99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Обогащать родительский опыт новыми интеллектуальными играми</w:t>
            </w:r>
          </w:p>
        </w:tc>
        <w:tc>
          <w:tcPr>
            <w:tcW w:w="3087" w:type="dxa"/>
          </w:tcPr>
          <w:p w:rsidR="0070323D" w:rsidRPr="009C6383" w:rsidRDefault="004E1A99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Оформить папку передвижку на тему «игра в жизни ребенка»</w:t>
            </w:r>
          </w:p>
          <w:p w:rsidR="004E1A99" w:rsidRPr="009C6383" w:rsidRDefault="004E1A99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 xml:space="preserve">«Интеллектуальные </w:t>
            </w:r>
            <w:proofErr w:type="spellStart"/>
            <w:proofErr w:type="gramStart"/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игры-как</w:t>
            </w:r>
            <w:proofErr w:type="spellEnd"/>
            <w:proofErr w:type="gramEnd"/>
            <w:r w:rsidRPr="009C6383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 </w:t>
            </w:r>
            <w:r w:rsidR="001A0B03" w:rsidRPr="009C6383">
              <w:rPr>
                <w:rFonts w:ascii="Times New Roman" w:hAnsi="Times New Roman" w:cs="Times New Roman"/>
                <w:sz w:val="28"/>
                <w:szCs w:val="28"/>
              </w:rPr>
              <w:t>познания</w:t>
            </w: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 xml:space="preserve"> мира математики»</w:t>
            </w:r>
          </w:p>
        </w:tc>
        <w:tc>
          <w:tcPr>
            <w:tcW w:w="1276" w:type="dxa"/>
          </w:tcPr>
          <w:p w:rsidR="0070323D" w:rsidRPr="009C6383" w:rsidRDefault="001A0B03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0323D" w:rsidRPr="009C6383" w:rsidRDefault="0070323D" w:rsidP="009C6383">
      <w:pPr>
        <w:pStyle w:val="a3"/>
        <w:spacing w:after="0"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EDE" w:rsidRPr="009C6383" w:rsidRDefault="00F20643" w:rsidP="009C638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83">
        <w:rPr>
          <w:rFonts w:ascii="Times New Roman" w:hAnsi="Times New Roman" w:cs="Times New Roman"/>
          <w:b/>
          <w:sz w:val="28"/>
          <w:szCs w:val="28"/>
        </w:rPr>
        <w:t>Самостоятельная деятельность</w:t>
      </w:r>
    </w:p>
    <w:p w:rsidR="00F20643" w:rsidRPr="009C6383" w:rsidRDefault="00F20643" w:rsidP="009C638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08"/>
        <w:gridCol w:w="3402"/>
        <w:gridCol w:w="1241"/>
      </w:tblGrid>
      <w:tr w:rsidR="00F20643" w:rsidRPr="009C6383" w:rsidTr="001A0B03">
        <w:tc>
          <w:tcPr>
            <w:tcW w:w="4208" w:type="dxa"/>
          </w:tcPr>
          <w:p w:rsidR="00F20643" w:rsidRPr="009C6383" w:rsidRDefault="00F20643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402" w:type="dxa"/>
          </w:tcPr>
          <w:p w:rsidR="00F20643" w:rsidRPr="009C6383" w:rsidRDefault="00F20643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</w:tc>
        <w:tc>
          <w:tcPr>
            <w:tcW w:w="1241" w:type="dxa"/>
          </w:tcPr>
          <w:p w:rsidR="00F20643" w:rsidRPr="009C6383" w:rsidRDefault="00F20643" w:rsidP="009C63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66742" w:rsidRPr="009C6383" w:rsidTr="001A0B03">
        <w:tc>
          <w:tcPr>
            <w:tcW w:w="4208" w:type="dxa"/>
          </w:tcPr>
          <w:p w:rsidR="00366742" w:rsidRPr="009C6383" w:rsidRDefault="00366742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Закрепление и применение полученных знаний</w:t>
            </w:r>
          </w:p>
        </w:tc>
        <w:tc>
          <w:tcPr>
            <w:tcW w:w="3402" w:type="dxa"/>
          </w:tcPr>
          <w:p w:rsidR="00366742" w:rsidRPr="009C6383" w:rsidRDefault="00366742" w:rsidP="009C63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Экспериментирования</w:t>
            </w:r>
          </w:p>
        </w:tc>
        <w:tc>
          <w:tcPr>
            <w:tcW w:w="1241" w:type="dxa"/>
            <w:vMerge w:val="restart"/>
            <w:textDirection w:val="btLr"/>
          </w:tcPr>
          <w:p w:rsidR="00366742" w:rsidRPr="009C6383" w:rsidRDefault="00366742" w:rsidP="001A0B0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2" w:rsidRPr="009C6383" w:rsidRDefault="001A0B03" w:rsidP="001A0B0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  <w:tr w:rsidR="00366742" w:rsidRPr="009C6383" w:rsidTr="001A0B03">
        <w:tc>
          <w:tcPr>
            <w:tcW w:w="4208" w:type="dxa"/>
          </w:tcPr>
          <w:p w:rsidR="00366742" w:rsidRPr="009C6383" w:rsidRDefault="00366742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Контролировать активность детей</w:t>
            </w:r>
          </w:p>
        </w:tc>
        <w:tc>
          <w:tcPr>
            <w:tcW w:w="3402" w:type="dxa"/>
          </w:tcPr>
          <w:p w:rsidR="00366742" w:rsidRPr="009C6383" w:rsidRDefault="00366742" w:rsidP="009C63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Различные  подвижные и настольные игры детей</w:t>
            </w:r>
          </w:p>
        </w:tc>
        <w:tc>
          <w:tcPr>
            <w:tcW w:w="1241" w:type="dxa"/>
            <w:vMerge/>
          </w:tcPr>
          <w:p w:rsidR="00366742" w:rsidRPr="009C6383" w:rsidRDefault="00366742" w:rsidP="009C63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742" w:rsidRPr="009C6383" w:rsidTr="001A0B03">
        <w:tc>
          <w:tcPr>
            <w:tcW w:w="4208" w:type="dxa"/>
          </w:tcPr>
          <w:p w:rsidR="00366742" w:rsidRPr="009C6383" w:rsidRDefault="00366742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Расширить кругозор. Повышение умственной активности детей</w:t>
            </w:r>
          </w:p>
        </w:tc>
        <w:tc>
          <w:tcPr>
            <w:tcW w:w="3402" w:type="dxa"/>
          </w:tcPr>
          <w:p w:rsidR="00366742" w:rsidRPr="009C6383" w:rsidRDefault="00366742" w:rsidP="009C63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Рассматривание книг, пособий, картин</w:t>
            </w:r>
          </w:p>
        </w:tc>
        <w:tc>
          <w:tcPr>
            <w:tcW w:w="1241" w:type="dxa"/>
            <w:vMerge/>
          </w:tcPr>
          <w:p w:rsidR="00366742" w:rsidRPr="009C6383" w:rsidRDefault="00366742" w:rsidP="009C63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742" w:rsidRPr="009C6383" w:rsidTr="001A0B03">
        <w:tc>
          <w:tcPr>
            <w:tcW w:w="4208" w:type="dxa"/>
          </w:tcPr>
          <w:p w:rsidR="00366742" w:rsidRPr="009C6383" w:rsidRDefault="00366742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Закрепление и применение полученных знаний</w:t>
            </w:r>
          </w:p>
        </w:tc>
        <w:tc>
          <w:tcPr>
            <w:tcW w:w="3402" w:type="dxa"/>
          </w:tcPr>
          <w:p w:rsidR="00366742" w:rsidRPr="009C6383" w:rsidRDefault="00366742" w:rsidP="009C63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Работа в рабочих тетрадях по развитию мышления детей</w:t>
            </w:r>
          </w:p>
        </w:tc>
        <w:tc>
          <w:tcPr>
            <w:tcW w:w="1241" w:type="dxa"/>
            <w:vMerge/>
          </w:tcPr>
          <w:p w:rsidR="00366742" w:rsidRPr="009C6383" w:rsidRDefault="00366742" w:rsidP="009C63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742" w:rsidRPr="009C6383" w:rsidTr="001A0B03">
        <w:tc>
          <w:tcPr>
            <w:tcW w:w="4208" w:type="dxa"/>
          </w:tcPr>
          <w:p w:rsidR="00366742" w:rsidRPr="009C6383" w:rsidRDefault="00366742" w:rsidP="009C63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Закрепление и применение полученных знаний</w:t>
            </w:r>
          </w:p>
        </w:tc>
        <w:tc>
          <w:tcPr>
            <w:tcW w:w="3402" w:type="dxa"/>
          </w:tcPr>
          <w:p w:rsidR="00366742" w:rsidRPr="009C6383" w:rsidRDefault="00366742" w:rsidP="009C63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83">
              <w:rPr>
                <w:rFonts w:ascii="Times New Roman" w:hAnsi="Times New Roman" w:cs="Times New Roman"/>
                <w:sz w:val="28"/>
                <w:szCs w:val="28"/>
              </w:rPr>
              <w:t>Игры детей между собой</w:t>
            </w:r>
          </w:p>
        </w:tc>
        <w:tc>
          <w:tcPr>
            <w:tcW w:w="1241" w:type="dxa"/>
            <w:vMerge/>
          </w:tcPr>
          <w:p w:rsidR="00366742" w:rsidRPr="009C6383" w:rsidRDefault="00366742" w:rsidP="009C63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1EDE" w:rsidRDefault="00BF1EDE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6C7D" w:rsidRDefault="001B6C7D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6C7D" w:rsidRPr="001B6C7D" w:rsidRDefault="001B6C7D" w:rsidP="009C638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B03" w:rsidRDefault="001A0B03" w:rsidP="009C638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E1A" w:rsidRPr="009C6383" w:rsidRDefault="00366742" w:rsidP="001A0B03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83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этап</w:t>
      </w:r>
    </w:p>
    <w:p w:rsidR="00366742" w:rsidRPr="009C6383" w:rsidRDefault="00EB7EBF" w:rsidP="009C638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Сроки: ноябрь 2010</w:t>
      </w:r>
      <w:r w:rsidR="00366742" w:rsidRPr="009C6383">
        <w:rPr>
          <w:rFonts w:ascii="Times New Roman" w:hAnsi="Times New Roman" w:cs="Times New Roman"/>
          <w:sz w:val="28"/>
          <w:szCs w:val="28"/>
        </w:rPr>
        <w:t>.</w:t>
      </w:r>
    </w:p>
    <w:p w:rsidR="00366742" w:rsidRPr="009C6383" w:rsidRDefault="00366742" w:rsidP="001B6C7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Подведение итогов по реализации проекта в форме конкурса КВН.</w:t>
      </w:r>
    </w:p>
    <w:p w:rsidR="00366742" w:rsidRPr="009C6383" w:rsidRDefault="00366742" w:rsidP="001B6C7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Повторный мониторинг логического мышления детей.</w:t>
      </w:r>
    </w:p>
    <w:p w:rsidR="00366742" w:rsidRPr="009C6383" w:rsidRDefault="00366742" w:rsidP="001B6C7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Выступление на семинаре воспитателей дошкольных гру</w:t>
      </w:r>
      <w:proofErr w:type="gramStart"/>
      <w:r w:rsidRPr="009C6383">
        <w:rPr>
          <w:rFonts w:ascii="Times New Roman" w:hAnsi="Times New Roman" w:cs="Times New Roman"/>
          <w:sz w:val="28"/>
          <w:szCs w:val="28"/>
        </w:rPr>
        <w:t>пп с пр</w:t>
      </w:r>
      <w:proofErr w:type="gramEnd"/>
      <w:r w:rsidRPr="009C6383">
        <w:rPr>
          <w:rFonts w:ascii="Times New Roman" w:hAnsi="Times New Roman" w:cs="Times New Roman"/>
          <w:sz w:val="28"/>
          <w:szCs w:val="28"/>
        </w:rPr>
        <w:t>езентацией проекта по данному направлению.</w:t>
      </w:r>
    </w:p>
    <w:p w:rsidR="00EB7EBF" w:rsidRPr="009C6383" w:rsidRDefault="00EB7EBF" w:rsidP="001B6C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290" w:rsidRPr="009C6383" w:rsidRDefault="00616290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90" w:rsidRPr="009C6383" w:rsidRDefault="00616290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90" w:rsidRPr="009C6383" w:rsidRDefault="00616290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90" w:rsidRPr="009C6383" w:rsidRDefault="00616290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90" w:rsidRPr="009C6383" w:rsidRDefault="00616290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90" w:rsidRPr="009C6383" w:rsidRDefault="00616290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90" w:rsidRPr="009C6383" w:rsidRDefault="00616290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B03" w:rsidRPr="001B6C7D" w:rsidRDefault="001A0B03">
      <w:pPr>
        <w:rPr>
          <w:rFonts w:ascii="Times New Roman" w:hAnsi="Times New Roman" w:cs="Times New Roman"/>
          <w:b/>
          <w:sz w:val="28"/>
          <w:szCs w:val="28"/>
        </w:rPr>
      </w:pPr>
      <w:r w:rsidRPr="001B6C7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6290" w:rsidRPr="009C6383" w:rsidRDefault="00163458" w:rsidP="009C63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8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="001A0B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16290" w:rsidRPr="009C6383">
        <w:rPr>
          <w:rFonts w:ascii="Times New Roman" w:hAnsi="Times New Roman" w:cs="Times New Roman"/>
          <w:b/>
          <w:sz w:val="28"/>
          <w:szCs w:val="28"/>
        </w:rPr>
        <w:t>. Система работы</w:t>
      </w:r>
    </w:p>
    <w:p w:rsidR="001B6C7D" w:rsidRPr="00684FA6" w:rsidRDefault="001B6C7D" w:rsidP="001A0B0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A0B03" w:rsidRPr="001A0B03" w:rsidRDefault="00616290" w:rsidP="001A0B0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C6383">
        <w:rPr>
          <w:rFonts w:ascii="Times New Roman" w:hAnsi="Times New Roman" w:cs="Times New Roman"/>
          <w:b/>
          <w:color w:val="333333"/>
          <w:sz w:val="28"/>
          <w:szCs w:val="28"/>
        </w:rPr>
        <w:t>1. Классификация игр.</w:t>
      </w:r>
    </w:p>
    <w:p w:rsidR="00616290" w:rsidRPr="009C6383" w:rsidRDefault="00616290" w:rsidP="001A0B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C6383">
        <w:rPr>
          <w:rFonts w:ascii="Times New Roman" w:hAnsi="Times New Roman" w:cs="Times New Roman"/>
          <w:color w:val="333333"/>
          <w:sz w:val="28"/>
          <w:szCs w:val="28"/>
        </w:rPr>
        <w:t>Средством достижения поставленной цели и задач я выбрала игры на развитие логического мышления, творческого и пространственного воображения.</w:t>
      </w:r>
    </w:p>
    <w:p w:rsidR="001A0B03" w:rsidRPr="001A0B0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Разделила их следующим образом:</w:t>
      </w:r>
    </w:p>
    <w:p w:rsidR="001A0B03" w:rsidRPr="001A0B03" w:rsidRDefault="00616290" w:rsidP="001A0B0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A0B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Предметные: - дидактические</w:t>
      </w:r>
      <w:r w:rsidR="001A0B03" w:rsidRPr="001A0B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(настольно - печатные) - на нахождение размера,</w:t>
      </w:r>
      <w:r w:rsidR="001A0B03"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цвета, формы, на классификацию предметов и др.</w:t>
      </w:r>
      <w:proofErr w:type="gramEnd"/>
    </w:p>
    <w:p w:rsidR="001A0B03" w:rsidRPr="001A0B03" w:rsidRDefault="00616290" w:rsidP="001A0B0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игры - научить ребенка выполнять поставленную перед ним задачу, действовать по правилам, стремиться к результату, играть самостоятельно или со сверстниками.</w:t>
      </w:r>
    </w:p>
    <w:p w:rsidR="001A0B03" w:rsidRPr="001A0B03" w:rsidRDefault="00616290" w:rsidP="001A0B0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уметь объяснять правила игры, сразу замечать допущенные ошибки и исправлять их.</w:t>
      </w:r>
    </w:p>
    <w:p w:rsidR="001A0B03" w:rsidRPr="001A0B03" w:rsidRDefault="00616290" w:rsidP="001A0B0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Функции дидактических игр для детей среднего возраста разнообразны. </w:t>
      </w:r>
      <w:proofErr w:type="gram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- игры на сравнение предметов по разным признакам (размеру, форме, цвету, назначению и т.п.), группировку предметов на основе общих признаков (это - посуда, это - обувь и др.).</w:t>
      </w:r>
      <w:proofErr w:type="gram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Составление целого изображения из частей, «рядов» из одинаковых предметов по убыванию и возрастанию того или иного признака (по размеру, по ширине, высоте и др.)</w:t>
      </w:r>
      <w:r w:rsidR="001A0B03"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развивающи</w:t>
      </w:r>
      <w:proofErr w:type="gram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е(</w:t>
      </w:r>
      <w:proofErr w:type="gram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т.е. имеющие несколько уровней сложности,</w:t>
      </w:r>
      <w:r w:rsidR="001A0B03"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многообразные в применении): Блоки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1B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ьенеша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палочки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Кюизера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</w:p>
    <w:p w:rsidR="001A0B03" w:rsidRPr="001B6C7D" w:rsidRDefault="00616290" w:rsidP="001A0B0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данным материалом подробно описана в книге «Логика и математика для дошкольников.</w:t>
      </w:r>
      <w:r w:rsidR="001A0B03"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A0B03" w:rsidRPr="001A0B03" w:rsidRDefault="00616290" w:rsidP="001A0B0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Блоки </w:t>
      </w:r>
      <w:proofErr w:type="spellStart"/>
      <w:r w:rsidR="001B6C7D"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1B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ьенеша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Дидактический материал «Логические блоки» состоит из 48 объемных геометрических фигур, различающихся по форме, цвету, размеру и толщине. В процессе разнообразных действий с логическими блоками (разбиение, выкладывание по определенным правилам, перестроение и др.) дети овладевают различными мыслительными умениями, </w:t>
      </w:r>
      <w:r w:rsidR="001B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важными как в плане </w:t>
      </w:r>
      <w:proofErr w:type="spellStart"/>
      <w:r w:rsidR="001B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</w:t>
      </w: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математической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подготовки, так и с точки зрения общего интеллектуального развития. </w:t>
      </w:r>
      <w:proofErr w:type="gram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их числу относятся умения анализа, абстрагирования, сравнения, классификации, обобщения, кодирования - декодирования, а также логические операции «не», «и», «или».</w:t>
      </w:r>
      <w:proofErr w:type="gram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специально разработанных играх и упражнениях с блоками у малышей развиваются элементарные навыки алгоритмической культуры мышления, способность производить действия в уме. С помощью логических блоков дети тренируют внимание, память, восприятие.</w:t>
      </w:r>
    </w:p>
    <w:p w:rsidR="00616290" w:rsidRPr="001B6C7D" w:rsidRDefault="00616290" w:rsidP="001A0B0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Палочки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универсальный дидактический материал. Основные его особенности - абстрактность, высокая эффективность. Велика их роль в реализации принципа наглядности, представлении сложных абстрактных математических понятий в доступной малышам форме. Работа с палочками позволяет перевести практические, внешние действия во внутренний план. Заниматься с ними дети могут индивидуально или подгруппами. Игры могут носить соревновательный характер. Достаточно эффективным оказывается использование палочек в индивидуально - коррекционной работе с детьми, отстающими в развитии. Палочки могут использоваться для выполнения диагностических заданий. Операции: сравнение, анализ, синтез, обобщение, классификация и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сериация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выступают не только как познавательные процессы, операции, умственные действия, но и как методические приемы, определяющие путь, по которому движется мысль ребенка при выполнении упражнений.</w:t>
      </w:r>
    </w:p>
    <w:p w:rsidR="00616290" w:rsidRPr="009C638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9C638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- игры на развитие пространственного воображения:</w:t>
      </w:r>
    </w:p>
    <w:p w:rsidR="00616290" w:rsidRPr="009C638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строительный материал;</w:t>
      </w:r>
    </w:p>
    <w:p w:rsidR="001A0B03" w:rsidRPr="001A0B03" w:rsidRDefault="00616290" w:rsidP="001A0B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со строительным материалом. Эти игры развивают пространственное воображение, учат детей анализировать образец постройки, чуть позже - действовать по простейшей схеме (чертежу). В творческий проце</w:t>
      </w:r>
      <w:proofErr w:type="gram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 вкл</w:t>
      </w:r>
      <w:proofErr w:type="gram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ючаются логические операции - сравнение, синтез (воссоздание объекта)</w:t>
      </w:r>
    </w:p>
    <w:p w:rsidR="001A0B03" w:rsidRPr="001A0B03" w:rsidRDefault="00616290" w:rsidP="001A0B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счетные палочки;</w:t>
      </w:r>
    </w:p>
    <w:p w:rsidR="001A0B03" w:rsidRPr="001A0B03" w:rsidRDefault="00616290" w:rsidP="001A0B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Игры со счетными палочками развивают не только тонкие движения рук и пространственные представления, но и творческое воображение. Во время этих игр можно развивать представления ребенка о форме, количестве, цвете. Предлагаются следующие задания (для детей 4 - 5 лет):</w:t>
      </w:r>
    </w:p>
    <w:p w:rsidR="001A0B03" w:rsidRPr="001A0B03" w:rsidRDefault="00616290" w:rsidP="001A0B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выложить;</w:t>
      </w:r>
    </w:p>
    <w:p w:rsidR="001A0B03" w:rsidRPr="001A0B03" w:rsidRDefault="00616290" w:rsidP="001A0B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сосчитать количество палочек в каждой фигуре;</w:t>
      </w:r>
    </w:p>
    <w:p w:rsidR="001A0B03" w:rsidRPr="001A0B03" w:rsidRDefault="00616290" w:rsidP="001A0B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назвать геометрические фигуры, из которых составлена фигура;</w:t>
      </w:r>
    </w:p>
    <w:p w:rsidR="001A0B03" w:rsidRPr="001A0B03" w:rsidRDefault="00616290" w:rsidP="001A0B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сосчитать геометрические фигуры, из которых составлена общая фигура (сколько треугольников? квадратов?);</w:t>
      </w:r>
    </w:p>
    <w:p w:rsidR="001A0B03" w:rsidRPr="001A0B03" w:rsidRDefault="00616290" w:rsidP="001A0B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сосчитать углы, входящие в фигуру;</w:t>
      </w:r>
    </w:p>
    <w:p w:rsidR="001A0B03" w:rsidRPr="001A0B03" w:rsidRDefault="00616290" w:rsidP="001A0B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построить фигуру по образцу;</w:t>
      </w:r>
    </w:p>
    <w:p w:rsidR="001A0B03" w:rsidRPr="001B6C7D" w:rsidRDefault="00616290" w:rsidP="001A0B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самому придумать и сложить фигуру.</w:t>
      </w:r>
    </w:p>
    <w:p w:rsidR="001A0B03" w:rsidRPr="001B6C7D" w:rsidRDefault="00616290" w:rsidP="001A0B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с палочками можно сопровождать чтением загадок, стихов,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считалок, подходящих по тематике</w:t>
      </w:r>
      <w:r w:rsidR="001B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конструкторы.</w:t>
      </w:r>
    </w:p>
    <w:p w:rsidR="001A0B03" w:rsidRPr="001A0B03" w:rsidRDefault="00616290" w:rsidP="001A0B0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val="en-US" w:eastAsia="ru-RU"/>
        </w:rPr>
      </w:pPr>
      <w:r w:rsidRPr="001A0B0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Словесные:</w:t>
      </w:r>
      <w:r w:rsidR="001B6C7D" w:rsidRPr="001B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загадки</w:t>
      </w:r>
      <w:r w:rsidRPr="001B6C7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</w:p>
    <w:p w:rsidR="001A0B03" w:rsidRPr="001A0B03" w:rsidRDefault="001B6C7D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16290"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на развитие воображения (в том числе - по </w:t>
      </w:r>
      <w:proofErr w:type="spellStart"/>
      <w:proofErr w:type="gramStart"/>
      <w:r w:rsidR="00616290"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spellEnd"/>
      <w:proofErr w:type="gramEnd"/>
      <w:r w:rsidR="00616290"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ТРИЗ - технологии).</w:t>
      </w:r>
    </w:p>
    <w:p w:rsidR="001A0B03" w:rsidRPr="001A0B03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«Литературной энциклопедии» загадка характеризуется как «замысловатое поэтическое </w:t>
      </w:r>
      <w:proofErr w:type="gramStart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</w:t>
      </w:r>
      <w:proofErr w:type="gramEnd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- либо предмета или явления, испытывающее сообразительность отгадывающего».</w:t>
      </w:r>
    </w:p>
    <w:p w:rsidR="001A0B03" w:rsidRPr="001B6C7D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пятого года жизни предлагается широкая тематика загадок: о домашних и диких животных, предметах домашнего обихода, одежде, питании, явлениях природы, о средствах передвижения. Характеристика предмета загадки может быть дана полно, подробно, загадка может выступать как рассказ о предмете:</w:t>
      </w:r>
    </w:p>
    <w:p w:rsidR="001A0B03" w:rsidRPr="001B6C7D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спине иголки</w:t>
      </w:r>
    </w:p>
    <w:p w:rsidR="001A0B03" w:rsidRPr="001A0B03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Длинные и колкие,</w:t>
      </w:r>
    </w:p>
    <w:p w:rsidR="001A0B03" w:rsidRPr="001A0B03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свернется он в клубок</w:t>
      </w:r>
    </w:p>
    <w:p w:rsidR="001A0B03" w:rsidRPr="001B6C7D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 ни головы, ни ног. </w:t>
      </w:r>
    </w:p>
    <w:p w:rsidR="001A0B03" w:rsidRPr="001A0B03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(Еж)</w:t>
      </w:r>
    </w:p>
    <w:p w:rsidR="001A0B03" w:rsidRPr="001B6C7D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Признаки предметов в загадках должны быть определены конкретно и четко, выражены словами в их прямых значениях. Они должны отражать своеобразие внешнего вида и отличительные свойства предмета загадки. </w:t>
      </w:r>
      <w:proofErr w:type="gramStart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в загадке «Брови дугой, нос кочергой, на голове колпак, а сам весельчак» охарактеризован внешний вид героя («брови дугой, нос кочергой»), названа такая часть костюма, как «колпак», а также главная черта его характера - «весельчак».</w:t>
      </w:r>
      <w:proofErr w:type="gramEnd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остается объединить все признаки в одно целое, и логическая задача решена - это Петрушка. Для детей средней группы рекомендуются загадки с простыми сравнениями и прозрачными метаморфозами, например: «С неба падают зимою и кружатся над землею легкие пушинки белые…»(снежинки). Сравнение «снежинки - пушинки» точное, ясное, знакомое и понятное детям по их наблюдениям в природе. Облегчает задачу и рифмующаяся отгадка. </w:t>
      </w:r>
      <w:proofErr w:type="gramStart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загадках «Скатерть бела всю землю одела», «Пушистая вата плывет куда - то», «Чем вата ниже, тем дождик ближе», снег - это «скатерть бела», туча - это «вата».</w:t>
      </w:r>
      <w:proofErr w:type="gramEnd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Подобные образные средства понятны детям, благодаря большому внешнему сходству предмета сопоставления - с предметом загадки и конкретному ясному языку, что и делает загадки доступными.</w:t>
      </w:r>
    </w:p>
    <w:p w:rsidR="001A0B03" w:rsidRPr="001B6C7D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отгадывания. Обучение детей умению отгадывать загадки начинают не с их загадывания, а с воспитания умения наблюдать жизнь, воспринимать предметы и явления с разных сторон, видеть мир в многообразных связях и зависимостях. Развитие общей сенсорной культуры, развитие внимания, памяти, наблюдательности ребенка является основой для мыслительной работы, которую он совершает при отгадывании загадок. Главные условия, обеспечивающие правильное понимание загадок и правильное их отгадывание:</w:t>
      </w:r>
    </w:p>
    <w:p w:rsidR="001A0B03" w:rsidRPr="001A0B03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предварительное ознакомление детей с теми предметами и явлениями, о которых пойдет речь в загадке (через наблюдение)</w:t>
      </w:r>
      <w:r w:rsidR="001B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A0B03" w:rsidRPr="001A0B03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дополнительные знания, специально подводящие ребят к отгадыванию</w:t>
      </w:r>
      <w:r w:rsidR="001B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A0B03" w:rsidRPr="001A0B03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знание языка, умение понимать переносное значение слов</w:t>
      </w:r>
      <w:r w:rsidR="001B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A0B03" w:rsidRPr="001A0B03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чтение художественной литературы.</w:t>
      </w:r>
    </w:p>
    <w:p w:rsidR="001A0B03" w:rsidRPr="001A0B03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приемы отгадывания и воспользоваться ими - значит понять логический механизм загадки и овладеть им.</w:t>
      </w:r>
    </w:p>
    <w:p w:rsidR="001A0B03" w:rsidRPr="001A0B03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отгадать загадку, нужно провести следующие операции в такой последовательности:</w:t>
      </w:r>
    </w:p>
    <w:p w:rsidR="001A0B03" w:rsidRPr="001A0B03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</w:t>
      </w:r>
      <w:r w:rsidR="001B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выделить указанные в загадке признаки неизвестного объекта, т.е. произвести анализ;</w:t>
      </w:r>
    </w:p>
    <w:p w:rsidR="001A0B03" w:rsidRPr="001A0B03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</w:t>
      </w:r>
      <w:r w:rsidR="001B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сопоставить и объединить эти признаки, чтобы выявить возможные связи между ними, т.е. произвести синтез;</w:t>
      </w:r>
    </w:p>
    <w:p w:rsidR="001A0B03" w:rsidRPr="001A0B03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</w:t>
      </w:r>
      <w:r w:rsidR="001B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основе соотнесенных признаков и выявленных связей сделать вывод (умозаключение), т.е. отгадать загадку.</w:t>
      </w:r>
    </w:p>
    <w:p w:rsidR="001A0B03" w:rsidRPr="001A0B03" w:rsidRDefault="00616290" w:rsidP="001A0B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Тематический подбор загадок дает возможность формировать у детей начальные логические понятия. Для этого, после отгадывания загадок, целесообразно предлагать детям задания на обобщение, например: «А как одним словом назвать лесных обитателей: зайца, ежа, лису? (звери) и т.д.</w:t>
      </w:r>
    </w:p>
    <w:p w:rsidR="001A0B03" w:rsidRDefault="00616290" w:rsidP="001A0B0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val="en-US" w:eastAsia="ru-RU"/>
        </w:rPr>
      </w:pPr>
      <w:r w:rsidRPr="001A0B0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Пальчиковые игры:</w:t>
      </w:r>
    </w:p>
    <w:p w:rsidR="001A0B03" w:rsidRPr="001B6C7D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игры активизируют деятельность мозга, развивают мелкую моторику рук, способствуют развитию речи и творческой деятельности. «Пальчиковые игры» - это </w:t>
      </w:r>
      <w:proofErr w:type="gramStart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инсценировка</w:t>
      </w:r>
      <w:proofErr w:type="gramEnd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- 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«вверх», «вниз» и т.д. Если ребенок усвоит какую - </w:t>
      </w:r>
      <w:proofErr w:type="spellStart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одну «пальчиковую игру», он обязательно будет стараться придумать новую инсценировку для других стишков и песенок.</w:t>
      </w:r>
    </w:p>
    <w:p w:rsidR="001A0B03" w:rsidRPr="001A0B03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Пример: «Мальчик - пальчик»</w:t>
      </w:r>
    </w:p>
    <w:p w:rsidR="001A0B03" w:rsidRPr="001B6C7D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Мальчик - пальчик, где ты был?</w:t>
      </w:r>
    </w:p>
    <w:p w:rsidR="001A0B03" w:rsidRPr="001A0B03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этим братцем в лес ходил,</w:t>
      </w:r>
    </w:p>
    <w:p w:rsidR="001A0B03" w:rsidRPr="001A0B03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этим братцем щи варил,</w:t>
      </w:r>
    </w:p>
    <w:p w:rsidR="001A0B03" w:rsidRPr="001A0B03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этим братцем кашу ел,</w:t>
      </w:r>
    </w:p>
    <w:p w:rsidR="001A0B03" w:rsidRPr="001A0B03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этим братцем песни пел.</w:t>
      </w:r>
    </w:p>
    <w:p w:rsidR="001A0B03" w:rsidRPr="001B6C7D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успешного усвоения детьми логических операций необходима работа в системе, как на занятиях, так и </w:t>
      </w:r>
      <w:proofErr w:type="gramStart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</w:t>
      </w:r>
      <w:proofErr w:type="gramEnd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proofErr w:type="gramEnd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0B03" w:rsidRPr="001A0B03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Организация работы на за</w:t>
      </w:r>
      <w:r w:rsidR="007D0C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нятиях</w:t>
      </w:r>
    </w:p>
    <w:p w:rsidR="001A0B03" w:rsidRPr="001A0B03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 обучающую функцию занятий, я предпочла тематическое планирование. Каждая неделя несет информационный материал по каждой теме («одежда», «игрушки», «транспорт» и др.). Так детьми легче усваивается операция классификации.</w:t>
      </w:r>
    </w:p>
    <w:p w:rsidR="001A0B03" w:rsidRPr="001A0B03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 занятиях в первую неделю планируется следующим образом:</w:t>
      </w:r>
    </w:p>
    <w:p w:rsidR="001A0B03" w:rsidRPr="001A0B03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Познавательное развитие - вносится:</w:t>
      </w:r>
    </w:p>
    <w:p w:rsidR="001A0B03" w:rsidRPr="001A0B03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или 1 объект для подробного изучения (рассказ, объяснение воспитателя, рассматривание объекта, его внешних признаков, функций - подробный анализ);</w:t>
      </w:r>
    </w:p>
    <w:p w:rsidR="001A0B03" w:rsidRPr="001B6C7D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или 2 объекта сразу, имеющих общие и отл</w:t>
      </w:r>
      <w:r w:rsidR="001B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ичительные признаки (например,</w:t>
      </w: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здесь будет проведена активная работа по обучению детей операции сравнения</w:t>
      </w:r>
      <w:r w:rsidR="001B6C7D"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0B03" w:rsidRPr="001A0B03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(Используются стихи с описанием свой</w:t>
      </w:r>
      <w:proofErr w:type="gramStart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пр</w:t>
      </w:r>
      <w:proofErr w:type="gramEnd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едмета)</w:t>
      </w:r>
    </w:p>
    <w:p w:rsidR="001A0B03" w:rsidRPr="001A0B03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 развитии речи идет процесс синтеза - составления короткого рассказа об объекте на основании полученных знаний. Эффективно используются опорные схемы для облегчения рассказывания.</w:t>
      </w:r>
    </w:p>
    <w:p w:rsidR="001A0B03" w:rsidRPr="001A0B03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На занятии по </w:t>
      </w:r>
      <w:proofErr w:type="spellStart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изодеятельности</w:t>
      </w:r>
      <w:proofErr w:type="spellEnd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закрепляются на основе синтеза - сначала мысленного, после - практического соединения частей в одно целое.</w:t>
      </w:r>
    </w:p>
    <w:p w:rsidR="00616290" w:rsidRPr="001A0B03" w:rsidRDefault="00616290" w:rsidP="001A0B03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же происходит на занятии по конструированию. Здесь можно использовать предварительный анализ постройки. </w:t>
      </w:r>
      <w:proofErr w:type="gramStart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Операция «упорядоченность действий» берется перед самостоятельным выполнением задания (Воспитатель:</w:t>
      </w:r>
      <w:proofErr w:type="gramEnd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«Что мы будем делать сначала? </w:t>
      </w:r>
      <w:proofErr w:type="gramStart"/>
      <w:r w:rsidRPr="001A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потом?...» Можно составить вместе с детьми схему - опору последовательности их действий).</w:t>
      </w:r>
      <w:proofErr w:type="gramEnd"/>
    </w:p>
    <w:p w:rsidR="001A0B03" w:rsidRPr="001A0B0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второй неделе для закрепления материала берутся:</w:t>
      </w:r>
    </w:p>
    <w:p w:rsidR="001A0B03" w:rsidRPr="001A0B0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Загадки;</w:t>
      </w:r>
    </w:p>
    <w:p w:rsidR="001A0B03" w:rsidRPr="001A0B0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 Использование игр «Что лишнее?», «Угадай по описанию»;</w:t>
      </w:r>
    </w:p>
    <w:p w:rsidR="001A0B03" w:rsidRPr="001A0B0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Словесные игры, в том числе на развитие воображения (по методике ТРИЗ)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совместную деятельность вносится соответствующий дидактический и развивающий материал.</w:t>
      </w:r>
    </w:p>
    <w:p w:rsidR="00616290" w:rsidRPr="009C638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проводятся всей группой или по подгруппам. Очень эффективна работа в парах. Занятия делятся </w:t>
      </w:r>
      <w:proofErr w:type="gram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познавательные;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занятия - наблюдения;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исследовательские;</w:t>
      </w:r>
    </w:p>
    <w:p w:rsidR="00A236CF" w:rsidRPr="001B6C7D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закрепляющие.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Используется наглядный материал - картины, карточки с изображением предметов, сами предметы.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занятиях по математическому развитию вносятся Блоки </w:t>
      </w:r>
      <w:proofErr w:type="spellStart"/>
      <w:r w:rsidR="001B6C7D"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1B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ьенеша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палочки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танграмы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счетные палочки.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конструирование берутся строительные наборы - настольные, напольные. Вносятся простейшие схемы - чертежи построек. Ведется работа с конструктором.</w:t>
      </w:r>
    </w:p>
    <w:p w:rsidR="00A236CF" w:rsidRPr="001B6C7D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экспериментального уголка может быть заимствован материал для проведения исследовательской деятельности. Например, для знакомства с единицей измерения на математическом развитии детей подводят к выводу, что измерить можно и воду и песок и ленточку, но только с помощью подходящей мерки - стаканчика, палочки и др. так же могут исследоваться свойства предметов - на познавательном развитии, смешивание красок и получение оттенков - на рисовании.</w:t>
      </w:r>
    </w:p>
    <w:p w:rsidR="00A236CF" w:rsidRPr="00A236CF" w:rsidRDefault="00616290" w:rsidP="0048269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занятий используются следующие игровые приемы:</w:t>
      </w:r>
    </w:p>
    <w:p w:rsidR="00A236CF" w:rsidRPr="00A236CF" w:rsidRDefault="00616290" w:rsidP="0048269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Игровая мотивация, побуждение к действию (в том числе мыслительной деятельности);</w:t>
      </w:r>
    </w:p>
    <w:p w:rsidR="00A236CF" w:rsidRPr="00A236CF" w:rsidRDefault="00616290" w:rsidP="0048269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Пальчиковая гимнастика (стимулирующая активность мозга, кроме того - являющаяся прекрасным речевым материалом). Каждую неделю разучивается новая игра.</w:t>
      </w:r>
    </w:p>
    <w:p w:rsidR="00A236CF" w:rsidRPr="00A236CF" w:rsidRDefault="00616290" w:rsidP="0048269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Элементы драматизации - для повышения интереса детей к подаваемому педагогом материалу, создание эмоционального фона занятия.</w:t>
      </w:r>
    </w:p>
    <w:p w:rsidR="00A236CF" w:rsidRPr="001B6C7D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Пример: В группе имеется набор резиновых игрушек -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Хрюша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Степашка, Филя,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Каркуша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Когда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Хрюша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«устраивает» со своими друзьями игру в прядки, то дети охотно помогают ему:</w:t>
      </w:r>
    </w:p>
    <w:p w:rsidR="00A236CF" w:rsidRPr="001B6C7D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Хрюша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где же спрятался Филя?</w:t>
      </w:r>
    </w:p>
    <w:p w:rsidR="00A236CF" w:rsidRPr="001B6C7D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Он в шкафу!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Хрюша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забирается на шкаф)</w:t>
      </w:r>
    </w:p>
    <w:p w:rsidR="00A236CF" w:rsidRPr="001B6C7D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 не на шкафу, а в шкафу!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Хрюша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исправляется)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Хрюша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Вот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Каркушу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 точно не найти…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(наперебой): Она под кроватью! А Степашка за шкафом стоит.</w:t>
      </w:r>
    </w:p>
    <w:p w:rsidR="00616290" w:rsidRPr="009C638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Итог: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Хрюша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доволен. Дети - тоже. Воспитатель же выполнил поставленную задачу - провел работу по ориентации в пространстве и активизировал детский словарь (предлоги </w:t>
      </w:r>
      <w:proofErr w:type="gram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за, под,…)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детей в драматизацию очень эффективно. Они даже не замечают, что с ними «проводится занятие».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неверно формулирует свои мысли (суждения), то тот же герой (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Хрюша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может попросить его объяснить все снова. Ребенок не обижается, а с радостью исправляет свою ошибку (здесь возможна помощь воспитателя).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предварительной ошибки - так же эффективен, особенно при закреплении материала.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Пример: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Хрюше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дается задание - построить квадрат. Он строит фигуру из 3х палочек. Дети сразу же замечают ошибку (на предыдущем занятии они сравнивали квадрат с треугольником).</w:t>
      </w:r>
    </w:p>
    <w:p w:rsidR="00A236CF" w:rsidRPr="001B6C7D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Хрюша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настаивает на том, что у него получился квадрат. Дети доказывают </w:t>
      </w:r>
      <w:proofErr w:type="gram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обратное</w:t>
      </w:r>
      <w:proofErr w:type="gram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«Здесь у фигуры 3 угла и 3 стороны. Значит это треугольник. У квадрата должно быть не 3 стороны, а 4; не 3 угла, а 4.» На вопрос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Хрюши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«Что же теперь делать?», дети хором отвечают: «Возьми еще одну палочку!». (Одному - двум детям предлагается помочь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Хрюше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Воспитатель </w:t>
      </w: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(обобщает): «Вот видите, теперь действительно получился квадрат: у него 4 равные стороны 4 </w:t>
      </w:r>
      <w:proofErr w:type="gram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прямых</w:t>
      </w:r>
      <w:proofErr w:type="gram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угла».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Организация самостоятельной  деятельности.</w:t>
      </w:r>
    </w:p>
    <w:p w:rsidR="0048269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Планируя свою педагогическую деятельность на неделю, я включаю следующую план - схему по организации игровой совместной и самостоятельной деятельности (он может корректироваться педагогом в течение всего учебного года). </w:t>
      </w:r>
    </w:p>
    <w:p w:rsidR="00A236CF" w:rsidRPr="00A236CF" w:rsidRDefault="00482693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совместная деятельность - самостоятельная деятельность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482693" w:rsidRPr="0048269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26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понедельник 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Настольно/печатные дидактические игры;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Загадки (на закрепление изученной ранее темы)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Игры на развитие мелкой моторики: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Мозаика;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Шнуровка;</w:t>
      </w:r>
    </w:p>
    <w:p w:rsidR="0048269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Игры с пересыпным материалом. </w:t>
      </w:r>
    </w:p>
    <w:p w:rsidR="00482693" w:rsidRPr="0048269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26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Вторник 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Блоки </w:t>
      </w:r>
      <w:proofErr w:type="spellStart"/>
      <w:r w:rsidR="00482693"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482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ьенеша</w:t>
      </w:r>
      <w:proofErr w:type="spellEnd"/>
      <w:proofErr w:type="gram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астольно/печатные</w:t>
      </w:r>
    </w:p>
    <w:p w:rsidR="0048269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дидактические игры </w:t>
      </w:r>
    </w:p>
    <w:p w:rsidR="00482693" w:rsidRPr="00482693" w:rsidRDefault="00482693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616290" w:rsidRPr="004826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реда 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Палочки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Блоки </w:t>
      </w:r>
      <w:proofErr w:type="spellStart"/>
      <w:r w:rsidR="00482693"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482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ьенеша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8269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Игры в </w:t>
      </w:r>
      <w:r w:rsidR="00482693"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экспериментальном</w:t>
      </w: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уголке </w:t>
      </w:r>
    </w:p>
    <w:p w:rsidR="00482693" w:rsidRPr="00482693" w:rsidRDefault="00482693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26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</w:t>
      </w:r>
      <w:r w:rsidR="00616290" w:rsidRPr="004826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етверг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работа со строительным материалом (по схеме и </w:t>
      </w:r>
      <w:proofErr w:type="gram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</w:t>
      </w:r>
      <w:proofErr w:type="gram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A236CF" w:rsidRPr="001B6C7D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 со счетными палочками.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палочки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8269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кубики «Сложи узор», «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Уникуб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</w:p>
    <w:p w:rsidR="00482693" w:rsidRPr="00482693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26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Пятница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игры на развитие творческого воображения (элементы методики ТРИЗ);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внесение новой дидактической игры (развивающей)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работа со строительным материалом (со схемой и </w:t>
      </w:r>
      <w:proofErr w:type="gram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</w:t>
      </w:r>
      <w:proofErr w:type="gram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A236CF" w:rsidRPr="001B6C7D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работа со счетными палочками. 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я предусмотрела следующие пункты: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Переход одного вида деятельности (игры) из совместной - в </w:t>
      </w:r>
      <w:proofErr w:type="gram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самостоятельную</w:t>
      </w:r>
      <w:proofErr w:type="gram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Еженедельное внесение в игровую деятельность нового развивающего материала;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Учитывание</w:t>
      </w:r>
      <w:proofErr w:type="spell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временных рамок (т.е., планируя небольшой по объему материал, я тем самым, не сделала ущербной столь важную для ребенка деятельность - сюжетно - ролевую игру).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деятельность проводится фронтально, но чаще - по группам (3 - 5 человек) и в парах.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Используется состязательный характер игр.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знания, полученные ребенком на занятии, закрепляются в совместной деятельности, после чего переходят в самостоятельную и уже после этого - в бытовую деятельность.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Пример:1. Занятие: знакомство с объектом - Игрушки (ранее - Посуда);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Совместная деятельность (игра «Что лишнее?», игры на классификацию и др.);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Самостоятельная деятельность: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собери из частей картинку (чашка, чайник, мячик, пирамидка)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лото (игрушки, посуда);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знаний в бытовой деятельности (ребенок в с/ролевой игре:</w:t>
      </w:r>
      <w:proofErr w:type="gram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«Сейчас я вымою всю посуду, а потом - все игрушки…).</w:t>
      </w:r>
      <w:proofErr w:type="gramEnd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«Сюда нельзя ставить пирамидку, здесь же стоит посуда! Пирамидку нужно поставить вот сюда, к игрушкам».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отметить, что элементы мыслительной деятельности можно развивать во всех видах деятельности.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Пример: а) Работа в живом уголке: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исследование (какие цветы политы, а какие нет?)- логическая операция «сравнение»;</w:t>
      </w:r>
    </w:p>
    <w:p w:rsidR="00A236CF" w:rsidRPr="00A236CF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 наблюдение за поведением (внешним видом) двух хомячков - логические операции «сравнение», «синтез», «обобщение».</w:t>
      </w:r>
    </w:p>
    <w:p w:rsidR="00616290" w:rsidRDefault="00616290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Знакомство с березой и рябиной (на прогулке) </w:t>
      </w:r>
      <w:r w:rsidR="00A23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логические</w:t>
      </w:r>
      <w:r w:rsidR="00482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операции «сравнение», «обобщение».</w:t>
      </w: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P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Default="00684FA6" w:rsidP="001A0B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84FA6" w:rsidRPr="00684FA6" w:rsidRDefault="00684FA6" w:rsidP="00684FA6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16290" w:rsidRPr="009C6383" w:rsidRDefault="00616290" w:rsidP="00684FA6">
      <w:pPr>
        <w:spacing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FA6" w:rsidRPr="00CF10F9" w:rsidRDefault="00684FA6" w:rsidP="00684FA6">
      <w:pPr>
        <w:jc w:val="center"/>
        <w:rPr>
          <w:b/>
          <w:sz w:val="24"/>
          <w:szCs w:val="24"/>
        </w:rPr>
      </w:pPr>
      <w:r w:rsidRPr="00CF10F9">
        <w:rPr>
          <w:b/>
          <w:sz w:val="24"/>
          <w:szCs w:val="24"/>
        </w:rPr>
        <w:lastRenderedPageBreak/>
        <w:t>Диагностика развития мышления у детей в возрасте от 4 до 5 лет</w:t>
      </w:r>
    </w:p>
    <w:p w:rsidR="00684FA6" w:rsidRDefault="00684FA6" w:rsidP="00684FA6">
      <w:r>
        <w:t>В дошкольном возрасте у детей преобладает наглядно-образное мышление (оперирование образами), поэтому и задания на диагностику уровня развития мышления должны быть соответствующими. Предлагаемые задания могут также использоваться в качестве развивающих упражнений.</w:t>
      </w:r>
    </w:p>
    <w:p w:rsidR="00684FA6" w:rsidRPr="00CF10F9" w:rsidRDefault="00684FA6" w:rsidP="00684FA6">
      <w:pPr>
        <w:rPr>
          <w:i/>
          <w:sz w:val="28"/>
          <w:szCs w:val="28"/>
          <w:u w:val="single"/>
        </w:rPr>
      </w:pPr>
      <w:r w:rsidRPr="00CF10F9">
        <w:rPr>
          <w:i/>
          <w:sz w:val="28"/>
          <w:szCs w:val="28"/>
          <w:u w:val="single"/>
        </w:rPr>
        <w:t>1. Методика "Нелепицы".</w:t>
      </w:r>
    </w:p>
    <w:p w:rsidR="00684FA6" w:rsidRDefault="00684FA6" w:rsidP="00684FA6">
      <w:r>
        <w:t xml:space="preserve">Методика направлена на выявление особенностей познавательной деятельности ребенка. Позволяет определить детей с выраженными нарушениями познавательной деятельности. </w:t>
      </w:r>
      <w:proofErr w:type="gramStart"/>
      <w:r>
        <w:t>Предназначена</w:t>
      </w:r>
      <w:proofErr w:type="gramEnd"/>
      <w:r>
        <w:t xml:space="preserve"> для детей </w:t>
      </w:r>
      <w:r w:rsidRPr="00256033">
        <w:t xml:space="preserve"> 4</w:t>
      </w:r>
      <w:r>
        <w:t xml:space="preserve"> - </w:t>
      </w:r>
      <w:r w:rsidRPr="00256033">
        <w:t>5</w:t>
      </w:r>
      <w:r>
        <w:t>лет.</w:t>
      </w:r>
    </w:p>
    <w:p w:rsidR="00684FA6" w:rsidRDefault="00684FA6" w:rsidP="00684FA6">
      <w:r>
        <w:t>Для организации обследования заранее готовится картинка:</w:t>
      </w:r>
    </w:p>
    <w:p w:rsidR="00684FA6" w:rsidRPr="00CF10F9" w:rsidRDefault="00684FA6" w:rsidP="00684FA6">
      <w:pPr>
        <w:rPr>
          <w:u w:val="single"/>
        </w:rPr>
      </w:pPr>
      <w:r w:rsidRPr="00CF10F9">
        <w:rPr>
          <w:u w:val="single"/>
        </w:rPr>
        <w:t>Инструкция испытуемому.</w:t>
      </w:r>
    </w:p>
    <w:p w:rsidR="00684FA6" w:rsidRDefault="00684FA6" w:rsidP="00684FA6">
      <w:r>
        <w:t xml:space="preserve">Ребенку предлагается рассмотреть картинку. Через 30 секунд экспериментатор спрашивает: "Рассмотрел?" Если ответ отрицательный или неопределенный, дается еще время. Если </w:t>
      </w:r>
      <w:proofErr w:type="gramStart"/>
      <w:r>
        <w:t>утвердительный</w:t>
      </w:r>
      <w:proofErr w:type="gramEnd"/>
      <w:r>
        <w:t>, испытуемому предлагается рассказать, что нарисовано на картинке. В случае затруднения ребенку оказывается помощь:</w:t>
      </w:r>
    </w:p>
    <w:p w:rsidR="00684FA6" w:rsidRDefault="00684FA6" w:rsidP="00684FA6">
      <w:r w:rsidRPr="00CF10F9">
        <w:rPr>
          <w:b/>
        </w:rPr>
        <w:t>- Стимулирующая</w:t>
      </w:r>
      <w:r>
        <w:t>. Исследователь помогает ребенку начать отвечать, преодолеть возможную неуверенность. Он подбадривает ребенка, показывает свое положительное отношение к его высказываниям, задает вопросы, побуждающие к ответу: "Понравилась ли тебе картинка?" "Что понравилось?", "Хорошо, молодец, правильно думаешь'",</w:t>
      </w:r>
    </w:p>
    <w:p w:rsidR="00684FA6" w:rsidRDefault="00684FA6" w:rsidP="00684FA6">
      <w:r w:rsidRPr="00CF10F9">
        <w:rPr>
          <w:b/>
        </w:rPr>
        <w:t>-Направляющая</w:t>
      </w:r>
      <w:r>
        <w:t>. Если побуждающих вопросов оказывается недостаточно, чтобы вызвать активность ребенка, задаются прямые вопросы: "Смешная картинка?", "Что в ней смешного?",</w:t>
      </w:r>
    </w:p>
    <w:p w:rsidR="00684FA6" w:rsidRDefault="00684FA6" w:rsidP="00684FA6">
      <w:r w:rsidRPr="00CF10F9">
        <w:rPr>
          <w:b/>
        </w:rPr>
        <w:t>- Обучающая</w:t>
      </w:r>
      <w:r>
        <w:t>. Вместе с ребенком рассматривается какой-то фрагмент картинки и выявляется его нелепость: "Посмотри, что здесь нарисовано?", "А такое может быть в жизни?", "Тебе не кажется, что здесь что-то перепутано?", "А еще здесь есть что-нибудь необычное?".</w:t>
      </w:r>
    </w:p>
    <w:p w:rsidR="00684FA6" w:rsidRPr="00CF10F9" w:rsidRDefault="00684FA6" w:rsidP="00684FA6">
      <w:pPr>
        <w:rPr>
          <w:u w:val="single"/>
        </w:rPr>
      </w:pPr>
      <w:r w:rsidRPr="00CF10F9">
        <w:rPr>
          <w:u w:val="single"/>
        </w:rPr>
        <w:t>Оценка выполнения задания.</w:t>
      </w:r>
    </w:p>
    <w:p w:rsidR="00684FA6" w:rsidRDefault="00684FA6" w:rsidP="00684FA6">
      <w:r>
        <w:t>При оценке учитываются:</w:t>
      </w:r>
    </w:p>
    <w:p w:rsidR="00684FA6" w:rsidRDefault="00684FA6" w:rsidP="00684FA6">
      <w:r>
        <w:t>а) включение ребенка в работу, сосредоточенность, отношение к ней, самостоятельность;</w:t>
      </w:r>
    </w:p>
    <w:p w:rsidR="00684FA6" w:rsidRDefault="00684FA6" w:rsidP="00684FA6">
      <w:r>
        <w:t>б) понимание и оценка ситуации в целом;</w:t>
      </w:r>
    </w:p>
    <w:p w:rsidR="00684FA6" w:rsidRDefault="00684FA6" w:rsidP="00684FA6">
      <w:r>
        <w:t>в) планомерность описания картинки;</w:t>
      </w:r>
    </w:p>
    <w:p w:rsidR="00684FA6" w:rsidRDefault="00684FA6" w:rsidP="00684FA6">
      <w:r>
        <w:t>г) характер словесных высказываний.</w:t>
      </w:r>
    </w:p>
    <w:p w:rsidR="00684FA6" w:rsidRDefault="00684FA6" w:rsidP="00684FA6">
      <w:r w:rsidRPr="00CF10F9">
        <w:rPr>
          <w:b/>
        </w:rPr>
        <w:t>1-й уровень -</w:t>
      </w:r>
      <w:r>
        <w:t xml:space="preserve"> ребенок сразу включается в работу. Правильно и обобщенно оценивает ситуацию в целом: "Тут все перепутано", "Путаница какая-то". Доказывает сделанное обобщение анализом конкретных фрагментов. Фрагменты анализирует в определенном порядке (сверху вниз или слева направо). В работе </w:t>
      </w:r>
      <w:proofErr w:type="gramStart"/>
      <w:r>
        <w:t>сосредоточен</w:t>
      </w:r>
      <w:proofErr w:type="gramEnd"/>
      <w:r>
        <w:t>, самостоятелен. Высказывания емки и содержательны.</w:t>
      </w:r>
    </w:p>
    <w:p w:rsidR="00684FA6" w:rsidRDefault="00684FA6" w:rsidP="00684FA6"/>
    <w:p w:rsidR="00684FA6" w:rsidRDefault="00684FA6" w:rsidP="00684FA6">
      <w:r w:rsidRPr="00CF10F9">
        <w:rPr>
          <w:b/>
        </w:rPr>
        <w:lastRenderedPageBreak/>
        <w:t>2-й уровень -</w:t>
      </w:r>
      <w:r>
        <w:t xml:space="preserve"> ситуация оценивается правильно, но уровень организованности, самостоятельности в работе недостаточен. В ходе выполнения задания нуждается в стимулирующей помощи. При описании картинки фрагменты выделяются хаотично, случайно. Описывается то, на что упал взгляд. Ребенок часто затрудняется в поиске нужных слов.</w:t>
      </w:r>
    </w:p>
    <w:p w:rsidR="00684FA6" w:rsidRDefault="00684FA6" w:rsidP="00684FA6">
      <w:r w:rsidRPr="00CF10F9">
        <w:rPr>
          <w:b/>
        </w:rPr>
        <w:t>3-й уровень</w:t>
      </w:r>
      <w:r>
        <w:t xml:space="preserve"> - оценить правильно и обобщенно ситуацию ребенок сам не может. Его взгляд долго блуждает по картинке. Чтобы ученик начал отвечать, требуется направляющее участие педагога. Усвоенный с его помощью способ анализа применяется при описании, оценке других фрагментов, но работа идет очень вяло. Активность ребенка приходится все время стимулировать, слова вытягивать.</w:t>
      </w:r>
    </w:p>
    <w:p w:rsidR="00684FA6" w:rsidRDefault="00684FA6" w:rsidP="00684FA6">
      <w:r w:rsidRPr="00CF10F9">
        <w:rPr>
          <w:b/>
        </w:rPr>
        <w:t>4-й уровень</w:t>
      </w:r>
      <w:r>
        <w:t xml:space="preserve"> - дать правильную оценку ситуации ребенок не может. Стимуляцию, направляющую помощь "не берет". Образец анализа, данный педагогом, не усваивает, не может перенести его в новую ситуацию, применить при анализе других фрагментов.</w:t>
      </w:r>
    </w:p>
    <w:p w:rsidR="00684FA6" w:rsidRPr="00CF10F9" w:rsidRDefault="00684FA6" w:rsidP="00684FA6">
      <w:r>
        <w:t>Еще примеры заданий подобного типа:</w:t>
      </w:r>
    </w:p>
    <w:p w:rsidR="00684FA6" w:rsidRDefault="00684FA6" w:rsidP="00684FA6"/>
    <w:p w:rsidR="00684FA6" w:rsidRPr="00120251" w:rsidRDefault="00684FA6" w:rsidP="00684FA6">
      <w:r>
        <w:t xml:space="preserve">       </w:t>
      </w:r>
      <w:r w:rsidRPr="00120251">
        <w:t xml:space="preserve">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84FA6" w:rsidTr="00EF0AD4">
        <w:trPr>
          <w:trHeight w:val="6273"/>
        </w:trPr>
        <w:tc>
          <w:tcPr>
            <w:tcW w:w="4785" w:type="dxa"/>
          </w:tcPr>
          <w:p w:rsidR="00684FA6" w:rsidRDefault="00684FA6" w:rsidP="00EF0AD4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7500" cy="33242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84FA6" w:rsidRDefault="00684FA6" w:rsidP="00EF0AD4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7500" cy="39243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FA6" w:rsidRPr="003E079C" w:rsidRDefault="00684FA6" w:rsidP="00684FA6">
      <w:pPr>
        <w:rPr>
          <w:lang w:val="en-US"/>
        </w:rPr>
      </w:pPr>
    </w:p>
    <w:p w:rsidR="00684FA6" w:rsidRDefault="00684FA6" w:rsidP="00684FA6">
      <w:pPr>
        <w:rPr>
          <w:b/>
          <w:lang w:val="en-US"/>
        </w:rPr>
      </w:pPr>
    </w:p>
    <w:p w:rsidR="00684FA6" w:rsidRDefault="00684FA6" w:rsidP="00684FA6">
      <w:pPr>
        <w:rPr>
          <w:b/>
          <w:lang w:val="en-US"/>
        </w:rPr>
      </w:pPr>
    </w:p>
    <w:p w:rsidR="00684FA6" w:rsidRDefault="00684FA6" w:rsidP="00684FA6">
      <w:pPr>
        <w:rPr>
          <w:b/>
          <w:lang w:val="en-US"/>
        </w:rPr>
      </w:pPr>
    </w:p>
    <w:p w:rsidR="00684FA6" w:rsidRDefault="00684FA6" w:rsidP="00684FA6">
      <w:pPr>
        <w:rPr>
          <w:b/>
          <w:lang w:val="en-US"/>
        </w:rPr>
      </w:pPr>
    </w:p>
    <w:p w:rsidR="00684FA6" w:rsidRPr="009C1631" w:rsidRDefault="00684FA6" w:rsidP="00684FA6">
      <w:pPr>
        <w:rPr>
          <w:b/>
        </w:rPr>
      </w:pPr>
      <w:r w:rsidRPr="009C1631">
        <w:rPr>
          <w:b/>
        </w:rPr>
        <w:lastRenderedPageBreak/>
        <w:t xml:space="preserve">2. Нахождение недостающих частей рисунка </w:t>
      </w:r>
      <w:proofErr w:type="gramStart"/>
      <w:r w:rsidRPr="009C1631">
        <w:rPr>
          <w:b/>
        </w:rPr>
        <w:t>среди</w:t>
      </w:r>
      <w:proofErr w:type="gramEnd"/>
      <w:r w:rsidRPr="009C1631">
        <w:rPr>
          <w:b/>
        </w:rPr>
        <w:t xml:space="preserve"> предложенных на выбор:</w:t>
      </w:r>
    </w:p>
    <w:p w:rsidR="00684FA6" w:rsidRDefault="00684FA6" w:rsidP="00684FA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10000" cy="28575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FA6" w:rsidRPr="00120251" w:rsidRDefault="00684FA6" w:rsidP="00684FA6">
      <w:pPr>
        <w:rPr>
          <w:b/>
        </w:rPr>
      </w:pPr>
      <w:r w:rsidRPr="009C1631">
        <w:rPr>
          <w:b/>
        </w:rPr>
        <w:t>3. Задания на нахождение предметов, объединенных каким-то общим признаком (обобщение и классифика</w:t>
      </w:r>
      <w:r>
        <w:rPr>
          <w:b/>
        </w:rPr>
        <w:t>ция)</w:t>
      </w:r>
    </w:p>
    <w:tbl>
      <w:tblPr>
        <w:tblStyle w:val="a4"/>
        <w:tblW w:w="0" w:type="auto"/>
        <w:tblLayout w:type="fixed"/>
        <w:tblLook w:val="04A0"/>
      </w:tblPr>
      <w:tblGrid>
        <w:gridCol w:w="5211"/>
        <w:gridCol w:w="4360"/>
      </w:tblGrid>
      <w:tr w:rsidR="00684FA6" w:rsidTr="00EF0AD4">
        <w:trPr>
          <w:trHeight w:val="5971"/>
        </w:trPr>
        <w:tc>
          <w:tcPr>
            <w:tcW w:w="5211" w:type="dxa"/>
          </w:tcPr>
          <w:p w:rsidR="00684FA6" w:rsidRDefault="00684FA6" w:rsidP="00EF0AD4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971800" cy="320040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684FA6" w:rsidRDefault="00684FA6" w:rsidP="00EF0AD4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38450" cy="328612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328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FA6" w:rsidTr="00EF0AD4">
        <w:trPr>
          <w:trHeight w:val="4412"/>
        </w:trPr>
        <w:tc>
          <w:tcPr>
            <w:tcW w:w="5211" w:type="dxa"/>
          </w:tcPr>
          <w:p w:rsidR="00684FA6" w:rsidRDefault="00684FA6" w:rsidP="00EF0AD4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2857500" cy="381952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684FA6" w:rsidRDefault="00684FA6" w:rsidP="00EF0AD4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57500" cy="380047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0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FA6" w:rsidTr="00EF0AD4">
        <w:trPr>
          <w:trHeight w:val="5871"/>
        </w:trPr>
        <w:tc>
          <w:tcPr>
            <w:tcW w:w="5211" w:type="dxa"/>
          </w:tcPr>
          <w:p w:rsidR="00684FA6" w:rsidRDefault="00684FA6" w:rsidP="00EF0AD4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981325" cy="3181350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684FA6" w:rsidRDefault="00684FA6" w:rsidP="00EF0AD4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714625" cy="3429000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FA6" w:rsidRDefault="00684FA6" w:rsidP="00684FA6">
      <w:pPr>
        <w:rPr>
          <w:b/>
          <w:lang w:val="en-US"/>
        </w:rPr>
      </w:pPr>
    </w:p>
    <w:p w:rsidR="00684FA6" w:rsidRDefault="00684FA6" w:rsidP="00684FA6">
      <w:pPr>
        <w:rPr>
          <w:b/>
          <w:lang w:val="en-US"/>
        </w:rPr>
      </w:pPr>
    </w:p>
    <w:p w:rsidR="00684FA6" w:rsidRDefault="00684FA6" w:rsidP="00684FA6">
      <w:pPr>
        <w:spacing w:after="0"/>
      </w:pPr>
      <w:r>
        <w:t>Оценка выполнения</w:t>
      </w:r>
    </w:p>
    <w:p w:rsidR="00684FA6" w:rsidRDefault="00684FA6" w:rsidP="00684FA6">
      <w:pPr>
        <w:spacing w:after="0"/>
      </w:pPr>
      <w:r>
        <w:t>Не может подобрать ни одной пары .......................0</w:t>
      </w:r>
    </w:p>
    <w:p w:rsidR="00684FA6" w:rsidRDefault="00684FA6" w:rsidP="00684FA6">
      <w:pPr>
        <w:spacing w:after="0"/>
      </w:pPr>
      <w:r>
        <w:t>Правильно подобрал одну пару .............................. 1</w:t>
      </w:r>
    </w:p>
    <w:p w:rsidR="00684FA6" w:rsidRDefault="00684FA6" w:rsidP="00684FA6">
      <w:pPr>
        <w:spacing w:after="0"/>
      </w:pPr>
      <w:r>
        <w:t>Правильно подобрал две пары ................................ 2</w:t>
      </w:r>
    </w:p>
    <w:p w:rsidR="00684FA6" w:rsidRPr="00CF10F9" w:rsidRDefault="00684FA6" w:rsidP="00684FA6">
      <w:pPr>
        <w:spacing w:after="0"/>
      </w:pPr>
      <w:r>
        <w:t xml:space="preserve">Правильно подобрал </w:t>
      </w:r>
      <w:r w:rsidRPr="00CF10F9">
        <w:t>4</w:t>
      </w:r>
      <w:r>
        <w:t xml:space="preserve"> пары.................................…3</w:t>
      </w:r>
    </w:p>
    <w:p w:rsidR="00684FA6" w:rsidRPr="00CF10F9" w:rsidRDefault="00684FA6" w:rsidP="00684FA6">
      <w:pPr>
        <w:spacing w:after="0"/>
      </w:pPr>
      <w:r w:rsidRPr="009C1631">
        <w:rPr>
          <w:b/>
        </w:rPr>
        <w:lastRenderedPageBreak/>
        <w:t>4. Задания на нахождение закономерностей: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84FA6" w:rsidTr="00EF0AD4">
        <w:trPr>
          <w:trHeight w:val="4149"/>
        </w:trPr>
        <w:tc>
          <w:tcPr>
            <w:tcW w:w="4785" w:type="dxa"/>
          </w:tcPr>
          <w:p w:rsidR="00684FA6" w:rsidRDefault="00684FA6" w:rsidP="00EF0AD4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57500" cy="367665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7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84FA6" w:rsidRDefault="00684FA6" w:rsidP="00EF0AD4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57500" cy="366712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6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FA6" w:rsidRPr="008C4D8A" w:rsidRDefault="00684FA6" w:rsidP="00684FA6">
      <w:pPr>
        <w:rPr>
          <w:b/>
        </w:rPr>
      </w:pPr>
      <w:r w:rsidRPr="008C4D8A">
        <w:rPr>
          <w:b/>
        </w:rPr>
        <w:t xml:space="preserve">        </w:t>
      </w:r>
    </w:p>
    <w:p w:rsidR="00684FA6" w:rsidRPr="008C4D8A" w:rsidRDefault="00684FA6" w:rsidP="00684FA6">
      <w:pPr>
        <w:rPr>
          <w:b/>
        </w:rPr>
      </w:pPr>
    </w:p>
    <w:p w:rsidR="00684FA6" w:rsidRDefault="00684FA6" w:rsidP="00684FA6">
      <w:pPr>
        <w:rPr>
          <w:b/>
        </w:rPr>
      </w:pPr>
      <w:r w:rsidRPr="008C4D8A">
        <w:rPr>
          <w:b/>
        </w:rPr>
        <w:t xml:space="preserve">        5. Простейшие умозаключения (определяется также запас знаний ребенка, эрудиция):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84FA6" w:rsidTr="00EF0AD4">
        <w:trPr>
          <w:trHeight w:val="5600"/>
        </w:trPr>
        <w:tc>
          <w:tcPr>
            <w:tcW w:w="4785" w:type="dxa"/>
          </w:tcPr>
          <w:p w:rsidR="00684FA6" w:rsidRDefault="00684FA6" w:rsidP="00EF0AD4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57500" cy="3781425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78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84FA6" w:rsidRDefault="00684FA6" w:rsidP="00EF0AD4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57500" cy="385762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5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FA6" w:rsidRDefault="00684FA6" w:rsidP="00684FA6">
      <w:pPr>
        <w:rPr>
          <w:b/>
        </w:rPr>
      </w:pPr>
    </w:p>
    <w:p w:rsidR="00684FA6" w:rsidRDefault="00684FA6" w:rsidP="00684FA6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4762500" cy="27336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FA6" w:rsidRPr="008C4D8A" w:rsidRDefault="00684FA6" w:rsidP="00684FA6">
      <w:pPr>
        <w:rPr>
          <w:b/>
        </w:rPr>
      </w:pPr>
      <w:r w:rsidRPr="008C4D8A">
        <w:rPr>
          <w:b/>
        </w:rPr>
        <w:t>6. Задания на установление логических связей: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84FA6" w:rsidTr="00EF0AD4">
        <w:trPr>
          <w:trHeight w:val="5404"/>
        </w:trPr>
        <w:tc>
          <w:tcPr>
            <w:tcW w:w="4785" w:type="dxa"/>
          </w:tcPr>
          <w:p w:rsidR="00684FA6" w:rsidRDefault="00684FA6" w:rsidP="00EF0AD4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57500" cy="3705225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70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84FA6" w:rsidRDefault="00684FA6" w:rsidP="00EF0AD4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57500" cy="3743325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74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FA6" w:rsidRDefault="00684FA6" w:rsidP="00684FA6">
      <w:pPr>
        <w:rPr>
          <w:b/>
        </w:rPr>
      </w:pPr>
      <w:r w:rsidRPr="008C4D8A">
        <w:rPr>
          <w:b/>
        </w:rPr>
        <w:t xml:space="preserve">       </w:t>
      </w:r>
    </w:p>
    <w:p w:rsidR="00684FA6" w:rsidRDefault="00684FA6" w:rsidP="00684FA6">
      <w:pPr>
        <w:rPr>
          <w:b/>
        </w:rPr>
      </w:pPr>
    </w:p>
    <w:p w:rsidR="00684FA6" w:rsidRDefault="00684FA6" w:rsidP="00684FA6">
      <w:pPr>
        <w:rPr>
          <w:b/>
        </w:rPr>
      </w:pPr>
    </w:p>
    <w:p w:rsidR="00684FA6" w:rsidRDefault="00684FA6" w:rsidP="00684FA6">
      <w:pPr>
        <w:rPr>
          <w:b/>
        </w:rPr>
      </w:pPr>
    </w:p>
    <w:p w:rsidR="00684FA6" w:rsidRDefault="00684FA6" w:rsidP="00684FA6">
      <w:pPr>
        <w:rPr>
          <w:b/>
        </w:rPr>
      </w:pPr>
    </w:p>
    <w:p w:rsidR="00684FA6" w:rsidRDefault="00684FA6" w:rsidP="00684FA6">
      <w:pPr>
        <w:rPr>
          <w:b/>
          <w:lang w:val="en-US"/>
        </w:rPr>
      </w:pPr>
    </w:p>
    <w:p w:rsidR="00684FA6" w:rsidRDefault="00684FA6" w:rsidP="00684FA6">
      <w:pPr>
        <w:rPr>
          <w:b/>
          <w:lang w:val="en-US"/>
        </w:rPr>
      </w:pPr>
    </w:p>
    <w:p w:rsidR="00EB7EBF" w:rsidRPr="00684FA6" w:rsidRDefault="00684FA6" w:rsidP="00684FA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 xml:space="preserve">                              </w:t>
      </w:r>
      <w:r w:rsidR="00981D6D" w:rsidRPr="009C6383">
        <w:rPr>
          <w:rFonts w:ascii="Times New Roman" w:hAnsi="Times New Roman" w:cs="Times New Roman"/>
          <w:b/>
          <w:sz w:val="28"/>
          <w:szCs w:val="28"/>
        </w:rPr>
        <w:t>Сп</w:t>
      </w:r>
      <w:r w:rsidR="007D0CF6">
        <w:rPr>
          <w:rFonts w:ascii="Times New Roman" w:hAnsi="Times New Roman" w:cs="Times New Roman"/>
          <w:b/>
          <w:sz w:val="28"/>
          <w:szCs w:val="28"/>
        </w:rPr>
        <w:t>исок использованной  литературы</w:t>
      </w:r>
    </w:p>
    <w:p w:rsidR="00981D6D" w:rsidRPr="009C6383" w:rsidRDefault="00981D6D" w:rsidP="001A0B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693" w:rsidRPr="00482693" w:rsidRDefault="00482693" w:rsidP="007D0CF6">
      <w:pPr>
        <w:pStyle w:val="a3"/>
        <w:numPr>
          <w:ilvl w:val="0"/>
          <w:numId w:val="9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82693">
        <w:rPr>
          <w:rFonts w:ascii="Times New Roman" w:hAnsi="Times New Roman" w:cs="Times New Roman"/>
          <w:sz w:val="28"/>
          <w:szCs w:val="28"/>
        </w:rPr>
        <w:t>Береславский Л.Я. «Азбука логики</w:t>
      </w:r>
      <w:proofErr w:type="gramStart"/>
      <w:r w:rsidRPr="0048269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82693">
        <w:rPr>
          <w:rFonts w:ascii="Times New Roman" w:hAnsi="Times New Roman" w:cs="Times New Roman"/>
          <w:sz w:val="28"/>
          <w:szCs w:val="28"/>
        </w:rPr>
        <w:t>М., 2001г.</w:t>
      </w:r>
    </w:p>
    <w:p w:rsidR="00981D6D" w:rsidRPr="00482693" w:rsidRDefault="00981D6D" w:rsidP="007D0CF6">
      <w:pPr>
        <w:pStyle w:val="a3"/>
        <w:numPr>
          <w:ilvl w:val="0"/>
          <w:numId w:val="9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69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482693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482693">
        <w:rPr>
          <w:rFonts w:ascii="Times New Roman" w:hAnsi="Times New Roman" w:cs="Times New Roman"/>
          <w:sz w:val="28"/>
          <w:szCs w:val="28"/>
        </w:rPr>
        <w:t>Дъяченко</w:t>
      </w:r>
      <w:proofErr w:type="spellEnd"/>
      <w:r w:rsidRPr="00482693">
        <w:rPr>
          <w:rFonts w:ascii="Times New Roman" w:hAnsi="Times New Roman" w:cs="Times New Roman"/>
          <w:sz w:val="28"/>
          <w:szCs w:val="28"/>
        </w:rPr>
        <w:t xml:space="preserve"> О.М., Говорова Р.И.,</w:t>
      </w:r>
      <w:r w:rsidR="007D0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693">
        <w:rPr>
          <w:rFonts w:ascii="Times New Roman" w:hAnsi="Times New Roman" w:cs="Times New Roman"/>
          <w:sz w:val="28"/>
          <w:szCs w:val="28"/>
        </w:rPr>
        <w:t>Цеханская</w:t>
      </w:r>
      <w:proofErr w:type="spellEnd"/>
      <w:r w:rsidRPr="00482693">
        <w:rPr>
          <w:rFonts w:ascii="Times New Roman" w:hAnsi="Times New Roman" w:cs="Times New Roman"/>
          <w:sz w:val="28"/>
          <w:szCs w:val="28"/>
        </w:rPr>
        <w:t xml:space="preserve"> Л.И. Игры и упражнения по развитию умственных способностей у детей дошкольного возраста</w:t>
      </w:r>
      <w:proofErr w:type="gramStart"/>
      <w:r w:rsidRPr="0048269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82693">
        <w:rPr>
          <w:rFonts w:ascii="Times New Roman" w:hAnsi="Times New Roman" w:cs="Times New Roman"/>
          <w:sz w:val="28"/>
          <w:szCs w:val="28"/>
        </w:rPr>
        <w:t>М.,1999г.</w:t>
      </w:r>
    </w:p>
    <w:p w:rsidR="00981D6D" w:rsidRPr="009C6383" w:rsidRDefault="007D0CF6" w:rsidP="001A0B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81D6D" w:rsidRPr="009C6383">
        <w:rPr>
          <w:rFonts w:ascii="Times New Roman" w:hAnsi="Times New Roman" w:cs="Times New Roman"/>
          <w:sz w:val="28"/>
          <w:szCs w:val="28"/>
        </w:rPr>
        <w:t>Волонина</w:t>
      </w:r>
      <w:proofErr w:type="spellEnd"/>
      <w:r w:rsidR="00981D6D" w:rsidRPr="009C6383">
        <w:rPr>
          <w:rFonts w:ascii="Times New Roman" w:hAnsi="Times New Roman" w:cs="Times New Roman"/>
          <w:sz w:val="28"/>
          <w:szCs w:val="28"/>
        </w:rPr>
        <w:t xml:space="preserve"> В.В. Занимательная математика С.Петербург, 1996г.</w:t>
      </w:r>
    </w:p>
    <w:p w:rsidR="00981D6D" w:rsidRPr="009C6383" w:rsidRDefault="007D0CF6" w:rsidP="001A0B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4 . </w:t>
      </w:r>
      <w:r w:rsidR="00981D6D" w:rsidRPr="009C6383">
        <w:rPr>
          <w:rFonts w:ascii="Times New Roman" w:hAnsi="Times New Roman" w:cs="Times New Roman"/>
          <w:sz w:val="28"/>
          <w:szCs w:val="28"/>
        </w:rPr>
        <w:t>Ковалев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D6D" w:rsidRPr="009C6383">
        <w:rPr>
          <w:rFonts w:ascii="Times New Roman" w:hAnsi="Times New Roman" w:cs="Times New Roman"/>
          <w:sz w:val="28"/>
          <w:szCs w:val="28"/>
        </w:rPr>
        <w:t xml:space="preserve">В.И. Развивающие игры:10 шагов к успеху. </w:t>
      </w:r>
      <w:proofErr w:type="gramStart"/>
      <w:r w:rsidR="00981D6D" w:rsidRPr="009C638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981D6D" w:rsidRPr="009C6383">
        <w:rPr>
          <w:rFonts w:ascii="Times New Roman" w:hAnsi="Times New Roman" w:cs="Times New Roman"/>
          <w:sz w:val="28"/>
          <w:szCs w:val="28"/>
        </w:rPr>
        <w:t>., 2004г.</w:t>
      </w:r>
    </w:p>
    <w:p w:rsidR="00981D6D" w:rsidRPr="009C6383" w:rsidRDefault="007D0CF6" w:rsidP="001A0B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1D6D" w:rsidRPr="009C6383">
        <w:rPr>
          <w:rFonts w:ascii="Times New Roman" w:hAnsi="Times New Roman" w:cs="Times New Roman"/>
          <w:sz w:val="28"/>
          <w:szCs w:val="28"/>
        </w:rPr>
        <w:t xml:space="preserve">. Михайлова З.А. Игровые занимательные для дошкольников. </w:t>
      </w:r>
      <w:proofErr w:type="gramStart"/>
      <w:r w:rsidR="00981D6D" w:rsidRPr="009C638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981D6D" w:rsidRPr="009C6383">
        <w:rPr>
          <w:rFonts w:ascii="Times New Roman" w:hAnsi="Times New Roman" w:cs="Times New Roman"/>
          <w:sz w:val="28"/>
          <w:szCs w:val="28"/>
        </w:rPr>
        <w:t>., 1990г.</w:t>
      </w:r>
    </w:p>
    <w:p w:rsidR="00981D6D" w:rsidRPr="009C6383" w:rsidRDefault="007D0CF6" w:rsidP="001A0B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1D6D" w:rsidRPr="009C63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1D6D" w:rsidRPr="009C6383">
        <w:rPr>
          <w:rFonts w:ascii="Times New Roman" w:hAnsi="Times New Roman" w:cs="Times New Roman"/>
          <w:sz w:val="28"/>
          <w:szCs w:val="28"/>
        </w:rPr>
        <w:t>Мисуна</w:t>
      </w:r>
      <w:proofErr w:type="spellEnd"/>
      <w:r w:rsidR="00981D6D" w:rsidRPr="009C6383">
        <w:rPr>
          <w:rFonts w:ascii="Times New Roman" w:hAnsi="Times New Roman" w:cs="Times New Roman"/>
          <w:sz w:val="28"/>
          <w:szCs w:val="28"/>
        </w:rPr>
        <w:t xml:space="preserve"> С. Развиваем логическое </w:t>
      </w:r>
      <w:r w:rsidR="003D3457" w:rsidRPr="009C6383">
        <w:rPr>
          <w:rFonts w:ascii="Times New Roman" w:hAnsi="Times New Roman" w:cs="Times New Roman"/>
          <w:sz w:val="28"/>
          <w:szCs w:val="28"/>
        </w:rPr>
        <w:t>мышление// Дошкольное воспитание    2005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D3457" w:rsidRPr="009C6383">
        <w:rPr>
          <w:rFonts w:ascii="Times New Roman" w:hAnsi="Times New Roman" w:cs="Times New Roman"/>
          <w:sz w:val="28"/>
          <w:szCs w:val="28"/>
        </w:rPr>
        <w:t xml:space="preserve"> №12 с.21.</w:t>
      </w:r>
    </w:p>
    <w:p w:rsidR="003D3457" w:rsidRPr="009C6383" w:rsidRDefault="007D0CF6" w:rsidP="001A0B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3457" w:rsidRPr="009C63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3457" w:rsidRPr="009C6383">
        <w:rPr>
          <w:rFonts w:ascii="Times New Roman" w:hAnsi="Times New Roman" w:cs="Times New Roman"/>
          <w:sz w:val="28"/>
          <w:szCs w:val="28"/>
        </w:rPr>
        <w:t>Мисуна</w:t>
      </w:r>
      <w:proofErr w:type="spellEnd"/>
      <w:r w:rsidR="003D3457" w:rsidRPr="009C6383">
        <w:rPr>
          <w:rFonts w:ascii="Times New Roman" w:hAnsi="Times New Roman" w:cs="Times New Roman"/>
          <w:sz w:val="28"/>
          <w:szCs w:val="28"/>
        </w:rPr>
        <w:t xml:space="preserve"> С. Развиваем логическое мышление// Дошкольное воспитание    2005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D3457" w:rsidRPr="009C6383">
        <w:rPr>
          <w:rFonts w:ascii="Times New Roman" w:hAnsi="Times New Roman" w:cs="Times New Roman"/>
          <w:sz w:val="28"/>
          <w:szCs w:val="28"/>
        </w:rPr>
        <w:t xml:space="preserve"> №8 с.48.</w:t>
      </w:r>
    </w:p>
    <w:p w:rsidR="00482693" w:rsidRDefault="007D0CF6" w:rsidP="001A0B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3457" w:rsidRPr="009C6383">
        <w:rPr>
          <w:rFonts w:ascii="Times New Roman" w:hAnsi="Times New Roman" w:cs="Times New Roman"/>
          <w:sz w:val="28"/>
          <w:szCs w:val="28"/>
        </w:rPr>
        <w:t>.</w:t>
      </w:r>
      <w:r w:rsidR="00482693" w:rsidRPr="0048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Моисеева Г.</w:t>
      </w:r>
      <w:r w:rsidRPr="007D0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«Пальчиковые игры - упражнения»// </w:t>
      </w:r>
      <w:r w:rsidR="00482693"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льное воспитание  </w:t>
      </w: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2000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10 с.45</w:t>
      </w:r>
    </w:p>
    <w:p w:rsidR="007D0CF6" w:rsidRDefault="007D0CF6" w:rsidP="001A0B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26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693">
        <w:rPr>
          <w:rFonts w:ascii="Times New Roman" w:hAnsi="Times New Roman" w:cs="Times New Roman"/>
          <w:sz w:val="28"/>
          <w:szCs w:val="28"/>
        </w:rPr>
        <w:t>П</w:t>
      </w:r>
      <w:r w:rsidR="00482693" w:rsidRPr="009C6383">
        <w:rPr>
          <w:rFonts w:ascii="Times New Roman" w:hAnsi="Times New Roman" w:cs="Times New Roman"/>
          <w:sz w:val="28"/>
          <w:szCs w:val="28"/>
        </w:rPr>
        <w:t>еторсон</w:t>
      </w:r>
      <w:proofErr w:type="spellEnd"/>
      <w:r w:rsidR="00482693" w:rsidRPr="009C6383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="00482693" w:rsidRPr="009C6383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="00482693" w:rsidRPr="009C6383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2693" w:rsidRPr="009C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693" w:rsidRPr="009C6383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482693" w:rsidRPr="009C6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693" w:rsidRPr="009C638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482693" w:rsidRPr="009C6383">
        <w:rPr>
          <w:rFonts w:ascii="Times New Roman" w:hAnsi="Times New Roman" w:cs="Times New Roman"/>
          <w:sz w:val="28"/>
          <w:szCs w:val="28"/>
        </w:rPr>
        <w:t>., 2004г.</w:t>
      </w:r>
      <w:r w:rsidR="003D3457" w:rsidRPr="009C6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457" w:rsidRPr="009C6383" w:rsidRDefault="007D0CF6" w:rsidP="001A0B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C6383">
        <w:rPr>
          <w:rFonts w:ascii="Times New Roman" w:hAnsi="Times New Roman" w:cs="Times New Roman"/>
          <w:sz w:val="28"/>
          <w:szCs w:val="28"/>
        </w:rPr>
        <w:t xml:space="preserve">Савенкова А. </w:t>
      </w:r>
      <w:r w:rsidR="003D3457" w:rsidRPr="009C6383">
        <w:rPr>
          <w:rFonts w:ascii="Times New Roman" w:hAnsi="Times New Roman" w:cs="Times New Roman"/>
          <w:sz w:val="28"/>
          <w:szCs w:val="28"/>
        </w:rPr>
        <w:t xml:space="preserve">Конкурс интеллектуалов// Дошкольное воспитание    1998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D3457" w:rsidRPr="009C6383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57" w:rsidRPr="009C6383">
        <w:rPr>
          <w:rFonts w:ascii="Times New Roman" w:hAnsi="Times New Roman" w:cs="Times New Roman"/>
          <w:sz w:val="28"/>
          <w:szCs w:val="28"/>
        </w:rPr>
        <w:t>2 с.6.</w:t>
      </w:r>
    </w:p>
    <w:p w:rsidR="003D3457" w:rsidRPr="009C6383" w:rsidRDefault="007D0CF6" w:rsidP="001A0B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D3457" w:rsidRPr="009C6383">
        <w:rPr>
          <w:rFonts w:ascii="Times New Roman" w:hAnsi="Times New Roman" w:cs="Times New Roman"/>
          <w:sz w:val="28"/>
          <w:szCs w:val="28"/>
        </w:rPr>
        <w:t xml:space="preserve">.Синицына Е. Логические игры и задачи </w:t>
      </w:r>
      <w:proofErr w:type="gramStart"/>
      <w:r w:rsidR="003D3457" w:rsidRPr="009C638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3D3457" w:rsidRPr="009C6383">
        <w:rPr>
          <w:rFonts w:ascii="Times New Roman" w:hAnsi="Times New Roman" w:cs="Times New Roman"/>
          <w:sz w:val="28"/>
          <w:szCs w:val="28"/>
        </w:rPr>
        <w:t>., 2004г.</w:t>
      </w:r>
    </w:p>
    <w:p w:rsidR="003D3457" w:rsidRPr="009C6383" w:rsidRDefault="003D3457" w:rsidP="001A0B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83">
        <w:rPr>
          <w:rFonts w:ascii="Times New Roman" w:hAnsi="Times New Roman" w:cs="Times New Roman"/>
          <w:sz w:val="28"/>
          <w:szCs w:val="28"/>
        </w:rPr>
        <w:t>1</w:t>
      </w:r>
      <w:r w:rsidR="007D0CF6">
        <w:rPr>
          <w:rFonts w:ascii="Times New Roman" w:hAnsi="Times New Roman" w:cs="Times New Roman"/>
          <w:sz w:val="28"/>
          <w:szCs w:val="28"/>
        </w:rPr>
        <w:t>2</w:t>
      </w:r>
      <w:r w:rsidRPr="009C6383">
        <w:rPr>
          <w:rFonts w:ascii="Times New Roman" w:hAnsi="Times New Roman" w:cs="Times New Roman"/>
          <w:sz w:val="28"/>
          <w:szCs w:val="28"/>
        </w:rPr>
        <w:t>. Шумакова О.В. Математические сказки //  Ребенок в детском саду 2004-№</w:t>
      </w:r>
      <w:r w:rsidR="007D0CF6">
        <w:rPr>
          <w:rFonts w:ascii="Times New Roman" w:hAnsi="Times New Roman" w:cs="Times New Roman"/>
          <w:sz w:val="28"/>
          <w:szCs w:val="28"/>
        </w:rPr>
        <w:t xml:space="preserve"> </w:t>
      </w:r>
      <w:r w:rsidRPr="009C6383">
        <w:rPr>
          <w:rFonts w:ascii="Times New Roman" w:hAnsi="Times New Roman" w:cs="Times New Roman"/>
          <w:sz w:val="28"/>
          <w:szCs w:val="28"/>
        </w:rPr>
        <w:t>2 с.53.</w:t>
      </w:r>
    </w:p>
    <w:p w:rsidR="00482693" w:rsidRDefault="00482693" w:rsidP="001A0B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CF6">
        <w:rPr>
          <w:rFonts w:ascii="Times New Roman" w:hAnsi="Times New Roman" w:cs="Times New Roman"/>
          <w:sz w:val="28"/>
          <w:szCs w:val="28"/>
        </w:rPr>
        <w:t>3</w:t>
      </w:r>
      <w:r w:rsidR="00616290" w:rsidRPr="009C6383">
        <w:rPr>
          <w:rFonts w:ascii="Times New Roman" w:hAnsi="Times New Roman" w:cs="Times New Roman"/>
          <w:sz w:val="28"/>
          <w:szCs w:val="28"/>
        </w:rPr>
        <w:t>.</w:t>
      </w:r>
      <w:r w:rsidRPr="00482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Узорова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Л.</w:t>
      </w: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Нефедова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Р.</w:t>
      </w:r>
      <w:r w:rsidR="00616290"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«Развиваем руки - чтоб учитьс</w:t>
      </w:r>
      <w:r w:rsidR="007D0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и писать и красиво рисовать» </w:t>
      </w: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7D0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2000 г.</w:t>
      </w:r>
    </w:p>
    <w:p w:rsidR="003D3457" w:rsidRDefault="00616290" w:rsidP="004826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7D0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482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82693" w:rsidRPr="00482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2693"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Узорова</w:t>
      </w:r>
      <w:proofErr w:type="spellEnd"/>
      <w:r w:rsidR="00482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Л.</w:t>
      </w:r>
      <w:r w:rsidR="00482693"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Нефедова</w:t>
      </w:r>
      <w:r w:rsidR="00482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Р.,</w:t>
      </w: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«Пальчиковая гимнастика» М</w:t>
      </w:r>
      <w:r w:rsidR="007D0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C6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2002 </w:t>
      </w:r>
      <w:r w:rsidR="007D0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482693" w:rsidRPr="009C6383" w:rsidRDefault="00482693" w:rsidP="001A0B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57" w:rsidRPr="009C6383" w:rsidRDefault="003D3457" w:rsidP="001A0B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57" w:rsidRPr="009C6383" w:rsidRDefault="003D3457" w:rsidP="001A0B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57" w:rsidRPr="009C6383" w:rsidRDefault="003D3457" w:rsidP="001A0B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D6D" w:rsidRPr="009C6383" w:rsidRDefault="00981D6D" w:rsidP="001A0B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81D6D" w:rsidRPr="009C6383" w:rsidSect="00417D3B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693" w:rsidRDefault="00482693" w:rsidP="00FA328C">
      <w:pPr>
        <w:spacing w:after="0" w:line="240" w:lineRule="auto"/>
      </w:pPr>
      <w:r>
        <w:separator/>
      </w:r>
    </w:p>
  </w:endnote>
  <w:endnote w:type="continuationSeparator" w:id="1">
    <w:p w:rsidR="00482693" w:rsidRDefault="00482693" w:rsidP="00FA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7594"/>
      <w:docPartObj>
        <w:docPartGallery w:val="Page Numbers (Bottom of Page)"/>
        <w:docPartUnique/>
      </w:docPartObj>
    </w:sdtPr>
    <w:sdtContent>
      <w:p w:rsidR="00482693" w:rsidRDefault="00870E5E">
        <w:pPr>
          <w:pStyle w:val="a7"/>
          <w:jc w:val="center"/>
        </w:pPr>
        <w:fldSimple w:instr=" PAGE   \* MERGEFORMAT ">
          <w:r w:rsidR="00684FA6">
            <w:rPr>
              <w:noProof/>
            </w:rPr>
            <w:t>36</w:t>
          </w:r>
        </w:fldSimple>
      </w:p>
    </w:sdtContent>
  </w:sdt>
  <w:p w:rsidR="00482693" w:rsidRDefault="004826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693" w:rsidRDefault="00482693" w:rsidP="00FA328C">
      <w:pPr>
        <w:spacing w:after="0" w:line="240" w:lineRule="auto"/>
      </w:pPr>
      <w:r>
        <w:separator/>
      </w:r>
    </w:p>
  </w:footnote>
  <w:footnote w:type="continuationSeparator" w:id="1">
    <w:p w:rsidR="00482693" w:rsidRDefault="00482693" w:rsidP="00FA3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CC1"/>
    <w:multiLevelType w:val="hybridMultilevel"/>
    <w:tmpl w:val="C2640876"/>
    <w:lvl w:ilvl="0" w:tplc="E1EEE2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E86275"/>
    <w:multiLevelType w:val="hybridMultilevel"/>
    <w:tmpl w:val="D6A64000"/>
    <w:lvl w:ilvl="0" w:tplc="04190013">
      <w:start w:val="1"/>
      <w:numFmt w:val="upperRoman"/>
      <w:lvlText w:val="%1."/>
      <w:lvlJc w:val="right"/>
      <w:pPr>
        <w:ind w:left="4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2">
    <w:nsid w:val="10802B37"/>
    <w:multiLevelType w:val="hybridMultilevel"/>
    <w:tmpl w:val="DA36FA2A"/>
    <w:lvl w:ilvl="0" w:tplc="5992C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C422A"/>
    <w:multiLevelType w:val="hybridMultilevel"/>
    <w:tmpl w:val="F0186B6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AB459A"/>
    <w:multiLevelType w:val="hybridMultilevel"/>
    <w:tmpl w:val="A3F437B8"/>
    <w:lvl w:ilvl="0" w:tplc="38D48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268FD"/>
    <w:multiLevelType w:val="hybridMultilevel"/>
    <w:tmpl w:val="49BAD3E2"/>
    <w:lvl w:ilvl="0" w:tplc="3A765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195016"/>
    <w:multiLevelType w:val="hybridMultilevel"/>
    <w:tmpl w:val="FDA0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E5BEF"/>
    <w:multiLevelType w:val="hybridMultilevel"/>
    <w:tmpl w:val="3CA4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1EFA"/>
    <w:multiLevelType w:val="hybridMultilevel"/>
    <w:tmpl w:val="99443660"/>
    <w:lvl w:ilvl="0" w:tplc="44E0CD38">
      <w:start w:val="1"/>
      <w:numFmt w:val="decimal"/>
      <w:lvlText w:val="%1."/>
      <w:lvlJc w:val="left"/>
      <w:pPr>
        <w:ind w:left="4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9">
    <w:nsid w:val="493D5E2F"/>
    <w:multiLevelType w:val="hybridMultilevel"/>
    <w:tmpl w:val="1068DC86"/>
    <w:lvl w:ilvl="0" w:tplc="55CE4526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0">
    <w:nsid w:val="4C2749DA"/>
    <w:multiLevelType w:val="hybridMultilevel"/>
    <w:tmpl w:val="53CAF39C"/>
    <w:lvl w:ilvl="0" w:tplc="9C3E67D2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91C94"/>
    <w:multiLevelType w:val="hybridMultilevel"/>
    <w:tmpl w:val="9CAE32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66BD5"/>
    <w:multiLevelType w:val="hybridMultilevel"/>
    <w:tmpl w:val="8F0C3378"/>
    <w:lvl w:ilvl="0" w:tplc="0C30E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276811"/>
    <w:multiLevelType w:val="hybridMultilevel"/>
    <w:tmpl w:val="D8BA0752"/>
    <w:lvl w:ilvl="0" w:tplc="55E6C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3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2FE"/>
    <w:rsid w:val="000729A0"/>
    <w:rsid w:val="00075521"/>
    <w:rsid w:val="00105D27"/>
    <w:rsid w:val="00163458"/>
    <w:rsid w:val="00167DA6"/>
    <w:rsid w:val="001A0B03"/>
    <w:rsid w:val="001A4F3F"/>
    <w:rsid w:val="001B6C7D"/>
    <w:rsid w:val="001F0CCB"/>
    <w:rsid w:val="00203020"/>
    <w:rsid w:val="002350E3"/>
    <w:rsid w:val="00260BB1"/>
    <w:rsid w:val="0027690E"/>
    <w:rsid w:val="002A3816"/>
    <w:rsid w:val="00324EDC"/>
    <w:rsid w:val="00366742"/>
    <w:rsid w:val="00377F8E"/>
    <w:rsid w:val="003A5941"/>
    <w:rsid w:val="003B3D64"/>
    <w:rsid w:val="003D3457"/>
    <w:rsid w:val="00417D3B"/>
    <w:rsid w:val="00436560"/>
    <w:rsid w:val="00482693"/>
    <w:rsid w:val="004E1A99"/>
    <w:rsid w:val="005A0CFC"/>
    <w:rsid w:val="0060077C"/>
    <w:rsid w:val="00616290"/>
    <w:rsid w:val="00657968"/>
    <w:rsid w:val="00667B7C"/>
    <w:rsid w:val="00684FA6"/>
    <w:rsid w:val="006A1D3A"/>
    <w:rsid w:val="0070323D"/>
    <w:rsid w:val="00705D66"/>
    <w:rsid w:val="00752E1F"/>
    <w:rsid w:val="007C180E"/>
    <w:rsid w:val="007D0CF6"/>
    <w:rsid w:val="00870E5E"/>
    <w:rsid w:val="008A1400"/>
    <w:rsid w:val="00955E1A"/>
    <w:rsid w:val="00981D6D"/>
    <w:rsid w:val="009B5B37"/>
    <w:rsid w:val="009C6383"/>
    <w:rsid w:val="00A16807"/>
    <w:rsid w:val="00A236CF"/>
    <w:rsid w:val="00AD5562"/>
    <w:rsid w:val="00B349DE"/>
    <w:rsid w:val="00B37F16"/>
    <w:rsid w:val="00BB34D9"/>
    <w:rsid w:val="00BF1EDE"/>
    <w:rsid w:val="00CC25F0"/>
    <w:rsid w:val="00D15917"/>
    <w:rsid w:val="00D2761A"/>
    <w:rsid w:val="00DD5F40"/>
    <w:rsid w:val="00E322FE"/>
    <w:rsid w:val="00EB328D"/>
    <w:rsid w:val="00EB778E"/>
    <w:rsid w:val="00EB7EBF"/>
    <w:rsid w:val="00F06BCC"/>
    <w:rsid w:val="00F20643"/>
    <w:rsid w:val="00F26AE6"/>
    <w:rsid w:val="00F26CD0"/>
    <w:rsid w:val="00F75A3E"/>
    <w:rsid w:val="00FA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3A"/>
    <w:pPr>
      <w:ind w:left="720"/>
      <w:contextualSpacing/>
    </w:pPr>
  </w:style>
  <w:style w:type="table" w:styleId="a4">
    <w:name w:val="Table Grid"/>
    <w:basedOn w:val="a1"/>
    <w:uiPriority w:val="59"/>
    <w:rsid w:val="00667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A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328C"/>
  </w:style>
  <w:style w:type="paragraph" w:styleId="a7">
    <w:name w:val="footer"/>
    <w:basedOn w:val="a"/>
    <w:link w:val="a8"/>
    <w:uiPriority w:val="99"/>
    <w:unhideWhenUsed/>
    <w:rsid w:val="00FA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28C"/>
  </w:style>
  <w:style w:type="paragraph" w:styleId="a9">
    <w:name w:val="Balloon Text"/>
    <w:basedOn w:val="a"/>
    <w:link w:val="aa"/>
    <w:uiPriority w:val="99"/>
    <w:semiHidden/>
    <w:unhideWhenUsed/>
    <w:rsid w:val="0068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7EB7-67A6-4E9B-8293-54C8EA55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37</Pages>
  <Words>5904</Words>
  <Characters>33656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14</cp:revision>
  <cp:lastPrinted>2010-10-04T13:21:00Z</cp:lastPrinted>
  <dcterms:created xsi:type="dcterms:W3CDTF">2010-09-21T16:39:00Z</dcterms:created>
  <dcterms:modified xsi:type="dcterms:W3CDTF">2010-11-19T04:20:00Z</dcterms:modified>
</cp:coreProperties>
</file>