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44" w:rsidRDefault="00F80444" w:rsidP="00F80444">
      <w:pPr>
        <w:spacing w:after="0" w:line="240" w:lineRule="auto"/>
        <w:ind w:right="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80444" w:rsidRDefault="00F80444" w:rsidP="00687D28">
      <w:pPr>
        <w:spacing w:after="0" w:line="240" w:lineRule="auto"/>
        <w:ind w:right="-12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="00EC5341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«Литературно</w:t>
      </w:r>
      <w:r w:rsidR="00EC5341">
        <w:rPr>
          <w:rFonts w:ascii="Times New Roman" w:eastAsia="Times New Roman" w:hAnsi="Times New Roman"/>
          <w:b/>
          <w:sz w:val="28"/>
          <w:szCs w:val="28"/>
          <w:lang w:eastAsia="ru-RU"/>
        </w:rPr>
        <w:t>му чтению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на  основе федерального компонента государственного стандарта общего образования (начальное общее образование) 2004 г, примерной программы начального  общего образования, авторской программы Р.Н.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Буневой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О.В.,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Чиндиловой</w:t>
      </w:r>
      <w:proofErr w:type="spellEnd"/>
      <w:r w:rsidR="004F7BD5" w:rsidRPr="004F7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учебного плана МБОУ СОШ № 53 г. Хабаровска</w:t>
      </w:r>
      <w:r w:rsidR="004F7BD5" w:rsidRPr="004F7BD5">
        <w:rPr>
          <w:rFonts w:ascii="Times New Roman" w:hAnsi="Times New Roman"/>
          <w:sz w:val="28"/>
          <w:szCs w:val="28"/>
        </w:rPr>
        <w:t xml:space="preserve"> </w:t>
      </w:r>
      <w:r w:rsidR="007B3695">
        <w:rPr>
          <w:rFonts w:ascii="Times New Roman" w:hAnsi="Times New Roman"/>
          <w:sz w:val="28"/>
          <w:szCs w:val="28"/>
        </w:rPr>
        <w:t>на 2013-2014 учебный год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0444" w:rsidRDefault="00F80444" w:rsidP="00687D28">
      <w:pPr>
        <w:spacing w:after="0" w:line="240" w:lineRule="auto"/>
        <w:ind w:right="-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включает следующие разделы: </w:t>
      </w:r>
    </w:p>
    <w:p w:rsidR="00F80444" w:rsidRDefault="00F80444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Пояснительную записку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раскрывающую место учебного предмета в базисном учебном плане, цели его изучения;</w:t>
      </w:r>
    </w:p>
    <w:p w:rsidR="00EC5341" w:rsidRDefault="00EC5341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общую характеристику предмета;</w:t>
      </w:r>
    </w:p>
    <w:p w:rsidR="00F80444" w:rsidRDefault="00F80444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основное содержание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включающее перечень изучаемого учебного  материала</w:t>
      </w:r>
      <w:r w:rsidR="007933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0444" w:rsidRDefault="00F80444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распределением учебных часов;</w:t>
      </w:r>
    </w:p>
    <w:p w:rsidR="00F80444" w:rsidRDefault="00EC5341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требования к </w:t>
      </w:r>
      <w:r w:rsidR="00F804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результат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ам обуч</w:t>
      </w:r>
      <w:r w:rsidR="00F804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ения</w:t>
      </w:r>
      <w:r w:rsidR="00F804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5341" w:rsidRPr="00EC5341" w:rsidRDefault="00EC5341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</w:t>
      </w:r>
      <w:r w:rsidRPr="00EC53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5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методическое</w:t>
      </w:r>
      <w:r w:rsidR="00FC0D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материально-техническое и информационно-техническое </w:t>
      </w:r>
      <w:r w:rsidRPr="00EC5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обеспечение;</w:t>
      </w:r>
    </w:p>
    <w:p w:rsidR="00F80444" w:rsidRDefault="00F80444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систему оценивания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0444" w:rsidRDefault="00F80444" w:rsidP="00687D28">
      <w:pPr>
        <w:numPr>
          <w:ilvl w:val="0"/>
          <w:numId w:val="1"/>
        </w:numPr>
        <w:spacing w:after="0" w:line="240" w:lineRule="auto"/>
        <w:ind w:left="0" w:right="-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2E12" w:rsidRPr="00B82E12" w:rsidRDefault="00B82E12" w:rsidP="00B82E12">
      <w:pPr>
        <w:spacing w:after="0" w:line="240" w:lineRule="auto"/>
        <w:ind w:right="-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E12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изучается в 4 классе 2 часа в неделю</w:t>
      </w:r>
      <w:r w:rsidR="00A25713">
        <w:rPr>
          <w:rFonts w:ascii="Times New Roman" w:eastAsia="Times New Roman" w:hAnsi="Times New Roman"/>
          <w:sz w:val="28"/>
          <w:szCs w:val="28"/>
          <w:lang w:eastAsia="ru-RU"/>
        </w:rPr>
        <w:t xml:space="preserve"> (всего 68 часов)</w:t>
      </w:r>
      <w:r w:rsidRPr="00B82E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C8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задач:</w:t>
      </w:r>
    </w:p>
    <w:p w:rsidR="00F80444" w:rsidRDefault="00F80444" w:rsidP="00687D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F80444" w:rsidRDefault="00F80444" w:rsidP="00687D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F80444" w:rsidRDefault="00F80444" w:rsidP="00687D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F80444" w:rsidRDefault="00F80444" w:rsidP="00687D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</w:r>
    </w:p>
    <w:p w:rsidR="00687D28" w:rsidRPr="004F7BD5" w:rsidRDefault="00653210" w:rsidP="004F7B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BD5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</w:t>
      </w:r>
      <w:r w:rsidR="00687D28" w:rsidRPr="004F7BD5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арактеристика предмета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курсе литературного чтения реализуются следующие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сквозные линии развития учащихся средствами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Линии, общие с курсом русского языка:</w:t>
      </w:r>
    </w:p>
    <w:p w:rsidR="00F80444" w:rsidRDefault="00F80444" w:rsidP="00687D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F80444" w:rsidRDefault="00F80444" w:rsidP="00687D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техникой чтения, приёмами понимания и анализа текстов; </w:t>
      </w:r>
    </w:p>
    <w:p w:rsidR="00F80444" w:rsidRDefault="00F80444" w:rsidP="00687D2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умениями, навыками различных видов устной и письменной речи. 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Линии, специфические для курса «Литературное чтение»:</w:t>
      </w:r>
    </w:p>
    <w:p w:rsidR="00F80444" w:rsidRDefault="00F80444" w:rsidP="00687D2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объяснение своего эмоционально-оценочного отношения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80444" w:rsidRDefault="00F80444" w:rsidP="00687D2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литературе как искусству слова; </w:t>
      </w:r>
    </w:p>
    <w:p w:rsidR="00F80444" w:rsidRDefault="00F80444" w:rsidP="00687D2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и первичная систематизация знаний о литературе, книгах, писателях. </w:t>
      </w:r>
    </w:p>
    <w:p w:rsidR="00F80444" w:rsidRDefault="00F80444" w:rsidP="00687D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</w:t>
      </w:r>
    </w:p>
    <w:p w:rsidR="00F80444" w:rsidRPr="00687D28" w:rsidRDefault="00687D28" w:rsidP="00687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D28">
        <w:rPr>
          <w:rFonts w:ascii="Times New Roman" w:hAnsi="Times New Roman"/>
          <w:sz w:val="28"/>
          <w:szCs w:val="28"/>
        </w:rPr>
        <w:t>В 4-м классе  дети  получают целостное представление об истории русской детской литературы, о писателях и их героях, о темах и жанрах. Учебник «В океане света» – это курс  русской детской литературы XVII–XXI вв. для уроков литературного чтения. Тексты расположены в хронологической последовательности, для  того  чтобы  у детей 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конкретн</w:t>
      </w:r>
      <w:proofErr w:type="gramStart"/>
      <w:r w:rsidRPr="00687D28">
        <w:rPr>
          <w:rFonts w:ascii="Times New Roman" w:hAnsi="Times New Roman"/>
          <w:sz w:val="28"/>
          <w:szCs w:val="28"/>
        </w:rPr>
        <w:t>о-</w:t>
      </w:r>
      <w:proofErr w:type="gramEnd"/>
      <w:r w:rsidRPr="00687D28">
        <w:rPr>
          <w:rFonts w:ascii="Times New Roman" w:hAnsi="Times New Roman"/>
          <w:sz w:val="28"/>
          <w:szCs w:val="28"/>
        </w:rPr>
        <w:t xml:space="preserve"> исторического и общечеловеческого. Содержание учебника «В океане света», система вопросов и заданий позволяют повторить и систематизировать прочитанное в  1–4-м  классах,  составить  представление  о многообразии творчества писателей.</w:t>
      </w:r>
    </w:p>
    <w:p w:rsidR="00687D28" w:rsidRPr="00687D28" w:rsidRDefault="00687D28" w:rsidP="00687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D28">
        <w:rPr>
          <w:rFonts w:ascii="Times New Roman" w:hAnsi="Times New Roman"/>
          <w:sz w:val="28"/>
          <w:szCs w:val="28"/>
        </w:rPr>
        <w:t xml:space="preserve">Интерес к самому процессу чтения тесно  связан </w:t>
      </w:r>
      <w:proofErr w:type="spellStart"/>
      <w:r w:rsidRPr="00687D28">
        <w:rPr>
          <w:rFonts w:ascii="Times New Roman" w:hAnsi="Times New Roman"/>
          <w:sz w:val="28"/>
          <w:szCs w:val="28"/>
        </w:rPr>
        <w:t>сегомотивированностью</w:t>
      </w:r>
      <w:proofErr w:type="spellEnd"/>
      <w:r w:rsidRPr="00687D28">
        <w:rPr>
          <w:rFonts w:ascii="Times New Roman" w:hAnsi="Times New Roman"/>
          <w:sz w:val="28"/>
          <w:szCs w:val="28"/>
        </w:rPr>
        <w:t>. Как же  сделать чтение мотивированным? Как реализовать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687D28" w:rsidRPr="00687D28" w:rsidRDefault="00687D28" w:rsidP="00687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D28">
        <w:rPr>
          <w:rFonts w:ascii="Times New Roman" w:hAnsi="Times New Roman"/>
          <w:sz w:val="28"/>
          <w:szCs w:val="28"/>
        </w:rPr>
        <w:t>В учебнике 4-го класса форма подачи текстов – диалоги постоянно действующих героев   –  профессора-литературоведа Николая  Александровича Рождественского и близнецов-четвероклассников Игоря и Оли. 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</w:t>
      </w:r>
      <w:proofErr w:type="gramStart"/>
      <w:r w:rsidRPr="00687D28">
        <w:rPr>
          <w:rFonts w:ascii="Times New Roman" w:hAnsi="Times New Roman"/>
          <w:sz w:val="28"/>
          <w:szCs w:val="28"/>
        </w:rPr>
        <w:t>и-</w:t>
      </w:r>
      <w:proofErr w:type="gramEnd"/>
      <w:r w:rsidRPr="00687D28">
        <w:rPr>
          <w:rFonts w:ascii="Times New Roman" w:hAnsi="Times New Roman"/>
          <w:sz w:val="28"/>
          <w:szCs w:val="28"/>
        </w:rPr>
        <w:t xml:space="preserve"> ал:  биографические сведения о писателях, воспоминания современников, отрывки из писем и дневников.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литературного чтения ведущей является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обеспечивающая формирование читательской компетенции младших школьников.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Технология включает в себя три этапа работы с текстом.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 этап. Работа с текстом до чтения.</w:t>
      </w:r>
    </w:p>
    <w:p w:rsidR="00F80444" w:rsidRDefault="00F80444" w:rsidP="00687D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Антиципация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(предвосхищение, предугадывание предстоящего чтения).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 </w:t>
      </w:r>
    </w:p>
    <w:p w:rsidR="00F80444" w:rsidRDefault="00F80444" w:rsidP="00687D2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Постановка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II этап. Работа с текстом во время чтения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80444" w:rsidRDefault="00F80444" w:rsidP="00687D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Первичное чтение текста.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Выявление первичного восприятия (с помощью беседы, фиксации первичных впечатлений, смежных видов искусств – на выбор учителя).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Выявление совпадений первоначальных предположений учащихся с содержанием, эмоциональной окраской прочитанного текста. </w:t>
      </w:r>
    </w:p>
    <w:p w:rsidR="00F80444" w:rsidRDefault="00F80444" w:rsidP="00687D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Перечитывание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текста.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выделение ключевых слов и проч.).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Постановка уточняющего вопроса к каждой смысловой части. </w:t>
      </w:r>
    </w:p>
    <w:p w:rsidR="00F80444" w:rsidRDefault="00F80444" w:rsidP="00687D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Беседа по содержанию в целом.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Постановка к тексту обобщающих вопросов.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Обращение (в случае необходимости) к отдельным фрагментам текста, выразительное чтение. 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III этап. Работа с текстом после чтения.</w:t>
      </w:r>
    </w:p>
    <w:p w:rsidR="00F80444" w:rsidRDefault="00F80444" w:rsidP="00687D2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Концептуальная (смысловая) беседа по тексту.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Коллективное обсуждение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 </w:t>
      </w:r>
    </w:p>
    <w:p w:rsidR="00F80444" w:rsidRDefault="00F80444" w:rsidP="00687D2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F80444" w:rsidRDefault="00F80444" w:rsidP="00687D2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F80444" w:rsidRDefault="00F80444" w:rsidP="00687D2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A25713" w:rsidRDefault="00A25713" w:rsidP="00687D2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0DC" w:rsidRDefault="00A170DC" w:rsidP="00687D2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0DC" w:rsidRDefault="00A170DC" w:rsidP="00687D2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444" w:rsidRDefault="00F80444" w:rsidP="00687D2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Основное содержание учебного предмета</w:t>
      </w:r>
    </w:p>
    <w:p w:rsidR="00F80444" w:rsidRDefault="00F80444" w:rsidP="00687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Круг детского чтения. 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Техника чтения. 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Эмоциональное и эстетическое переживание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Элементы анализа текста. 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Литературоведческая пропедевтика. </w:t>
      </w:r>
    </w:p>
    <w:p w:rsidR="00F80444" w:rsidRDefault="00F80444" w:rsidP="00687D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Творческая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учащихся (на основе литературных произведений). Развитие устной и письменной речи. </w:t>
      </w:r>
    </w:p>
    <w:p w:rsidR="00F80444" w:rsidRPr="00D93653" w:rsidRDefault="00F80444" w:rsidP="00D93653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9365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Круг детского чтения 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i/>
          <w:sz w:val="28"/>
          <w:szCs w:val="28"/>
        </w:rPr>
        <w:t>Произведения современной детской  литературы разных  жанров (</w:t>
      </w:r>
      <w:r w:rsidR="001D3D29">
        <w:rPr>
          <w:rFonts w:ascii="Times New Roman" w:hAnsi="Times New Roman"/>
          <w:i/>
          <w:sz w:val="28"/>
          <w:szCs w:val="28"/>
        </w:rPr>
        <w:t>3</w:t>
      </w:r>
      <w:r w:rsidRPr="00D93653">
        <w:rPr>
          <w:rFonts w:ascii="Times New Roman" w:hAnsi="Times New Roman"/>
          <w:i/>
          <w:sz w:val="28"/>
          <w:szCs w:val="28"/>
        </w:rPr>
        <w:t xml:space="preserve"> ч).</w:t>
      </w:r>
      <w:r w:rsidRPr="00D93653">
        <w:rPr>
          <w:rFonts w:ascii="Times New Roman" w:hAnsi="Times New Roman"/>
          <w:sz w:val="28"/>
          <w:szCs w:val="28"/>
        </w:rPr>
        <w:t xml:space="preserve"> Стихи современных поэтов, отрывки из фантастической повести Е. Велтистова.</w:t>
      </w:r>
    </w:p>
    <w:p w:rsid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i/>
          <w:sz w:val="28"/>
          <w:szCs w:val="28"/>
        </w:rPr>
        <w:t>У истоков русской  детской  литературы (</w:t>
      </w:r>
      <w:r w:rsidR="001D3D29">
        <w:rPr>
          <w:rFonts w:ascii="Times New Roman" w:hAnsi="Times New Roman"/>
          <w:i/>
          <w:sz w:val="28"/>
          <w:szCs w:val="28"/>
        </w:rPr>
        <w:t>12</w:t>
      </w:r>
      <w:r w:rsidRPr="00D93653">
        <w:rPr>
          <w:rFonts w:ascii="Times New Roman" w:hAnsi="Times New Roman"/>
          <w:i/>
          <w:sz w:val="28"/>
          <w:szCs w:val="28"/>
        </w:rPr>
        <w:t xml:space="preserve"> ч).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Отрывки из русских  летописей. Русские  народные сказки  в  ранних записях. Стихи  для   детей   поэтов   XVII   в.   </w:t>
      </w:r>
      <w:proofErr w:type="spellStart"/>
      <w:r w:rsidRPr="00D93653">
        <w:rPr>
          <w:rFonts w:ascii="Times New Roman" w:hAnsi="Times New Roman"/>
          <w:sz w:val="28"/>
          <w:szCs w:val="28"/>
        </w:rPr>
        <w:t>Савватия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93653">
        <w:rPr>
          <w:rFonts w:ascii="Times New Roman" w:hAnsi="Times New Roman"/>
          <w:sz w:val="28"/>
          <w:szCs w:val="28"/>
        </w:rPr>
        <w:t>Симеона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  Полоцкого, </w:t>
      </w:r>
      <w:proofErr w:type="spellStart"/>
      <w:r w:rsidRPr="00D93653">
        <w:rPr>
          <w:rFonts w:ascii="Times New Roman" w:hAnsi="Times New Roman"/>
          <w:sz w:val="28"/>
          <w:szCs w:val="28"/>
        </w:rPr>
        <w:t>Кариона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  Истомина.  Произведения  для   детей   писателей  XVIII   </w:t>
      </w:r>
      <w:proofErr w:type="gramStart"/>
      <w:r w:rsidRPr="00D93653">
        <w:rPr>
          <w:rFonts w:ascii="Times New Roman" w:hAnsi="Times New Roman"/>
          <w:sz w:val="28"/>
          <w:szCs w:val="28"/>
        </w:rPr>
        <w:t>в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.: </w:t>
      </w:r>
      <w:proofErr w:type="gramStart"/>
      <w:r w:rsidRPr="00D93653">
        <w:rPr>
          <w:rFonts w:ascii="Times New Roman" w:hAnsi="Times New Roman"/>
          <w:sz w:val="28"/>
          <w:szCs w:val="28"/>
        </w:rPr>
        <w:t>проза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D93653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D93653">
        <w:rPr>
          <w:rFonts w:ascii="Times New Roman" w:hAnsi="Times New Roman"/>
          <w:sz w:val="28"/>
          <w:szCs w:val="28"/>
        </w:rPr>
        <w:t>, статьи Н.И. Новикова из журнала «</w:t>
      </w:r>
      <w:proofErr w:type="spellStart"/>
      <w:r w:rsidRPr="00D93653">
        <w:rPr>
          <w:rFonts w:ascii="Times New Roman" w:hAnsi="Times New Roman"/>
          <w:sz w:val="28"/>
          <w:szCs w:val="28"/>
        </w:rPr>
        <w:t>Детскоечте-ние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   для   сердца  и  разума»,  детские стихи  А.   Шишкова.  </w:t>
      </w:r>
      <w:proofErr w:type="spellStart"/>
      <w:r w:rsidRPr="00D93653">
        <w:rPr>
          <w:rFonts w:ascii="Times New Roman" w:hAnsi="Times New Roman"/>
          <w:sz w:val="28"/>
          <w:szCs w:val="28"/>
        </w:rPr>
        <w:t>Нрав</w:t>
      </w:r>
      <w:proofErr w:type="gramStart"/>
      <w:r w:rsidRPr="00D93653">
        <w:rPr>
          <w:rFonts w:ascii="Times New Roman" w:hAnsi="Times New Roman"/>
          <w:sz w:val="28"/>
          <w:szCs w:val="28"/>
        </w:rPr>
        <w:t>о</w:t>
      </w:r>
      <w:proofErr w:type="spellEnd"/>
      <w:r w:rsidRPr="00D93653">
        <w:rPr>
          <w:rFonts w:ascii="Times New Roman" w:hAnsi="Times New Roman"/>
          <w:sz w:val="28"/>
          <w:szCs w:val="28"/>
        </w:rPr>
        <w:t>-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 учительный характер и прямая назидательность произведений для детей.</w:t>
      </w:r>
    </w:p>
    <w:p w:rsid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i/>
          <w:sz w:val="28"/>
          <w:szCs w:val="28"/>
        </w:rPr>
        <w:t>Детская литература XIX в. (</w:t>
      </w:r>
      <w:r w:rsidR="00C5368D">
        <w:rPr>
          <w:rFonts w:ascii="Times New Roman" w:hAnsi="Times New Roman"/>
          <w:i/>
          <w:sz w:val="28"/>
          <w:szCs w:val="28"/>
        </w:rPr>
        <w:t>21</w:t>
      </w:r>
      <w:r w:rsidRPr="00D93653">
        <w:rPr>
          <w:rFonts w:ascii="Times New Roman" w:hAnsi="Times New Roman"/>
          <w:i/>
          <w:sz w:val="28"/>
          <w:szCs w:val="28"/>
        </w:rPr>
        <w:t xml:space="preserve"> ч).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Басни И. Крылова. Первая литературная сказка для детей «Чёрная курица, или </w:t>
      </w:r>
      <w:proofErr w:type="gramStart"/>
      <w:r w:rsidRPr="00D93653">
        <w:rPr>
          <w:rFonts w:ascii="Times New Roman" w:hAnsi="Times New Roman"/>
          <w:sz w:val="28"/>
          <w:szCs w:val="28"/>
        </w:rPr>
        <w:t>Подземные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 жите ли»   А.  Погорельского. «Сказка  о  царе   </w:t>
      </w:r>
      <w:proofErr w:type="spellStart"/>
      <w:r w:rsidRPr="00D93653">
        <w:rPr>
          <w:rFonts w:ascii="Times New Roman" w:hAnsi="Times New Roman"/>
          <w:sz w:val="28"/>
          <w:szCs w:val="28"/>
        </w:rPr>
        <w:t>Салтане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...» А.  Пушкина и«Спящая царевна» В. Жуковского. Сказки и игры для  детей  В. Даля. Исторические рассказы А.  </w:t>
      </w:r>
      <w:proofErr w:type="spellStart"/>
      <w:r w:rsidRPr="00D93653">
        <w:rPr>
          <w:rFonts w:ascii="Times New Roman" w:hAnsi="Times New Roman"/>
          <w:sz w:val="28"/>
          <w:szCs w:val="28"/>
        </w:rPr>
        <w:t>Ишимовой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. Разнообразие жанров; </w:t>
      </w:r>
      <w:proofErr w:type="spellStart"/>
      <w:r w:rsidRPr="00D93653">
        <w:rPr>
          <w:rFonts w:ascii="Times New Roman" w:hAnsi="Times New Roman"/>
          <w:sz w:val="28"/>
          <w:szCs w:val="28"/>
        </w:rPr>
        <w:t>образ-ность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  произведений для  детей, постепенно приходящая на смену  пр</w:t>
      </w:r>
      <w:proofErr w:type="gramStart"/>
      <w:r w:rsidRPr="00D93653">
        <w:rPr>
          <w:rFonts w:ascii="Times New Roman" w:hAnsi="Times New Roman"/>
          <w:sz w:val="28"/>
          <w:szCs w:val="28"/>
        </w:rPr>
        <w:t>я-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 мой  назидательности. Появление темы   природы в  детском чтении. Отрывки из повести С. Аксакова «Детские годы </w:t>
      </w:r>
      <w:proofErr w:type="gramStart"/>
      <w:r w:rsidRPr="00D93653">
        <w:rPr>
          <w:rFonts w:ascii="Times New Roman" w:hAnsi="Times New Roman"/>
          <w:sz w:val="28"/>
          <w:szCs w:val="28"/>
        </w:rPr>
        <w:t>Багрова-внука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». Стихи А.К. Толстого, А. </w:t>
      </w:r>
      <w:proofErr w:type="spellStart"/>
      <w:r w:rsidRPr="00D93653">
        <w:rPr>
          <w:rFonts w:ascii="Times New Roman" w:hAnsi="Times New Roman"/>
          <w:sz w:val="28"/>
          <w:szCs w:val="28"/>
        </w:rPr>
        <w:t>Майкова</w:t>
      </w:r>
      <w:proofErr w:type="spellEnd"/>
      <w:r w:rsidRPr="00D93653">
        <w:rPr>
          <w:rFonts w:ascii="Times New Roman" w:hAnsi="Times New Roman"/>
          <w:sz w:val="28"/>
          <w:szCs w:val="28"/>
        </w:rPr>
        <w:t>, Ф. Тютчева, А. Плещеева в круге детского чтения. Стихи Н. Некрасова о природе, посвященные русским детям.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Учебные книги для  чтения К.  Ушинского и Л.  Толстого. Разнообразие жанров, познавательный характер произведений Ушинского и  Толстого. Тема  детства в  рассказах писателей конца XIX  в.  Рассказ  «Слон» А.  Куприна. Сюжет, герои, идея рассказа, мастерство писателя в создании характеров.</w:t>
      </w:r>
    </w:p>
    <w:p w:rsid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i/>
          <w:sz w:val="28"/>
          <w:szCs w:val="28"/>
        </w:rPr>
        <w:t>Детская   литература XX   в.  (</w:t>
      </w:r>
      <w:r w:rsidR="00C5368D">
        <w:rPr>
          <w:rFonts w:ascii="Times New Roman" w:hAnsi="Times New Roman"/>
          <w:i/>
          <w:sz w:val="28"/>
          <w:szCs w:val="28"/>
        </w:rPr>
        <w:t>31</w:t>
      </w:r>
      <w:r w:rsidRPr="00D93653">
        <w:rPr>
          <w:rFonts w:ascii="Times New Roman" w:hAnsi="Times New Roman"/>
          <w:i/>
          <w:sz w:val="28"/>
          <w:szCs w:val="28"/>
        </w:rPr>
        <w:t xml:space="preserve">  ч).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Отрывки из  повести Лидии Чарской «Записки маленькой гимназистки». Детская литера тура  1920-х гг.: 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D93653">
        <w:rPr>
          <w:rFonts w:ascii="Times New Roman" w:hAnsi="Times New Roman"/>
          <w:sz w:val="28"/>
          <w:szCs w:val="28"/>
        </w:rPr>
        <w:t>обэриутов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: Д. Хармса, А. Введенского, Ю. Владимирова. Поиски новых интересных форм  и тем для  детских стихов. Весёлый тон и юмор  стихов </w:t>
      </w:r>
      <w:proofErr w:type="spellStart"/>
      <w:r w:rsidRPr="00D93653">
        <w:rPr>
          <w:rFonts w:ascii="Times New Roman" w:hAnsi="Times New Roman"/>
          <w:sz w:val="28"/>
          <w:szCs w:val="28"/>
        </w:rPr>
        <w:t>обэриутов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. Богатство и многообразие жанров детской   </w:t>
      </w:r>
      <w:r w:rsidRPr="00D93653">
        <w:rPr>
          <w:rFonts w:ascii="Times New Roman" w:hAnsi="Times New Roman"/>
          <w:sz w:val="28"/>
          <w:szCs w:val="28"/>
        </w:rPr>
        <w:lastRenderedPageBreak/>
        <w:t>литературы: сказки  Е.   Шварца  и  А.Н.  Толстого, рассказы М. Пришвина, переводы С. Маршака, ст</w:t>
      </w:r>
      <w:r w:rsidR="00C5368D">
        <w:rPr>
          <w:rFonts w:ascii="Times New Roman" w:hAnsi="Times New Roman"/>
          <w:sz w:val="28"/>
          <w:szCs w:val="28"/>
        </w:rPr>
        <w:t xml:space="preserve">ихи В. Маяковского и А. Бар- то, </w:t>
      </w:r>
      <w:bookmarkStart w:id="0" w:name="_GoBack"/>
      <w:bookmarkEnd w:id="0"/>
      <w:r w:rsidRPr="00D93653">
        <w:rPr>
          <w:rFonts w:ascii="Times New Roman" w:hAnsi="Times New Roman"/>
          <w:sz w:val="28"/>
          <w:szCs w:val="28"/>
        </w:rPr>
        <w:t xml:space="preserve">романа Ю. </w:t>
      </w:r>
      <w:proofErr w:type="spellStart"/>
      <w:r w:rsidRPr="00D93653">
        <w:rPr>
          <w:rFonts w:ascii="Times New Roman" w:hAnsi="Times New Roman"/>
          <w:sz w:val="28"/>
          <w:szCs w:val="28"/>
        </w:rPr>
        <w:t>Олеши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 «Три Толстяка» (отрывки).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Детская литература 1930–1950-х гг.  Герои  А. Гайдара («Тимур и его  команда»).  Юмор   и  сатира  в  детской  литературе:  рассказы Н. Носова, сатирические стихотворные портреты А. </w:t>
      </w:r>
      <w:proofErr w:type="spellStart"/>
      <w:r w:rsidRPr="00D93653">
        <w:rPr>
          <w:rFonts w:ascii="Times New Roman" w:hAnsi="Times New Roman"/>
          <w:sz w:val="28"/>
          <w:szCs w:val="28"/>
        </w:rPr>
        <w:t>Барто</w:t>
      </w:r>
      <w:proofErr w:type="spellEnd"/>
      <w:r w:rsidRPr="00D93653">
        <w:rPr>
          <w:rFonts w:ascii="Times New Roman" w:hAnsi="Times New Roman"/>
          <w:sz w:val="28"/>
          <w:szCs w:val="28"/>
        </w:rPr>
        <w:t>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Детская литература 1960–1990-х гг. «Панорама» поэзии для  детей: стихи Е.  Благининой, Б.  </w:t>
      </w:r>
      <w:proofErr w:type="spellStart"/>
      <w:r w:rsidRPr="00D93653">
        <w:rPr>
          <w:rFonts w:ascii="Times New Roman" w:hAnsi="Times New Roman"/>
          <w:sz w:val="28"/>
          <w:szCs w:val="28"/>
        </w:rPr>
        <w:t>Заходера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, В.  </w:t>
      </w:r>
      <w:proofErr w:type="spellStart"/>
      <w:r w:rsidRPr="00D93653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,  И.   </w:t>
      </w:r>
      <w:proofErr w:type="spellStart"/>
      <w:r w:rsidRPr="00D93653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D93653">
        <w:rPr>
          <w:rFonts w:ascii="Times New Roman" w:hAnsi="Times New Roman"/>
          <w:sz w:val="28"/>
          <w:szCs w:val="28"/>
        </w:rPr>
        <w:t xml:space="preserve">, Н.  Матвеевой и др., пьеса-сказка С. Козлова, сказочные миниатюры Г. </w:t>
      </w:r>
      <w:r w:rsidRPr="00D93653">
        <w:rPr>
          <w:rFonts w:ascii="Times New Roman" w:hAnsi="Times New Roman"/>
          <w:sz w:val="28"/>
          <w:szCs w:val="28"/>
        </w:rPr>
        <w:tab/>
        <w:t xml:space="preserve">Цыферова. </w:t>
      </w:r>
      <w:r w:rsidRPr="00D93653">
        <w:rPr>
          <w:rFonts w:ascii="Times New Roman" w:hAnsi="Times New Roman"/>
          <w:sz w:val="28"/>
          <w:szCs w:val="28"/>
        </w:rPr>
        <w:tab/>
        <w:t xml:space="preserve">Знакомство </w:t>
      </w:r>
      <w:r w:rsidRPr="00D93653">
        <w:rPr>
          <w:rFonts w:ascii="Times New Roman" w:hAnsi="Times New Roman"/>
          <w:sz w:val="28"/>
          <w:szCs w:val="28"/>
        </w:rPr>
        <w:tab/>
        <w:t xml:space="preserve">с </w:t>
      </w:r>
      <w:r w:rsidRPr="00D93653">
        <w:rPr>
          <w:rFonts w:ascii="Times New Roman" w:hAnsi="Times New Roman"/>
          <w:sz w:val="28"/>
          <w:szCs w:val="28"/>
        </w:rPr>
        <w:tab/>
        <w:t>творчеством</w:t>
      </w:r>
      <w:r w:rsidRPr="00D93653">
        <w:rPr>
          <w:rFonts w:ascii="Times New Roman" w:hAnsi="Times New Roman"/>
          <w:sz w:val="28"/>
          <w:szCs w:val="28"/>
        </w:rPr>
        <w:tab/>
        <w:t xml:space="preserve">детских </w:t>
      </w:r>
      <w:r w:rsidRPr="00D93653">
        <w:rPr>
          <w:rFonts w:ascii="Times New Roman" w:hAnsi="Times New Roman"/>
          <w:sz w:val="28"/>
          <w:szCs w:val="28"/>
        </w:rPr>
        <w:tab/>
        <w:t xml:space="preserve">писателей К. </w:t>
      </w:r>
      <w:proofErr w:type="gramStart"/>
      <w:r w:rsidRPr="00D93653">
        <w:rPr>
          <w:rFonts w:ascii="Times New Roman" w:hAnsi="Times New Roman"/>
          <w:sz w:val="28"/>
          <w:szCs w:val="28"/>
        </w:rPr>
        <w:t>Драгунской</w:t>
      </w:r>
      <w:proofErr w:type="gramEnd"/>
      <w:r w:rsidRPr="00D93653">
        <w:rPr>
          <w:rFonts w:ascii="Times New Roman" w:hAnsi="Times New Roman"/>
          <w:sz w:val="28"/>
          <w:szCs w:val="28"/>
        </w:rPr>
        <w:t>, Т. Собакина и др. Современные детские журналы.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D93653">
        <w:rPr>
          <w:rFonts w:ascii="Times New Roman" w:hAnsi="Times New Roman"/>
          <w:b/>
          <w:i/>
          <w:sz w:val="28"/>
          <w:szCs w:val="28"/>
        </w:rPr>
        <w:t>Техника чтения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На  момент завершения начального образования достигаются следующие составляющие техники чтения: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1) способ чтения – чтение целыми словами;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2) правильность чтения – чтение незнакомого текста с соблюдением норм литературного произношения;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653">
        <w:rPr>
          <w:rFonts w:ascii="Times New Roman" w:hAnsi="Times New Roman"/>
          <w:sz w:val="28"/>
          <w:szCs w:val="28"/>
        </w:rPr>
        <w:t>3)  скорость чтения –  установка на  нормальный для  читающего темп  беглости, позволяющий ему осознать текст;</w:t>
      </w:r>
      <w:proofErr w:type="gramEnd"/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Выпускник начальной школы должен также  уметь   читать  осознанно те</w:t>
      </w:r>
      <w:proofErr w:type="gramStart"/>
      <w:r w:rsidRPr="00D93653">
        <w:rPr>
          <w:rFonts w:ascii="Times New Roman" w:hAnsi="Times New Roman"/>
          <w:sz w:val="28"/>
          <w:szCs w:val="28"/>
        </w:rPr>
        <w:t>кст пр</w:t>
      </w:r>
      <w:proofErr w:type="gramEnd"/>
      <w:r w:rsidRPr="00D93653">
        <w:rPr>
          <w:rFonts w:ascii="Times New Roman" w:hAnsi="Times New Roman"/>
          <w:sz w:val="28"/>
          <w:szCs w:val="28"/>
        </w:rPr>
        <w:t>о себя.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3653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D93653" w:rsidRPr="00D93653">
        <w:rPr>
          <w:rFonts w:ascii="Times New Roman" w:hAnsi="Times New Roman"/>
          <w:b/>
          <w:i/>
          <w:sz w:val="28"/>
          <w:szCs w:val="28"/>
        </w:rPr>
        <w:t>Формирование приемов понимания прочитанного при чтении и слушании, виды читательской деятельности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Развитие умений: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самостоятельно осмысливать заглавие произведения;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самостоятельно прогнозировать содержание текста по заглавию, иллюстрации;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проводить «диалог с автором» в процессе чтения текста (этапы: самостоятельное формулирование вопросов по  ходу  чтения текста, прогнозирование возможных ответов, самоконтроль);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– самостоятельно формулировать главную мысль </w:t>
      </w:r>
      <w:proofErr w:type="gramStart"/>
      <w:r w:rsidRPr="00D93653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93653">
        <w:rPr>
          <w:rFonts w:ascii="Times New Roman" w:hAnsi="Times New Roman"/>
          <w:sz w:val="28"/>
          <w:szCs w:val="28"/>
        </w:rPr>
        <w:t>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устанавливать смысловые связи частей текста и самостоятельно составлять простой план в разных его  вариантах, составлять сложный  план с помощью учителя и самостоятельно;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находить в тексте материал для  составления рассказа на определенную тему.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Дети,  заканчивающие начальную школу,  при чтении  доступных им художественных текстов  овладевают правильным  типом  читательской деятельности, а именно  могут: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 прогнозировать содержание текста на  основе  заглавия,  иллюстраций, ключевых слов;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lastRenderedPageBreak/>
        <w:t>– самостоятельно выделять ключевые слова  в тексте;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формулировать главную мысль, соотносить её с заглавием текста;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составлять простой и сложный план текста;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пересказывать текст по плану.</w:t>
      </w:r>
    </w:p>
    <w:p w:rsidR="00493397" w:rsidRPr="00B7430B" w:rsidRDefault="00B7430B" w:rsidP="00A25713">
      <w:pPr>
        <w:pStyle w:val="a4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7430B">
        <w:rPr>
          <w:rFonts w:ascii="Times New Roman" w:hAnsi="Times New Roman"/>
          <w:b/>
          <w:i/>
          <w:sz w:val="28"/>
          <w:szCs w:val="28"/>
        </w:rPr>
        <w:t>Эмоциональное и эстетическое переживание прочитанного, Элементы анализа.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Развитие умения определять основную тему и главную мысль произведения.</w:t>
      </w:r>
    </w:p>
    <w:p w:rsidR="00D93653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Продолжение работы над образами литературных героев</w:t>
      </w:r>
      <w:r w:rsidR="00D93653" w:rsidRPr="00D93653">
        <w:rPr>
          <w:rFonts w:ascii="Times New Roman" w:hAnsi="Times New Roman"/>
          <w:sz w:val="28"/>
          <w:szCs w:val="28"/>
        </w:rPr>
        <w:t>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Ознакомление детей 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Наблюдение над языком художественных произведений. Аргументированное высказывание  своего  отношения к </w:t>
      </w:r>
      <w:proofErr w:type="gramStart"/>
      <w:r w:rsidRPr="00D93653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D93653">
        <w:rPr>
          <w:rFonts w:ascii="Times New Roman" w:hAnsi="Times New Roman"/>
          <w:sz w:val="28"/>
          <w:szCs w:val="28"/>
        </w:rPr>
        <w:t>.</w:t>
      </w:r>
    </w:p>
    <w:p w:rsidR="00493397" w:rsidRPr="00B7430B" w:rsidRDefault="00493397" w:rsidP="00D936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430B"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B7430B" w:rsidRPr="00B7430B">
        <w:rPr>
          <w:rFonts w:ascii="Times New Roman" w:hAnsi="Times New Roman"/>
          <w:b/>
          <w:i/>
          <w:sz w:val="28"/>
          <w:szCs w:val="28"/>
        </w:rPr>
        <w:t>Литературоведческая пропедевтика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На уроках учитель знакомит детей  со следующими понятиями: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Детская литература, история детской литературы, темы  произведений детской литературы.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Пролог и эпилог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 смысл).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Баллада – рассказ в стихах.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Фантастическая повесть, её отличие от сказочной повести. Юмор и сатира в произведениях детской литературы.</w:t>
      </w:r>
    </w:p>
    <w:p w:rsidR="00493397" w:rsidRPr="00A559D3" w:rsidRDefault="00A559D3" w:rsidP="00A559D3">
      <w:pPr>
        <w:pStyle w:val="a4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Pr="00A559D3">
        <w:rPr>
          <w:rFonts w:ascii="Times New Roman" w:hAnsi="Times New Roman"/>
          <w:b/>
          <w:i/>
          <w:sz w:val="28"/>
          <w:szCs w:val="28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составлению устных рассказов о героях на основе самостоятельно собранного материала;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творческим устным рассказам от имени одного из героев  с изменением лица рассказчика, с продолжением, с включением элементов авторского описания.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Письменные  творческие  работы: переводы с 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Дети, </w:t>
      </w:r>
      <w:proofErr w:type="gramStart"/>
      <w:r w:rsidRPr="00D93653">
        <w:rPr>
          <w:rFonts w:ascii="Times New Roman" w:hAnsi="Times New Roman"/>
          <w:sz w:val="28"/>
          <w:szCs w:val="28"/>
        </w:rPr>
        <w:t>заканчивая начальную школу</w:t>
      </w:r>
      <w:proofErr w:type="gramEnd"/>
      <w:r w:rsidRPr="00D93653">
        <w:rPr>
          <w:rFonts w:ascii="Times New Roman" w:hAnsi="Times New Roman"/>
          <w:sz w:val="28"/>
          <w:szCs w:val="28"/>
        </w:rPr>
        <w:t>, должны  уметь: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отвечать на вопросы учителя по содержанию прочитанного;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 xml:space="preserve">–  подробно, сжато и  выборочно </w:t>
      </w:r>
      <w:proofErr w:type="gramStart"/>
      <w:r w:rsidRPr="00D93653">
        <w:rPr>
          <w:rFonts w:ascii="Times New Roman" w:hAnsi="Times New Roman"/>
          <w:sz w:val="28"/>
          <w:szCs w:val="28"/>
        </w:rPr>
        <w:t>пересказывать</w:t>
      </w:r>
      <w:proofErr w:type="gramEnd"/>
      <w:r w:rsidRPr="00D93653">
        <w:rPr>
          <w:rFonts w:ascii="Times New Roman" w:hAnsi="Times New Roman"/>
          <w:sz w:val="28"/>
          <w:szCs w:val="28"/>
        </w:rPr>
        <w:t xml:space="preserve">  художественный текст по плану;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составлять устные рассказы о героях произведений, устные описания;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учить наизусть и читать выразительно стихотворения и отрывки прозы;</w:t>
      </w:r>
    </w:p>
    <w:p w:rsidR="00493397" w:rsidRPr="00D93653" w:rsidRDefault="00493397" w:rsidP="00D9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53">
        <w:rPr>
          <w:rFonts w:ascii="Times New Roman" w:hAnsi="Times New Roman"/>
          <w:sz w:val="28"/>
          <w:szCs w:val="28"/>
        </w:rPr>
        <w:t>– выполнять творческие задания по прочитанному тексту.</w:t>
      </w:r>
    </w:p>
    <w:p w:rsidR="00493397" w:rsidRDefault="00493397" w:rsidP="0068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31E1F"/>
          <w:sz w:val="28"/>
          <w:szCs w:val="28"/>
        </w:rPr>
      </w:pPr>
    </w:p>
    <w:p w:rsidR="00A170DC" w:rsidRDefault="00A170DC" w:rsidP="00A25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0DC" w:rsidRDefault="00A170DC" w:rsidP="00A25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26F3" w:rsidRPr="00A170DC" w:rsidRDefault="002226F3" w:rsidP="00A25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результатам</w:t>
      </w:r>
    </w:p>
    <w:p w:rsidR="004F7BD5" w:rsidRPr="004F7BD5" w:rsidRDefault="004F7BD5" w:rsidP="004F7BD5">
      <w:pPr>
        <w:spacing w:after="0"/>
        <w:rPr>
          <w:rFonts w:ascii="Times New Roman" w:hAnsi="Times New Roman"/>
          <w:sz w:val="28"/>
          <w:szCs w:val="28"/>
        </w:rPr>
      </w:pPr>
      <w:r w:rsidRPr="004F7BD5">
        <w:rPr>
          <w:rFonts w:ascii="Times New Roman" w:hAnsi="Times New Roman"/>
          <w:sz w:val="28"/>
          <w:szCs w:val="28"/>
        </w:rPr>
        <w:t>Учащиеся должны уметь: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397">
        <w:rPr>
          <w:lang w:eastAsia="ru-RU"/>
        </w:rPr>
        <w:t>–</w:t>
      </w:r>
      <w:r w:rsidRPr="002226F3">
        <w:rPr>
          <w:rFonts w:ascii="Times New Roman" w:hAnsi="Times New Roman"/>
          <w:sz w:val="28"/>
          <w:szCs w:val="28"/>
        </w:rPr>
        <w:t>воспринимать на слух  тексты в исполнении учителя, учащихся;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осознанно, правильно, выразительно читать вслух;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самостоятельно прогнозировать содержание текста до чтения;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самостоятельно находить ключевые слова;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формулировать основную мысль текста;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составлять простой и сложный план текста;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 xml:space="preserve">– писать сочинение на  материале </w:t>
      </w:r>
      <w:proofErr w:type="gramStart"/>
      <w:r w:rsidRPr="002226F3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2226F3">
        <w:rPr>
          <w:rFonts w:ascii="Times New Roman" w:hAnsi="Times New Roman"/>
          <w:sz w:val="28"/>
          <w:szCs w:val="28"/>
        </w:rPr>
        <w:t xml:space="preserve"> с предварительной подготовкой;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 xml:space="preserve">– аргументированно высказывать своё отношение к </w:t>
      </w:r>
      <w:proofErr w:type="gramStart"/>
      <w:r w:rsidRPr="002226F3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2226F3">
        <w:rPr>
          <w:rFonts w:ascii="Times New Roman" w:hAnsi="Times New Roman"/>
          <w:sz w:val="28"/>
          <w:szCs w:val="28"/>
        </w:rPr>
        <w:t>, к героям, понимать и определять свои эмоции;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понимать и формулировать своё отношение к авторской манере письма;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 иметь  собственные читательские  приоритеты,  уважительно относиться к предпочтениям других;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относить прочитанное произведение к определённому периоду (XVII  в., XVIII  в., XIX  в., XX в., XXI  в.);  соотносить автора, его произведения со временем их  создания; с тематикой детской литературы;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относить произведения к жанру басни, фантастической повести по определённым признакам;</w:t>
      </w:r>
    </w:p>
    <w:p w:rsidR="00493397" w:rsidRPr="002226F3" w:rsidRDefault="00493397" w:rsidP="00A2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t>– видеть языковые средства, использованные автором.</w:t>
      </w: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A170DC" w:rsidRDefault="00A170DC" w:rsidP="00A25713">
      <w:pPr>
        <w:jc w:val="both"/>
        <w:rPr>
          <w:rFonts w:ascii="Times New Roman" w:hAnsi="Times New Roman"/>
          <w:sz w:val="28"/>
          <w:szCs w:val="28"/>
        </w:rPr>
      </w:pPr>
    </w:p>
    <w:p w:rsidR="004F7BD5" w:rsidRPr="002226F3" w:rsidRDefault="002226F3" w:rsidP="00A25713">
      <w:pPr>
        <w:jc w:val="both"/>
        <w:rPr>
          <w:rFonts w:ascii="Times New Roman" w:hAnsi="Times New Roman"/>
          <w:sz w:val="28"/>
          <w:szCs w:val="28"/>
        </w:rPr>
      </w:pPr>
      <w:r w:rsidRPr="002226F3">
        <w:rPr>
          <w:rFonts w:ascii="Times New Roman" w:hAnsi="Times New Roman"/>
          <w:sz w:val="28"/>
          <w:szCs w:val="28"/>
        </w:rPr>
        <w:lastRenderedPageBreak/>
        <w:t>Для  удобства проведения контроля и оценивания образовательных достижений детей  по литературному чтению ниже приводится сводная  таблица предметных требований.</w:t>
      </w:r>
    </w:p>
    <w:tbl>
      <w:tblPr>
        <w:tblStyle w:val="a5"/>
        <w:tblpPr w:leftFromText="180" w:rightFromText="180" w:vertAnchor="text" w:horzAnchor="margin" w:tblpY="50"/>
        <w:tblW w:w="9589" w:type="dxa"/>
        <w:tblLook w:val="04A0"/>
      </w:tblPr>
      <w:tblGrid>
        <w:gridCol w:w="3232"/>
        <w:gridCol w:w="3130"/>
        <w:gridCol w:w="3227"/>
      </w:tblGrid>
      <w:tr w:rsidR="00A33126" w:rsidTr="00847BEA">
        <w:trPr>
          <w:trHeight w:val="254"/>
        </w:trPr>
        <w:tc>
          <w:tcPr>
            <w:tcW w:w="9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26" w:rsidRDefault="00A33126" w:rsidP="00A3312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             Линии развития учащихся средствами предмета «Литературное чтение»</w:t>
            </w:r>
          </w:p>
        </w:tc>
      </w:tr>
      <w:tr w:rsidR="00A33126" w:rsidTr="004F7BD5">
        <w:trPr>
          <w:trHeight w:val="226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26" w:rsidRDefault="00A33126" w:rsidP="00A33126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функциональной грамотностью; </w:t>
            </w:r>
          </w:p>
          <w:p w:rsidR="00A33126" w:rsidRDefault="00A33126" w:rsidP="00A33126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техникой чтения, приёмами понимания и анализа текста; </w:t>
            </w:r>
          </w:p>
          <w:p w:rsidR="00A33126" w:rsidRDefault="00A33126" w:rsidP="00A33126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умениями и навыками различных видов устной и письменной речи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26" w:rsidRDefault="00A33126" w:rsidP="00A3312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определение своего эмоционально-оценочного отношения к </w:t>
            </w:r>
            <w:proofErr w:type="gramStart"/>
            <w:r>
              <w:rPr>
                <w:rFonts w:ascii="Times New Roman" w:hAnsi="Times New Roman"/>
              </w:rPr>
              <w:t>прочитанному</w:t>
            </w:r>
            <w:proofErr w:type="gramEnd"/>
            <w:r>
              <w:rPr>
                <w:rFonts w:ascii="Times New Roman" w:hAnsi="Times New Roman"/>
              </w:rPr>
              <w:t>, развитие умения объяснять это отношение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26" w:rsidRDefault="00A33126" w:rsidP="00A33126">
            <w:pPr>
              <w:numPr>
                <w:ilvl w:val="0"/>
                <w:numId w:val="11"/>
              </w:numPr>
              <w:tabs>
                <w:tab w:val="num" w:pos="420"/>
              </w:tabs>
              <w:spacing w:before="100" w:beforeAutospacing="1" w:after="100" w:afterAutospacing="1"/>
              <w:ind w:left="420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приобщение к литературе как к искусству слова; </w:t>
            </w:r>
          </w:p>
          <w:p w:rsidR="00A33126" w:rsidRDefault="00A33126" w:rsidP="00A33126">
            <w:pPr>
              <w:numPr>
                <w:ilvl w:val="0"/>
                <w:numId w:val="11"/>
              </w:numPr>
              <w:tabs>
                <w:tab w:val="num" w:pos="420"/>
              </w:tabs>
              <w:spacing w:before="100" w:beforeAutospacing="1" w:after="100" w:afterAutospacing="1"/>
              <w:ind w:left="420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приобретение и первичная систематизация знаний о литературе, книгах, писателях </w:t>
            </w:r>
          </w:p>
        </w:tc>
      </w:tr>
      <w:tr w:rsidR="00A33126" w:rsidTr="00847BEA">
        <w:trPr>
          <w:trHeight w:val="254"/>
        </w:trPr>
        <w:tc>
          <w:tcPr>
            <w:tcW w:w="9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26" w:rsidRDefault="00A33126" w:rsidP="00A33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 класс</w:t>
            </w:r>
          </w:p>
        </w:tc>
      </w:tr>
      <w:tr w:rsidR="00A33126" w:rsidTr="00847BEA">
        <w:trPr>
          <w:trHeight w:val="279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воспринимать на  слух  тексты в исполнении учителя, учащихся;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осознанно, правильно, выразительно читать вслух;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самостоятельно прогнозировать содержание текста до чтения;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• самостоятельно находить </w:t>
            </w:r>
            <w:proofErr w:type="gramStart"/>
            <w:r w:rsidRPr="002226F3">
              <w:rPr>
                <w:rFonts w:ascii="Times New Roman" w:eastAsia="Times New Roman" w:hAnsi="Times New Roman"/>
                <w:lang w:eastAsia="ru-RU"/>
              </w:rPr>
              <w:t>ключе</w:t>
            </w:r>
            <w:proofErr w:type="gramEnd"/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 вые слова;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• вычитывать разные уровни текстовой  информации: </w:t>
            </w:r>
            <w:proofErr w:type="spellStart"/>
            <w:r w:rsidRPr="002226F3">
              <w:rPr>
                <w:rFonts w:ascii="Times New Roman" w:eastAsia="Times New Roman" w:hAnsi="Times New Roman"/>
                <w:lang w:eastAsia="ru-RU"/>
              </w:rPr>
              <w:t>фактуальной</w:t>
            </w:r>
            <w:proofErr w:type="spellEnd"/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 w:rsidRPr="002226F3">
              <w:rPr>
                <w:rFonts w:ascii="Times New Roman" w:eastAsia="Times New Roman" w:hAnsi="Times New Roman"/>
                <w:lang w:eastAsia="ru-RU"/>
              </w:rPr>
              <w:t>подтекстовой</w:t>
            </w:r>
            <w:proofErr w:type="spellEnd"/>
            <w:r w:rsidRPr="002226F3">
              <w:rPr>
                <w:rFonts w:ascii="Times New Roman" w:eastAsia="Times New Roman" w:hAnsi="Times New Roman"/>
                <w:lang w:eastAsia="ru-RU"/>
              </w:rPr>
              <w:t>, концептуальной;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формулировать основную мысль текста;</w:t>
            </w:r>
          </w:p>
          <w:p w:rsidR="00A33126" w:rsidRPr="002226F3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>• составлять простой и  сложный план текста;</w:t>
            </w:r>
          </w:p>
          <w:p w:rsidR="00A33126" w:rsidRDefault="00A33126" w:rsidP="00A331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• писать сочинение на  материале </w:t>
            </w:r>
            <w:proofErr w:type="gramStart"/>
            <w:r w:rsidRPr="002226F3">
              <w:rPr>
                <w:rFonts w:ascii="Times New Roman" w:eastAsia="Times New Roman" w:hAnsi="Times New Roman"/>
                <w:lang w:eastAsia="ru-RU"/>
              </w:rPr>
              <w:t>прочитанного</w:t>
            </w:r>
            <w:proofErr w:type="gramEnd"/>
            <w:r w:rsidRPr="002226F3">
              <w:rPr>
                <w:rFonts w:ascii="Times New Roman" w:eastAsia="Times New Roman" w:hAnsi="Times New Roman"/>
                <w:lang w:eastAsia="ru-RU"/>
              </w:rPr>
              <w:t xml:space="preserve"> с  предварительной подготовкой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6" w:rsidRPr="002226F3" w:rsidRDefault="00A33126" w:rsidP="00A33126">
            <w:pPr>
              <w:pStyle w:val="a4"/>
              <w:numPr>
                <w:ilvl w:val="0"/>
                <w:numId w:val="17"/>
              </w:numPr>
              <w:ind w:left="137" w:hanging="137"/>
              <w:rPr>
                <w:rFonts w:ascii="Times New Roman" w:hAnsi="Times New Roman"/>
              </w:rPr>
            </w:pPr>
            <w:r w:rsidRPr="002226F3">
              <w:rPr>
                <w:rFonts w:ascii="Times New Roman" w:hAnsi="Times New Roman"/>
                <w:spacing w:val="2"/>
                <w:w w:val="113"/>
                <w:lang w:eastAsia="ru-RU"/>
              </w:rPr>
              <w:t xml:space="preserve">аргументированно </w:t>
            </w:r>
            <w:r w:rsidRPr="002226F3">
              <w:rPr>
                <w:rFonts w:ascii="Times New Roman" w:hAnsi="Times New Roman"/>
              </w:rPr>
              <w:t xml:space="preserve">высказывать </w:t>
            </w:r>
            <w:r w:rsidRPr="002226F3">
              <w:rPr>
                <w:rFonts w:ascii="Times New Roman" w:hAnsi="Times New Roman"/>
              </w:rPr>
              <w:tab/>
              <w:t xml:space="preserve">своё отношение к </w:t>
            </w:r>
            <w:proofErr w:type="gramStart"/>
            <w:r w:rsidRPr="002226F3">
              <w:rPr>
                <w:rFonts w:ascii="Times New Roman" w:hAnsi="Times New Roman"/>
              </w:rPr>
              <w:t>прочитанному</w:t>
            </w:r>
            <w:proofErr w:type="gramEnd"/>
            <w:r w:rsidRPr="002226F3">
              <w:rPr>
                <w:rFonts w:ascii="Times New Roman" w:hAnsi="Times New Roman"/>
              </w:rPr>
              <w:t>, к  героям, понимать и определять свои эмоции;</w:t>
            </w:r>
          </w:p>
          <w:p w:rsidR="00A33126" w:rsidRPr="002226F3" w:rsidRDefault="00A33126" w:rsidP="00A33126">
            <w:pPr>
              <w:rPr>
                <w:rFonts w:ascii="Times New Roman" w:hAnsi="Times New Roman"/>
              </w:rPr>
            </w:pPr>
            <w:r w:rsidRPr="002226F3">
              <w:rPr>
                <w:rFonts w:ascii="Times New Roman" w:hAnsi="Times New Roman"/>
              </w:rPr>
              <w:t>• понимать и формулировать своё отношение к  авторской манере письма;</w:t>
            </w:r>
          </w:p>
          <w:p w:rsidR="00A33126" w:rsidRPr="002226F3" w:rsidRDefault="00A33126" w:rsidP="00A33126">
            <w:pPr>
              <w:rPr>
                <w:rFonts w:ascii="Times New Roman" w:hAnsi="Times New Roman"/>
                <w:color w:val="000000"/>
              </w:rPr>
            </w:pPr>
            <w:r w:rsidRPr="002226F3">
              <w:rPr>
                <w:rFonts w:ascii="Times New Roman" w:hAnsi="Times New Roman"/>
              </w:rPr>
              <w:t xml:space="preserve">• иметь собственные читательские приоритеты, уважительно </w:t>
            </w:r>
            <w:r w:rsidRPr="002226F3">
              <w:rPr>
                <w:rFonts w:ascii="Times New Roman" w:hAnsi="Times New Roman"/>
              </w:rPr>
              <w:tab/>
              <w:t>относитьсяк предпочтениям других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6" w:rsidRPr="002226F3" w:rsidRDefault="00A33126" w:rsidP="00A33126">
            <w:pPr>
              <w:rPr>
                <w:rFonts w:ascii="Times New Roman" w:hAnsi="Times New Roman"/>
              </w:rPr>
            </w:pPr>
            <w:r w:rsidRPr="002226F3">
              <w:rPr>
                <w:rFonts w:ascii="Times New Roman" w:hAnsi="Times New Roman"/>
              </w:rPr>
              <w:t>•</w:t>
            </w:r>
            <w:r w:rsidRPr="002226F3">
              <w:rPr>
                <w:rFonts w:ascii="Times New Roman" w:hAnsi="Times New Roman"/>
              </w:rPr>
              <w:tab/>
              <w:t xml:space="preserve">самостоятельно давать </w:t>
            </w:r>
            <w:r>
              <w:rPr>
                <w:rFonts w:ascii="Times New Roman" w:hAnsi="Times New Roman"/>
              </w:rPr>
              <w:t>характери</w:t>
            </w:r>
            <w:r w:rsidRPr="002226F3">
              <w:rPr>
                <w:rFonts w:ascii="Times New Roman" w:hAnsi="Times New Roman"/>
              </w:rPr>
              <w:t>стику героя (портрет, черты характера и поступки, речь, отношение автора к герою; собственное отношение к герою);</w:t>
            </w:r>
          </w:p>
          <w:p w:rsidR="00A33126" w:rsidRPr="002226F3" w:rsidRDefault="00A33126" w:rsidP="00A33126">
            <w:pPr>
              <w:rPr>
                <w:rFonts w:ascii="Times New Roman" w:hAnsi="Times New Roman"/>
              </w:rPr>
            </w:pPr>
            <w:r w:rsidRPr="002226F3">
              <w:rPr>
                <w:rFonts w:ascii="Times New Roman" w:hAnsi="Times New Roman"/>
              </w:rPr>
              <w:t xml:space="preserve">• относить прочитанное произведение к </w:t>
            </w:r>
            <w:r>
              <w:rPr>
                <w:rFonts w:ascii="Times New Roman" w:hAnsi="Times New Roman"/>
              </w:rPr>
              <w:t>о</w:t>
            </w:r>
            <w:r w:rsidRPr="002226F3">
              <w:rPr>
                <w:rFonts w:ascii="Times New Roman" w:hAnsi="Times New Roman"/>
              </w:rPr>
              <w:t>пределённому периоду  (XVII   в., XVIII в., XIX   в., XX   в., XXI в.); соотносить автора, его  произведения  со  временем их  создания; с тематикой детской литературы;</w:t>
            </w:r>
          </w:p>
          <w:p w:rsidR="00A33126" w:rsidRPr="002226F3" w:rsidRDefault="00A33126" w:rsidP="00A33126">
            <w:pPr>
              <w:rPr>
                <w:rFonts w:ascii="Times New Roman" w:hAnsi="Times New Roman"/>
              </w:rPr>
            </w:pPr>
            <w:r w:rsidRPr="002226F3">
              <w:rPr>
                <w:rFonts w:ascii="Times New Roman" w:hAnsi="Times New Roman"/>
              </w:rPr>
              <w:t>• относить произведенияк жанру басни, фантастической повести по определённым признакам;</w:t>
            </w:r>
          </w:p>
          <w:p w:rsidR="00A33126" w:rsidRDefault="00A33126" w:rsidP="00A33126">
            <w:pPr>
              <w:rPr>
                <w:color w:val="000000"/>
              </w:rPr>
            </w:pPr>
            <w:r w:rsidRPr="002226F3">
              <w:rPr>
                <w:rFonts w:ascii="Times New Roman" w:hAnsi="Times New Roman"/>
              </w:rPr>
              <w:t>•  видеть языковые средства, использованные автором</w:t>
            </w:r>
          </w:p>
        </w:tc>
      </w:tr>
    </w:tbl>
    <w:p w:rsidR="00F80444" w:rsidRDefault="00F80444" w:rsidP="00F804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444" w:rsidRDefault="00F80444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BD5" w:rsidRDefault="004F7BD5" w:rsidP="00F8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444" w:rsidRDefault="00F80444" w:rsidP="00F80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 (с практической частью)</w:t>
      </w:r>
    </w:p>
    <w:tbl>
      <w:tblPr>
        <w:tblStyle w:val="1"/>
        <w:tblW w:w="8689" w:type="dxa"/>
        <w:jc w:val="center"/>
        <w:tblLook w:val="04A0"/>
      </w:tblPr>
      <w:tblGrid>
        <w:gridCol w:w="3488"/>
        <w:gridCol w:w="1231"/>
        <w:gridCol w:w="3970"/>
      </w:tblGrid>
      <w:tr w:rsidR="004F7BD5" w:rsidTr="004F7BD5">
        <w:trPr>
          <w:trHeight w:val="439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Default="004F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Default="004F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Default="004F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4F7BD5" w:rsidTr="004F7BD5">
        <w:trPr>
          <w:trHeight w:val="215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333256214"/>
            <w:r w:rsidRPr="000B27FA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BD5" w:rsidRPr="000B27FA" w:rsidRDefault="004F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BD5" w:rsidTr="004F7BD5">
        <w:trPr>
          <w:trHeight w:val="215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 w:rsidP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«Произведения современной  детской литературы разных жанров»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Pr="000B27FA" w:rsidRDefault="001E5E82" w:rsidP="001E5E82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Проверочная работа - 1</w:t>
            </w:r>
          </w:p>
        </w:tc>
      </w:tr>
      <w:tr w:rsidR="004F7BD5" w:rsidTr="004F7BD5">
        <w:trPr>
          <w:trHeight w:val="215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 w:rsidP="001E5E82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2 «</w:t>
            </w:r>
            <w:r w:rsidR="001E5E82" w:rsidRPr="000B27FA">
              <w:rPr>
                <w:rFonts w:ascii="Times New Roman" w:hAnsi="Times New Roman"/>
                <w:sz w:val="24"/>
                <w:szCs w:val="24"/>
              </w:rPr>
              <w:t>У истоков русской детской литературы</w:t>
            </w:r>
            <w:r w:rsidRPr="000B27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5E82" w:rsidRPr="000B27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Pr="000B27FA" w:rsidRDefault="001E5E82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  <w:r w:rsidR="004F7BD5" w:rsidRPr="000B27F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1E5E82" w:rsidRPr="000B27FA" w:rsidRDefault="001E5E82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Входная административная контрольная работа - 1</w:t>
            </w:r>
          </w:p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Проверочная работа - 1</w:t>
            </w:r>
          </w:p>
        </w:tc>
      </w:tr>
      <w:tr w:rsidR="004F7BD5" w:rsidTr="004F7BD5">
        <w:trPr>
          <w:trHeight w:val="337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 w:rsidP="001E5E82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3 «</w:t>
            </w:r>
            <w:r w:rsidR="001E5E82" w:rsidRPr="000B27FA">
              <w:rPr>
                <w:rFonts w:ascii="Times New Roman" w:hAnsi="Times New Roman"/>
                <w:sz w:val="24"/>
                <w:szCs w:val="24"/>
              </w:rPr>
              <w:t xml:space="preserve">Детская литература </w:t>
            </w:r>
            <w:r w:rsidR="001E5E82" w:rsidRPr="000B27F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1E5E82" w:rsidRPr="000B27F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0B27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1E5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Наизусть</w:t>
            </w:r>
            <w:r w:rsidR="001E5E82" w:rsidRPr="000B27F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</w:p>
          <w:p w:rsidR="004F7BD5" w:rsidRPr="000B27FA" w:rsidRDefault="000B2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  <w:r w:rsidR="004F7BD5" w:rsidRPr="000B27F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 xml:space="preserve">Проверочная работа - </w:t>
            </w:r>
            <w:r w:rsidR="000B2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BD5" w:rsidTr="000B27FA">
        <w:trPr>
          <w:trHeight w:val="439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BD5" w:rsidRPr="000B27FA" w:rsidRDefault="004F7BD5" w:rsidP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4 «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 xml:space="preserve">Детская литература </w:t>
            </w:r>
            <w:r w:rsidR="000B27FA" w:rsidRPr="000B27F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0B27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BD5" w:rsidRPr="000B27FA" w:rsidRDefault="004F7BD5" w:rsidP="000B2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27FA" w:rsidRPr="000B27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BD5" w:rsidRPr="000B27FA" w:rsidRDefault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Наизусть – 3</w:t>
            </w:r>
          </w:p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Проверочная работа – 1</w:t>
            </w:r>
          </w:p>
        </w:tc>
      </w:tr>
      <w:tr w:rsidR="004F7BD5" w:rsidTr="004F7BD5">
        <w:trPr>
          <w:trHeight w:val="439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 w:rsidP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5 «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 xml:space="preserve">Детская литература 30 – 50 – </w:t>
            </w:r>
            <w:proofErr w:type="spellStart"/>
            <w:r w:rsidR="000B27FA" w:rsidRPr="000B27F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0B27FA" w:rsidRPr="000B27F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0B27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0B2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Pr="000B27FA" w:rsidRDefault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Наизусть – 1</w:t>
            </w:r>
          </w:p>
          <w:p w:rsidR="004F7BD5" w:rsidRPr="000B27FA" w:rsidRDefault="004F7BD5" w:rsidP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Пр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>актикум</w:t>
            </w:r>
            <w:r w:rsidRPr="000B27FA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4F7BD5" w:rsidTr="004F7BD5">
        <w:trPr>
          <w:trHeight w:val="439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 w:rsidP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Раздел 6 «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 xml:space="preserve">Век </w:t>
            </w:r>
            <w:r w:rsidR="000B27FA" w:rsidRPr="000B27F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>. Новые встречи со старыми друзьями»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Pr="000B27FA" w:rsidRDefault="004F7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D5" w:rsidRPr="000B27FA" w:rsidRDefault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Наизусть – 2</w:t>
            </w:r>
          </w:p>
          <w:p w:rsidR="000B27FA" w:rsidRPr="000B27FA" w:rsidRDefault="000B27FA" w:rsidP="000B27FA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итогам года – 1</w:t>
            </w:r>
          </w:p>
          <w:p w:rsidR="004F7BD5" w:rsidRPr="000B27FA" w:rsidRDefault="004F7BD5">
            <w:pPr>
              <w:rPr>
                <w:rFonts w:ascii="Times New Roman" w:hAnsi="Times New Roman"/>
                <w:sz w:val="24"/>
                <w:szCs w:val="24"/>
              </w:rPr>
            </w:pPr>
            <w:r w:rsidRPr="000B27FA">
              <w:rPr>
                <w:rFonts w:ascii="Times New Roman" w:hAnsi="Times New Roman"/>
                <w:sz w:val="24"/>
                <w:szCs w:val="24"/>
              </w:rPr>
              <w:t xml:space="preserve">Проверочная работа - </w:t>
            </w:r>
            <w:r w:rsidR="000B27FA" w:rsidRPr="000B2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1"/>
      <w:tr w:rsidR="004F7BD5" w:rsidTr="004F7BD5">
        <w:trPr>
          <w:trHeight w:val="439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BD5" w:rsidRDefault="004F7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BD5" w:rsidRDefault="000B2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BD5" w:rsidRDefault="000B2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 – 13</w:t>
            </w:r>
          </w:p>
          <w:p w:rsidR="004F7BD5" w:rsidRDefault="000B2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– 1</w:t>
            </w:r>
          </w:p>
          <w:p w:rsidR="004F7BD5" w:rsidRDefault="000B2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– 7</w:t>
            </w:r>
          </w:p>
          <w:p w:rsidR="004F7BD5" w:rsidRDefault="004F7B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 - 3</w:t>
            </w:r>
          </w:p>
          <w:p w:rsidR="004F7BD5" w:rsidRDefault="004F7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7FA" w:rsidRDefault="000B27FA" w:rsidP="00F80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0444" w:rsidRDefault="00F80444" w:rsidP="00F804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– методическое обеспечение</w:t>
      </w:r>
    </w:p>
    <w:p w:rsidR="00F80444" w:rsidRDefault="00F80444" w:rsidP="0021198A">
      <w:pPr>
        <w:pStyle w:val="a4"/>
        <w:numPr>
          <w:ilvl w:val="1"/>
          <w:numId w:val="1"/>
        </w:numPr>
        <w:tabs>
          <w:tab w:val="num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«Литературное чтение» («В о</w:t>
      </w:r>
      <w:r w:rsidR="00505270">
        <w:rPr>
          <w:rFonts w:ascii="Times New Roman" w:eastAsia="Times New Roman" w:hAnsi="Times New Roman"/>
          <w:sz w:val="28"/>
          <w:szCs w:val="28"/>
        </w:rPr>
        <w:t>кеане света</w:t>
      </w:r>
      <w:r>
        <w:rPr>
          <w:rFonts w:ascii="Times New Roman" w:eastAsia="Times New Roman" w:hAnsi="Times New Roman"/>
          <w:sz w:val="28"/>
          <w:szCs w:val="28"/>
        </w:rPr>
        <w:t xml:space="preserve">»). Учебник, части 1 и 2.     </w:t>
      </w:r>
    </w:p>
    <w:p w:rsidR="00F80444" w:rsidRDefault="00F80444" w:rsidP="0021198A">
      <w:pPr>
        <w:pStyle w:val="a4"/>
        <w:numPr>
          <w:ilvl w:val="1"/>
          <w:numId w:val="1"/>
        </w:numPr>
        <w:tabs>
          <w:tab w:val="num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Р. 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«Тетрадь по литературному чтению», </w:t>
      </w:r>
    </w:p>
    <w:p w:rsidR="00F80444" w:rsidRDefault="00505270" w:rsidP="0021198A">
      <w:pPr>
        <w:pStyle w:val="a4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F80444">
        <w:rPr>
          <w:rFonts w:ascii="Times New Roman" w:eastAsia="Times New Roman" w:hAnsi="Times New Roman"/>
          <w:sz w:val="28"/>
          <w:szCs w:val="28"/>
        </w:rPr>
        <w:t xml:space="preserve"> класс.</w:t>
      </w:r>
    </w:p>
    <w:p w:rsidR="00F80444" w:rsidRDefault="00F80444" w:rsidP="0021198A">
      <w:pPr>
        <w:pStyle w:val="a4"/>
        <w:numPr>
          <w:ilvl w:val="1"/>
          <w:numId w:val="1"/>
        </w:numPr>
        <w:tabs>
          <w:tab w:val="num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Н.А. Шестакова, Т.В.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Кулюкина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Толковый словарик к учебникам «Литературное чтение», 3-й и 4-й классы.</w:t>
      </w:r>
    </w:p>
    <w:p w:rsidR="00F80444" w:rsidRDefault="00F80444" w:rsidP="0021198A">
      <w:pPr>
        <w:pStyle w:val="a4"/>
        <w:numPr>
          <w:ilvl w:val="1"/>
          <w:numId w:val="1"/>
        </w:numPr>
        <w:tabs>
          <w:tab w:val="num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Чиндилова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М.А. Яковлева «Уроки литературного чтения к учебнику «В одном счастливом детстве», методические рекомендации для учителя. </w:t>
      </w:r>
    </w:p>
    <w:p w:rsidR="00F80444" w:rsidRDefault="00F80444" w:rsidP="00F80444">
      <w:pPr>
        <w:spacing w:after="0" w:line="240" w:lineRule="auto"/>
        <w:ind w:left="106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:rsidR="00F80444" w:rsidRDefault="00F80444" w:rsidP="00F804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</w:t>
      </w:r>
    </w:p>
    <w:p w:rsidR="00F80444" w:rsidRDefault="00F80444" w:rsidP="00F80444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Персональный компьютер</w:t>
      </w:r>
    </w:p>
    <w:p w:rsidR="00F80444" w:rsidRDefault="00F80444" w:rsidP="00F80444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Мультимедийный проектор</w:t>
      </w:r>
    </w:p>
    <w:p w:rsidR="00F80444" w:rsidRDefault="00F80444" w:rsidP="00F80444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0444" w:rsidRDefault="00F80444" w:rsidP="00F8044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Информационно – техническое обеспечение</w:t>
      </w:r>
    </w:p>
    <w:p w:rsidR="00F80444" w:rsidRDefault="00F80444" w:rsidP="00211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ЦОР </w:t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учебникуР.Н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Бунеевой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«Литературное чтение» («В</w:t>
      </w:r>
      <w:r w:rsidR="00505270">
        <w:rPr>
          <w:rFonts w:ascii="Times New Roman" w:eastAsia="Times New Roman" w:hAnsi="Times New Roman"/>
          <w:sz w:val="28"/>
          <w:szCs w:val="28"/>
        </w:rPr>
        <w:t xml:space="preserve"> ок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05270">
        <w:rPr>
          <w:rFonts w:ascii="Times New Roman" w:eastAsia="Times New Roman" w:hAnsi="Times New Roman"/>
          <w:sz w:val="28"/>
          <w:szCs w:val="28"/>
        </w:rPr>
        <w:t>ане света</w:t>
      </w:r>
      <w:r>
        <w:rPr>
          <w:rFonts w:ascii="Times New Roman" w:eastAsia="Times New Roman" w:hAnsi="Times New Roman"/>
          <w:sz w:val="28"/>
          <w:szCs w:val="28"/>
        </w:rPr>
        <w:t>») – 1и 2, 3 и 4 четверти.</w:t>
      </w:r>
    </w:p>
    <w:p w:rsidR="00F80444" w:rsidRDefault="00F80444" w:rsidP="00211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0444" w:rsidRDefault="000B27FA" w:rsidP="00F80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      </w:t>
      </w:r>
      <w:r w:rsidR="00F80444">
        <w:rPr>
          <w:rFonts w:ascii="Times New Roman" w:eastAsia="Times New Roman" w:hAnsi="Times New Roman"/>
          <w:i/>
          <w:sz w:val="24"/>
          <w:szCs w:val="24"/>
        </w:rPr>
        <w:t>Интернет ресурсы:</w:t>
      </w:r>
    </w:p>
    <w:tbl>
      <w:tblPr>
        <w:tblStyle w:val="a5"/>
        <w:tblW w:w="0" w:type="auto"/>
        <w:jc w:val="center"/>
        <w:tblLook w:val="04A0"/>
      </w:tblPr>
      <w:tblGrid>
        <w:gridCol w:w="3373"/>
        <w:gridCol w:w="5276"/>
      </w:tblGrid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http://www.school.edu.ru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ind w:left="665" w:hanging="6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Российский общеобразовательный портал</w:t>
            </w:r>
          </w:p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содержатся образовательные ресурсы для учеников, учителей, родителей, администраторов. Учебные, научно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www.school2100.ru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система «Школа 2100»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http://www.viki.rdf.ru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Детские  электронные книги и презентации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http://school-collection.edu.ru/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http://www.solnet.ee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Портал для детей и взрослых. Можно найти материал по воспитанию, развитию и  </w:t>
            </w:r>
          </w:p>
          <w:p w:rsidR="00F80444" w:rsidRDefault="00F804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образованию детей, дидактический и                                                                 сценарный материал для учителя начальных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http://www.it-n.ru/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 творческих учителей. Разные сообщества.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http://mail.redu.ru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работа школьников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http://festival.1september.ru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педагогических идей «Открытый урок»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http://kid. nashcat.ru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для детей. Детский портал, детские сайты.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http://edu.rin.ru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      </w:r>
          </w:p>
        </w:tc>
      </w:tr>
      <w:tr w:rsidR="00F80444" w:rsidTr="000B27FA">
        <w:trPr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www/proshkolu.ru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44" w:rsidRDefault="00F80444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 для учителей. Разные сообщества</w:t>
            </w:r>
          </w:p>
        </w:tc>
      </w:tr>
    </w:tbl>
    <w:p w:rsidR="00F80444" w:rsidRDefault="00F80444" w:rsidP="00F80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444" w:rsidRDefault="00F80444" w:rsidP="00F80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результатов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особенности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 чтения школьников, учитель ставит конкретные задачи контролирующей деятельности: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первом классе проверяется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слогового способа чтения;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осознание общего смысла читаемого текста при темпе чтения не менее 25-30 слов в минуту (на конец года); понимание значения отдельных слов и предложений;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 втором классе проверяется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45-50 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третьем классе наряду с проверкой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читать целыми словами основными задачами контроля являются дости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жение осмысления прочитанного текста при темпе чтения не менее 65-70 слов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минуту (вслух) и 85-90 слов в минуту (про себя); проверка выразительности чтения подготовленного текста прозаических произведений и стихотворений, использование основных средств выразительнос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ти: пауз, логических ударений, интонационного рисунка;</w:t>
      </w:r>
      <w:proofErr w:type="gramEnd"/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четвертом классе проверяется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читать словосочетаниями и синтагмами; достижение осмысления текста, прочитанного при ориентировочном темпе 80-90 слов в минуту (вслух) и 115-120 слов в минуту (про себя);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зависимости от характера произведения.</w:t>
      </w:r>
      <w:proofErr w:type="gramEnd"/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ошибок и недочетов, вли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яющих на снижение оценки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Ошибки: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искажения читаемых слов (замена, перестановка, пропуски или добавления букв, слогов, слов);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неправильная постановка ударений (более 2);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непонимание общего смысла прочитанного текста за установленное время чтения;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неправильные ответы на вопросы по содержанию текста;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неумение выделить основную мысль прочитанного; неумение найти в тексте слова и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ражения, подтверждающие понимание основного содержания прочитанного;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 при пересказе последовательности событий в произведении;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нетвердое знание наизусть подготовленно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текста;</w:t>
      </w:r>
    </w:p>
    <w:p w:rsidR="00F80444" w:rsidRDefault="00F80444" w:rsidP="00F8044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монотонность чтения, отсутствие средств выразительности. 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Недочеты: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более двух неправильных ударений;</w:t>
      </w:r>
    </w:p>
    <w:p w:rsidR="00F80444" w:rsidRDefault="00F80444" w:rsidP="00F80444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58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отдельные нарушения смысловых пауз, темпа и четкости произношения слов при чтении вслух;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осознание прочитанного текста за время, немного превышающее установленное;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неточности при формулировке основной мысли произведения;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нецелесообразность использования средств выразительности, недостаточная выразительность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передачи характера персонажа.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Особенности организации контроля по чтению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работы, небольшие по объему (ответы на вопросы, описание героя или события), а также самостоятельные работы с книгой, иллюстрациями и оглавлением. 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Тематический контроль проводится после изучения раздела и проходит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Характеристика цифровой оценки (отметки)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"5" ("отлично") - уровень выполнения требований значительно выше удовлетворительного: отсутствие ошибок, логичность и полнота изложения;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по текущему учебному материалу; не более 2 ошибок или 4 недочетов по пройденному материалу; незначительные нарушения логики изложения материала; </w:t>
      </w:r>
    </w:p>
    <w:p w:rsidR="00F80444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"3" ("удовлетворительно") - достаточный минимальный уровень выполнения требований,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материала; неполнота раскрытия вопроса;</w:t>
      </w:r>
    </w:p>
    <w:p w:rsidR="00F80444" w:rsidRPr="00505270" w:rsidRDefault="00F80444" w:rsidP="00F80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270">
        <w:rPr>
          <w:rFonts w:ascii="Times New Roman" w:eastAsia="Times New Roman" w:hAnsi="Times New Roman"/>
          <w:sz w:val="28"/>
          <w:szCs w:val="28"/>
          <w:lang w:eastAsia="ru-RU"/>
        </w:rPr>
        <w:t xml:space="preserve">"2" ("плохо")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505270">
        <w:rPr>
          <w:rFonts w:ascii="Times New Roman" w:eastAsia="Times New Roman" w:hAnsi="Times New Roman"/>
          <w:sz w:val="28"/>
          <w:szCs w:val="28"/>
          <w:lang w:eastAsia="ru-RU"/>
        </w:rPr>
        <w:t>нераскрытость</w:t>
      </w:r>
      <w:proofErr w:type="spellEnd"/>
      <w:r w:rsidRPr="005052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4926A0" w:rsidRDefault="004926A0"/>
    <w:sectPr w:rsidR="004926A0" w:rsidSect="00F0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B2A"/>
    <w:multiLevelType w:val="multilevel"/>
    <w:tmpl w:val="D52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4FD6"/>
    <w:multiLevelType w:val="hybridMultilevel"/>
    <w:tmpl w:val="5106A37A"/>
    <w:lvl w:ilvl="0" w:tplc="BBF2EBEC"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">
    <w:nsid w:val="13E032E5"/>
    <w:multiLevelType w:val="multilevel"/>
    <w:tmpl w:val="96FA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4208B"/>
    <w:multiLevelType w:val="multilevel"/>
    <w:tmpl w:val="5B32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E5CD8"/>
    <w:multiLevelType w:val="multilevel"/>
    <w:tmpl w:val="499C4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11C58"/>
    <w:multiLevelType w:val="multilevel"/>
    <w:tmpl w:val="43F2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34532"/>
    <w:multiLevelType w:val="multilevel"/>
    <w:tmpl w:val="ACE2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27491"/>
    <w:multiLevelType w:val="multilevel"/>
    <w:tmpl w:val="52C6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1118D"/>
    <w:multiLevelType w:val="multilevel"/>
    <w:tmpl w:val="270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57B79"/>
    <w:multiLevelType w:val="hybridMultilevel"/>
    <w:tmpl w:val="3A28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25434"/>
    <w:multiLevelType w:val="multilevel"/>
    <w:tmpl w:val="3878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40189"/>
    <w:multiLevelType w:val="hybridMultilevel"/>
    <w:tmpl w:val="BA307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C4E9B"/>
    <w:multiLevelType w:val="multilevel"/>
    <w:tmpl w:val="BBD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C6030"/>
    <w:multiLevelType w:val="hybridMultilevel"/>
    <w:tmpl w:val="93582094"/>
    <w:lvl w:ilvl="0" w:tplc="3A7C278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6841"/>
    <w:multiLevelType w:val="multilevel"/>
    <w:tmpl w:val="8BD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08"/>
    <w:rsid w:val="00040795"/>
    <w:rsid w:val="000B27FA"/>
    <w:rsid w:val="00181264"/>
    <w:rsid w:val="001D3D29"/>
    <w:rsid w:val="001E5E82"/>
    <w:rsid w:val="0021198A"/>
    <w:rsid w:val="002226F3"/>
    <w:rsid w:val="0030478E"/>
    <w:rsid w:val="00402C83"/>
    <w:rsid w:val="004926A0"/>
    <w:rsid w:val="00493397"/>
    <w:rsid w:val="004F7BD5"/>
    <w:rsid w:val="00505270"/>
    <w:rsid w:val="005A7B08"/>
    <w:rsid w:val="00653210"/>
    <w:rsid w:val="00687D28"/>
    <w:rsid w:val="007933C0"/>
    <w:rsid w:val="007B3695"/>
    <w:rsid w:val="00847BEA"/>
    <w:rsid w:val="008B5B46"/>
    <w:rsid w:val="00A170DC"/>
    <w:rsid w:val="00A25713"/>
    <w:rsid w:val="00A33126"/>
    <w:rsid w:val="00A559D3"/>
    <w:rsid w:val="00B253F7"/>
    <w:rsid w:val="00B7430B"/>
    <w:rsid w:val="00B82E12"/>
    <w:rsid w:val="00C5368D"/>
    <w:rsid w:val="00D7654A"/>
    <w:rsid w:val="00D92E3F"/>
    <w:rsid w:val="00D93653"/>
    <w:rsid w:val="00EC5341"/>
    <w:rsid w:val="00F07EF7"/>
    <w:rsid w:val="00F80444"/>
    <w:rsid w:val="00FC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444"/>
    <w:pPr>
      <w:ind w:left="720"/>
      <w:contextualSpacing/>
    </w:pPr>
  </w:style>
  <w:style w:type="table" w:styleId="a5">
    <w:name w:val="Table Grid"/>
    <w:basedOn w:val="a1"/>
    <w:uiPriority w:val="59"/>
    <w:rsid w:val="00F80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80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444"/>
    <w:pPr>
      <w:ind w:left="720"/>
      <w:contextualSpacing/>
    </w:pPr>
  </w:style>
  <w:style w:type="table" w:styleId="a5">
    <w:name w:val="Table Grid"/>
    <w:basedOn w:val="a1"/>
    <w:uiPriority w:val="59"/>
    <w:rsid w:val="00F80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80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мама</cp:lastModifiedBy>
  <cp:revision>22</cp:revision>
  <dcterms:created xsi:type="dcterms:W3CDTF">2013-10-15T00:25:00Z</dcterms:created>
  <dcterms:modified xsi:type="dcterms:W3CDTF">2013-12-23T11:16:00Z</dcterms:modified>
</cp:coreProperties>
</file>