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color w:val="333333"/>
          <w:sz w:val="32"/>
          <w:szCs w:val="32"/>
        </w:rPr>
      </w:pPr>
      <w:r w:rsidRPr="00150855">
        <w:rPr>
          <w:b/>
          <w:color w:val="333333"/>
          <w:sz w:val="32"/>
          <w:szCs w:val="32"/>
        </w:rPr>
        <w:t>Развитие способностей детей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color w:val="333333"/>
          <w:sz w:val="32"/>
          <w:szCs w:val="32"/>
        </w:rPr>
      </w:pPr>
      <w:r w:rsidRPr="00150855">
        <w:rPr>
          <w:b/>
          <w:color w:val="333333"/>
          <w:sz w:val="32"/>
          <w:szCs w:val="32"/>
        </w:rPr>
        <w:t xml:space="preserve"> посредством гендерного воспитания.</w:t>
      </w:r>
    </w:p>
    <w:p w:rsid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</w:p>
    <w:p w:rsid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</w:t>
      </w:r>
      <w:proofErr w:type="spellStart"/>
      <w:r>
        <w:rPr>
          <w:color w:val="333333"/>
          <w:sz w:val="28"/>
          <w:szCs w:val="28"/>
        </w:rPr>
        <w:t>Стрюк</w:t>
      </w:r>
      <w:proofErr w:type="spellEnd"/>
      <w:r>
        <w:rPr>
          <w:color w:val="333333"/>
          <w:sz w:val="28"/>
          <w:szCs w:val="28"/>
        </w:rPr>
        <w:t xml:space="preserve"> Т.В. </w:t>
      </w:r>
    </w:p>
    <w:p w:rsid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МАДОУ детский сад №7</w:t>
      </w:r>
    </w:p>
    <w:p w:rsid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комбинированного вида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color w:val="333333"/>
          <w:sz w:val="28"/>
          <w:szCs w:val="28"/>
        </w:rPr>
        <w:t>г</w:t>
      </w:r>
      <w:proofErr w:type="gramStart"/>
      <w:r>
        <w:rPr>
          <w:color w:val="333333"/>
          <w:sz w:val="28"/>
          <w:szCs w:val="28"/>
        </w:rPr>
        <w:t>.Ш</w:t>
      </w:r>
      <w:proofErr w:type="gramEnd"/>
      <w:r>
        <w:rPr>
          <w:color w:val="333333"/>
          <w:sz w:val="28"/>
          <w:szCs w:val="28"/>
        </w:rPr>
        <w:t>ебекино</w:t>
      </w:r>
      <w:proofErr w:type="spellEnd"/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настоящее время</w:t>
      </w:r>
      <w:r w:rsidRPr="00150855">
        <w:rPr>
          <w:color w:val="333333"/>
          <w:sz w:val="28"/>
          <w:szCs w:val="28"/>
        </w:rPr>
        <w:t xml:space="preserve"> активно обсуждаются возможности применения гендерного подхода для решения теоретических и практических задач воспитания дошкольников, рассматриваются модели гендерного воспитания мальчиков и девочек, анализируются перспективы их применения в социальном и семейном воспитании, что приводит к активному развитию гендерных исследований в педагогике. Развитие новой отрасли педагогики представляет собой одну из составляющих модернизации содержания образования и воспитания, нацеленных на поиск теоретико-методологических оснований и механизмов влияния на социализацию личности, отвечающих потребностям современной педагогической реальности.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 xml:space="preserve">Гендерная педагогика – наука о воспитании и обучении мальчиков и девочек, развитии их гендерного самосознания и ценностных ориентаций, гендерного поведения, реализуемого в общении и деятельности посредством активного усвоения и воспроизведения социального </w:t>
      </w:r>
      <w:r>
        <w:rPr>
          <w:color w:val="333333"/>
          <w:sz w:val="28"/>
          <w:szCs w:val="28"/>
        </w:rPr>
        <w:t>опыта и культуры</w:t>
      </w:r>
      <w:proofErr w:type="gramStart"/>
      <w:r>
        <w:rPr>
          <w:color w:val="333333"/>
          <w:sz w:val="28"/>
          <w:szCs w:val="28"/>
        </w:rPr>
        <w:t xml:space="preserve"> </w:t>
      </w:r>
      <w:r w:rsidRPr="00150855">
        <w:rPr>
          <w:color w:val="333333"/>
          <w:sz w:val="28"/>
          <w:szCs w:val="28"/>
        </w:rPr>
        <w:t>.</w:t>
      </w:r>
      <w:proofErr w:type="gramEnd"/>
      <w:r w:rsidRPr="00150855">
        <w:rPr>
          <w:color w:val="333333"/>
          <w:sz w:val="28"/>
          <w:szCs w:val="28"/>
        </w:rPr>
        <w:t xml:space="preserve"> Одна из задач, стоящих перед гендерной педагогикой – теоретическое обоснование гендерного воспитания дошкольников, выявление психолого-педагогических условий эффективного воспитания мальчиков и девочек в процессе их гендерной социализации, способствующих позитивному </w:t>
      </w:r>
      <w:proofErr w:type="gramStart"/>
      <w:r w:rsidRPr="00150855">
        <w:rPr>
          <w:color w:val="333333"/>
          <w:sz w:val="28"/>
          <w:szCs w:val="28"/>
        </w:rPr>
        <w:t xml:space="preserve">становлению индивидуальных </w:t>
      </w:r>
      <w:proofErr w:type="spellStart"/>
      <w:r w:rsidRPr="00150855">
        <w:rPr>
          <w:color w:val="333333"/>
          <w:sz w:val="28"/>
          <w:szCs w:val="28"/>
        </w:rPr>
        <w:t>маскулинных</w:t>
      </w:r>
      <w:proofErr w:type="spellEnd"/>
      <w:r w:rsidRPr="00150855">
        <w:rPr>
          <w:color w:val="333333"/>
          <w:sz w:val="28"/>
          <w:szCs w:val="28"/>
        </w:rPr>
        <w:t xml:space="preserve">, </w:t>
      </w:r>
      <w:proofErr w:type="spellStart"/>
      <w:r w:rsidRPr="00150855">
        <w:rPr>
          <w:color w:val="333333"/>
          <w:sz w:val="28"/>
          <w:szCs w:val="28"/>
        </w:rPr>
        <w:t>фемининных</w:t>
      </w:r>
      <w:proofErr w:type="spellEnd"/>
      <w:r w:rsidRPr="00150855">
        <w:rPr>
          <w:color w:val="333333"/>
          <w:sz w:val="28"/>
          <w:szCs w:val="28"/>
        </w:rPr>
        <w:t xml:space="preserve"> и андрогинных черт, предполагающих организацию педагогической помощи и поддержки в решении проблем, связанных с гендерной идентификацией и самореализацией личности в дошкольном возрасте.</w:t>
      </w:r>
      <w:proofErr w:type="gramEnd"/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Анализ изменений в системе гендерных представлений у детей показал необходимость внедрения гендерного подхода в процесс воспитания мальчиков/девочек в дошкольных образовательных учреждениях. Обоснование возможности педагогического влияния (воздействия) на идентичность девочек и мальчиков в современной ситуации потребовало разработки концепции и модели гендерного воспитания дошкольников.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Гендерный подход в воспитании исходит из того, что в дошкольные образовательные учреждения приходят не бесполые дети, а мальчики и девочки со своими социокультурными представлениями, личностными запросами, потребностями и определенным багажом ген</w:t>
      </w:r>
      <w:r>
        <w:rPr>
          <w:color w:val="333333"/>
          <w:sz w:val="28"/>
          <w:szCs w:val="28"/>
        </w:rPr>
        <w:t>дерных стереотипов поведения</w:t>
      </w:r>
      <w:r w:rsidRPr="00150855">
        <w:rPr>
          <w:color w:val="333333"/>
          <w:sz w:val="28"/>
          <w:szCs w:val="28"/>
        </w:rPr>
        <w:t>. Гендерное воспитание нацелено на помощь им в том, чтобы справиться с проблемами социализации, важной составной частью которой является самоидентификация личности как мальчика или девочки. Гендерное воспитание призвано содействовать социализации и самоидентификации детей с учетом их пола и возраста.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lastRenderedPageBreak/>
        <w:t>Сущность гендерной социализации, согласно А.В. Мудрику, заключается в том, что мальчики и девочки, развиваясь в условиях жизни конкретного общества, усваивают и воспроизводят принятые в нем гендерные роли и культу</w:t>
      </w:r>
      <w:r>
        <w:rPr>
          <w:color w:val="333333"/>
          <w:sz w:val="28"/>
          <w:szCs w:val="28"/>
        </w:rPr>
        <w:t>ру взаимоотношения полов</w:t>
      </w:r>
      <w:r w:rsidRPr="00150855">
        <w:rPr>
          <w:color w:val="333333"/>
          <w:sz w:val="28"/>
          <w:szCs w:val="28"/>
        </w:rPr>
        <w:t xml:space="preserve">. </w:t>
      </w:r>
      <w:proofErr w:type="gramStart"/>
      <w:r w:rsidRPr="00150855">
        <w:rPr>
          <w:color w:val="333333"/>
          <w:sz w:val="28"/>
          <w:szCs w:val="28"/>
        </w:rPr>
        <w:t>Гендерная социализация предполагает формирование гендерной идентичности и освоение гендерных ролей, в том числе и то, как на этот процесс влияют гендерные стереотипы.</w:t>
      </w:r>
      <w:proofErr w:type="gramEnd"/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Гендерное воспитание – это относительно социально контролируемый процесс развития девочки и мальчика в ходе их гендерной социализации – воспитание основ гендерной культуры взаимоотношений, развитие способности к реализации гендерного репертуара и овладение умениями и навыкам</w:t>
      </w:r>
      <w:r>
        <w:rPr>
          <w:color w:val="333333"/>
          <w:sz w:val="28"/>
          <w:szCs w:val="28"/>
        </w:rPr>
        <w:t>и соответствующего поведения</w:t>
      </w:r>
      <w:r w:rsidRPr="00150855">
        <w:rPr>
          <w:color w:val="333333"/>
          <w:sz w:val="28"/>
          <w:szCs w:val="28"/>
        </w:rPr>
        <w:t xml:space="preserve">. Теоретическое обоснование содержания гендерного воспитания девочек и мальчиков дошкольного возраста отражено в разработанной в ходе нашего исследования концепции гендерного воспитания. Концепция, базируясь на междисциплинарном, целостном и гендерном подходах, позволила синтезировать современные данные различных наук о </w:t>
      </w:r>
      <w:proofErr w:type="spellStart"/>
      <w:r w:rsidRPr="00150855">
        <w:rPr>
          <w:color w:val="333333"/>
          <w:sz w:val="28"/>
          <w:szCs w:val="28"/>
        </w:rPr>
        <w:t>гендере</w:t>
      </w:r>
      <w:proofErr w:type="spellEnd"/>
      <w:r w:rsidRPr="00150855">
        <w:rPr>
          <w:color w:val="333333"/>
          <w:sz w:val="28"/>
          <w:szCs w:val="28"/>
        </w:rPr>
        <w:t xml:space="preserve"> и разработать модель гендерного воспитания дошкольников.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Концепция гендерного воспитания дошкольников включает следующие составляющие: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1) создание педагогических условий для естественного развития различных сфер индивидуальности мальчика/девочки;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2) целенаправленную педагогическую деятельность по гендерному воспитанию;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 xml:space="preserve">3) упорядочение процесса гендерной социализации (индивидуальная помощь ребенку в </w:t>
      </w:r>
      <w:proofErr w:type="spellStart"/>
      <w:r w:rsidRPr="00150855">
        <w:rPr>
          <w:color w:val="333333"/>
          <w:sz w:val="28"/>
          <w:szCs w:val="28"/>
        </w:rPr>
        <w:t>саморегуляции</w:t>
      </w:r>
      <w:proofErr w:type="spellEnd"/>
      <w:r w:rsidRPr="00150855">
        <w:rPr>
          <w:color w:val="333333"/>
          <w:sz w:val="28"/>
          <w:szCs w:val="28"/>
        </w:rPr>
        <w:t xml:space="preserve"> гендерного поведения).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 xml:space="preserve">Воспитание подрастающего поколения мы рассматривали как целенаправленную педагогическую деятельность по развитию личности мальчика/девочки, различных сфер индивидуальности (интеллектуальной, мотивационной, </w:t>
      </w:r>
      <w:proofErr w:type="spellStart"/>
      <w:r w:rsidRPr="00150855">
        <w:rPr>
          <w:color w:val="333333"/>
          <w:sz w:val="28"/>
          <w:szCs w:val="28"/>
        </w:rPr>
        <w:t>деятельностной</w:t>
      </w:r>
      <w:proofErr w:type="spellEnd"/>
      <w:r w:rsidRPr="00150855">
        <w:rPr>
          <w:color w:val="333333"/>
          <w:sz w:val="28"/>
          <w:szCs w:val="28"/>
        </w:rPr>
        <w:t xml:space="preserve">, эмоциональной, </w:t>
      </w:r>
      <w:proofErr w:type="spellStart"/>
      <w:r w:rsidRPr="00150855">
        <w:rPr>
          <w:color w:val="333333"/>
          <w:sz w:val="28"/>
          <w:szCs w:val="28"/>
        </w:rPr>
        <w:t>саморегуляции</w:t>
      </w:r>
      <w:proofErr w:type="spellEnd"/>
      <w:r w:rsidRPr="00150855">
        <w:rPr>
          <w:color w:val="333333"/>
          <w:sz w:val="28"/>
          <w:szCs w:val="28"/>
        </w:rPr>
        <w:t>) и гендерному воспитанию, направленному на овладение мальчиками/девочками гендерным репертуаром, навыками соответствующего поведения и гендерной культурой взаимоотношений.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Реализация концепции гендерного воспитания дошкольников предполагает соблюдение следующих психолого-педагогических условий эффективного воспитания мальчиков и девочек в процессе их гендерной социализации. К ним мы отнесли: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создание гендерно-сбалансированного воспитательного пространства;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реализация парциальных программ гендерного воспитания;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разработка и внедрение в учебно-воспитательный процесс методик гендерного воспитания;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профессионально-педагогическая готовность педагогов к данной деятельности;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информационно-методическая поддержка педагогов и родителей по вопросам гендерной идентификации и самореализации личности мальчика и девочки.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lastRenderedPageBreak/>
        <w:t xml:space="preserve">Под гендерно-сбалансированным воспитательным пространством мы понимаем </w:t>
      </w:r>
      <w:proofErr w:type="spellStart"/>
      <w:r w:rsidRPr="00150855">
        <w:rPr>
          <w:color w:val="333333"/>
          <w:sz w:val="28"/>
          <w:szCs w:val="28"/>
        </w:rPr>
        <w:t>педагогизированную</w:t>
      </w:r>
      <w:proofErr w:type="spellEnd"/>
      <w:r w:rsidRPr="00150855">
        <w:rPr>
          <w:color w:val="333333"/>
          <w:sz w:val="28"/>
          <w:szCs w:val="28"/>
        </w:rPr>
        <w:t xml:space="preserve"> среду воспитания личности, дающую возможность мальчику и девочке дифференцировать себя от представителей другого пола, идентифицировать себя с представителями своего пола и развивать индивидуальные гендерные качества личности и формы позитивного гендерного поведения. Такая среда воспитания и развития предполагает приобщение ребенка к принятой в обществе системе социальных ролей и взаимоотношений через освоение гендерных ролей, норм, ценностей, идеалов и морали современного общества. Для создания гендерно-сбалансированного воспитательного пространства следует: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дополнение зон самореализации мальчиков/девочек (например, поощрение девочек к занятию спортом, а мальчиков ‒ к самообслуживанию);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организация опыта равноправного сотрудничества мальчиков и девочек в совместной деятельности;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снятие традиционных культурных запретов на эмоциональное самовыражение мальчиков, поощрение их к выражению чувств;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 xml:space="preserve">– создание у девочек опыта </w:t>
      </w:r>
      <w:proofErr w:type="spellStart"/>
      <w:r w:rsidRPr="00150855">
        <w:rPr>
          <w:color w:val="333333"/>
          <w:sz w:val="28"/>
          <w:szCs w:val="28"/>
        </w:rPr>
        <w:t>самопоощрения</w:t>
      </w:r>
      <w:proofErr w:type="spellEnd"/>
      <w:r w:rsidRPr="00150855">
        <w:rPr>
          <w:color w:val="333333"/>
          <w:sz w:val="28"/>
          <w:szCs w:val="28"/>
        </w:rPr>
        <w:t xml:space="preserve"> и повышения самооценки;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 xml:space="preserve">– создание условий для тренировки гендерной чувствительности (через </w:t>
      </w:r>
      <w:proofErr w:type="spellStart"/>
      <w:r w:rsidRPr="00150855">
        <w:rPr>
          <w:color w:val="333333"/>
          <w:sz w:val="28"/>
          <w:szCs w:val="28"/>
        </w:rPr>
        <w:t>тренинговые</w:t>
      </w:r>
      <w:proofErr w:type="spellEnd"/>
      <w:r w:rsidRPr="00150855">
        <w:rPr>
          <w:color w:val="333333"/>
          <w:sz w:val="28"/>
          <w:szCs w:val="28"/>
        </w:rPr>
        <w:t xml:space="preserve"> упражнения и игры, театрализацию, обмен ролями);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– привлечение к воспитанию детей родителей того и другого пола.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 xml:space="preserve">Разработка и внедрение методики гендерного воспитания дошкольников в педагогическую практику дошкольных образовательных учреждений г. Анапы Краснодарского края позволили эффективно реализовать содержание гендерного воспитания в целостном педагогическом процессе, способствуя успешному овладению социальными ролями, культурой взаимоотношений </w:t>
      </w:r>
      <w:proofErr w:type="spellStart"/>
      <w:r w:rsidRPr="00150855">
        <w:rPr>
          <w:color w:val="333333"/>
          <w:sz w:val="28"/>
          <w:szCs w:val="28"/>
        </w:rPr>
        <w:t>гендеров</w:t>
      </w:r>
      <w:proofErr w:type="spellEnd"/>
      <w:r w:rsidRPr="00150855">
        <w:rPr>
          <w:color w:val="333333"/>
          <w:sz w:val="28"/>
          <w:szCs w:val="28"/>
        </w:rPr>
        <w:t xml:space="preserve">, формированию готовности к партнерским, дружеским взаимоотношениям </w:t>
      </w:r>
      <w:proofErr w:type="gramStart"/>
      <w:r w:rsidRPr="00150855">
        <w:rPr>
          <w:color w:val="333333"/>
          <w:sz w:val="28"/>
          <w:szCs w:val="28"/>
        </w:rPr>
        <w:t>со</w:t>
      </w:r>
      <w:proofErr w:type="gramEnd"/>
      <w:r w:rsidRPr="00150855">
        <w:rPr>
          <w:color w:val="333333"/>
          <w:sz w:val="28"/>
          <w:szCs w:val="28"/>
        </w:rPr>
        <w:t xml:space="preserve"> взрослыми, сверстниками своего и другого пола, развитию способности противостоять негативным явлениям гендерной социализации. Это позволило включить гендерную социализацию мальчиков и девочек дошкольного возраста в сферу педагогического влияния.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>Методика гендерного воспитания дошкольников, разработанная нами в ходе исследования, включает систему педагогических ситуаций. Под педагогическими ситуациями мы понимаем «совокупно</w:t>
      </w:r>
      <w:r>
        <w:rPr>
          <w:color w:val="333333"/>
          <w:sz w:val="28"/>
          <w:szCs w:val="28"/>
        </w:rPr>
        <w:t>сть условий и обстоятельств»</w:t>
      </w:r>
      <w:r w:rsidRPr="00150855">
        <w:rPr>
          <w:color w:val="333333"/>
          <w:sz w:val="28"/>
          <w:szCs w:val="28"/>
        </w:rPr>
        <w:t xml:space="preserve">, которые требуют от педагога принятия решения, в основе которого лежат понимание и доверие. «Организация» типичных педагогических ситуаций способствовала накоплению ребенком позитивного гендерного опыта, усвоение культуры поведения («Мужской и женский этикет», «Поведение мальчиков», «Поведение девочек», «Здравствуйте, пожалуйста!» и т.д.). «Структурирование» педагогических ситуаций предполагало решение проблемных педагогических ситуаций девочками/девушками и мальчиками/юношами, проявлению индивидуальности девочки/мальчика в игровой деятельности и жизненных ситуациях в ходе гендерной социализации. «Упорядочение» педагогических ситуаций гендерной социализации – оказание индивидуальной помощи мальчикам и девочкам в реальных жизненных ситуациях («Речевой этикет», «Не </w:t>
      </w:r>
      <w:proofErr w:type="gramStart"/>
      <w:r w:rsidRPr="00150855">
        <w:rPr>
          <w:color w:val="333333"/>
          <w:sz w:val="28"/>
          <w:szCs w:val="28"/>
        </w:rPr>
        <w:t>хочу</w:t>
      </w:r>
      <w:proofErr w:type="gramEnd"/>
      <w:r w:rsidRPr="00150855">
        <w:rPr>
          <w:color w:val="333333"/>
          <w:sz w:val="28"/>
          <w:szCs w:val="28"/>
        </w:rPr>
        <w:t>/не буду» и т.д.).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lastRenderedPageBreak/>
        <w:t>Организация информационно-методической поддержки педагогов и родителей по вопросам гендерной идентификации и самореализации личности дошкольников включает создание учебно-методических пособий («Воспитание дошкольников в процессе гендерной социализации», «Гендерное воспитание младших школьников»); открытие лекториев при дошкольных образовательных учреждениях (лекторий для молодых родителей); проведение консультаций по вопросам воспитания мальчиков и девочек дошкольного возраста.</w:t>
      </w:r>
    </w:p>
    <w:p w:rsidR="00150855" w:rsidRPr="00150855" w:rsidRDefault="00150855" w:rsidP="0015085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50855">
        <w:rPr>
          <w:color w:val="333333"/>
          <w:sz w:val="28"/>
          <w:szCs w:val="28"/>
        </w:rPr>
        <w:t xml:space="preserve">Таким образом, концепция </w:t>
      </w:r>
      <w:r>
        <w:rPr>
          <w:color w:val="333333"/>
          <w:sz w:val="28"/>
          <w:szCs w:val="28"/>
        </w:rPr>
        <w:t xml:space="preserve">развития способностей посредством гендерного воспитания </w:t>
      </w:r>
      <w:r w:rsidRPr="00150855">
        <w:rPr>
          <w:color w:val="333333"/>
          <w:sz w:val="28"/>
          <w:szCs w:val="28"/>
        </w:rPr>
        <w:t>позволяет педагогам пересмотреть традиционный подход к воспитанию мальчиков и девочек в ДОУ, выстраивать процесс воспитания с учётом гендерных особенностей воспитанников, современных социокультурных потребностей общества и современной педагогической реальности, что становится важным фактором эффективного воспитания дошкольников, их позитивной социализации.</w:t>
      </w:r>
    </w:p>
    <w:p w:rsidR="00466539" w:rsidRDefault="00466539"/>
    <w:p w:rsidR="00150855" w:rsidRPr="00150855" w:rsidRDefault="00150855" w:rsidP="0015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список.</w:t>
      </w:r>
    </w:p>
    <w:p w:rsidR="00150855" w:rsidRPr="00150855" w:rsidRDefault="00150855" w:rsidP="0015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855" w:rsidRPr="00150855" w:rsidRDefault="00150855" w:rsidP="00150855">
      <w:pPr>
        <w:numPr>
          <w:ilvl w:val="0"/>
          <w:numId w:val="1"/>
        </w:numPr>
        <w:spacing w:before="240" w:after="24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proofErr w:type="spellStart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Еремеева</w:t>
      </w:r>
      <w:proofErr w:type="spellEnd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В.Д., </w:t>
      </w:r>
      <w:proofErr w:type="spellStart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Хризман</w:t>
      </w:r>
      <w:proofErr w:type="spellEnd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Т.П. </w:t>
      </w:r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девочки: два разных мира. СПб</w:t>
      </w:r>
      <w:proofErr w:type="gramStart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2000. </w:t>
      </w:r>
    </w:p>
    <w:p w:rsidR="00150855" w:rsidRPr="00150855" w:rsidRDefault="00150855" w:rsidP="00150855">
      <w:pPr>
        <w:numPr>
          <w:ilvl w:val="0"/>
          <w:numId w:val="1"/>
        </w:numPr>
        <w:spacing w:before="240" w:after="24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"/>
      <w:bookmarkEnd w:id="1"/>
      <w:proofErr w:type="spellStart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Геодакян</w:t>
      </w:r>
      <w:proofErr w:type="spellEnd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 </w:t>
      </w:r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пола: зачем и почему? СПб</w:t>
      </w:r>
      <w:proofErr w:type="gramStart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1992; </w:t>
      </w:r>
      <w:proofErr w:type="spellStart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Геодакян</w:t>
      </w:r>
      <w:proofErr w:type="spellEnd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 </w:t>
      </w:r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Эволюционная логика функциональной асимметрии мозга // Доклады Академии наук. 1992. № 6. С. 42–48; </w:t>
      </w:r>
      <w:proofErr w:type="spellStart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Геодакян</w:t>
      </w:r>
      <w:proofErr w:type="spellEnd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 </w:t>
      </w:r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Системно-эволюционная трактовка асимметрии мозга. М., 1992. </w:t>
      </w:r>
    </w:p>
    <w:p w:rsidR="00150855" w:rsidRPr="00150855" w:rsidRDefault="00150855" w:rsidP="00150855">
      <w:pPr>
        <w:numPr>
          <w:ilvl w:val="0"/>
          <w:numId w:val="1"/>
        </w:numPr>
        <w:spacing w:before="240" w:after="24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5"/>
      <w:bookmarkStart w:id="3" w:name="6"/>
      <w:bookmarkStart w:id="4" w:name="8"/>
      <w:bookmarkEnd w:id="2"/>
      <w:bookmarkEnd w:id="3"/>
      <w:bookmarkEnd w:id="4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Колесов Д.В. </w:t>
      </w:r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и психология пола. М., 2000. </w:t>
      </w:r>
    </w:p>
    <w:p w:rsidR="00150855" w:rsidRPr="00150855" w:rsidRDefault="00150855" w:rsidP="00150855">
      <w:pPr>
        <w:numPr>
          <w:ilvl w:val="0"/>
          <w:numId w:val="1"/>
        </w:numPr>
        <w:spacing w:before="240" w:after="24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9"/>
      <w:bookmarkStart w:id="6" w:name="11"/>
      <w:bookmarkEnd w:id="5"/>
      <w:bookmarkEnd w:id="6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Пушкарева Н.А. </w:t>
      </w:r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Гендерная асимметрия социализации // Гендерный подход в педагогике. М., 2002. Ч. 1. С. 18–21. </w:t>
      </w:r>
    </w:p>
    <w:p w:rsidR="00150855" w:rsidRPr="00150855" w:rsidRDefault="00150855" w:rsidP="00150855">
      <w:pPr>
        <w:numPr>
          <w:ilvl w:val="0"/>
          <w:numId w:val="1"/>
        </w:numPr>
        <w:spacing w:before="240" w:after="24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2"/>
      <w:bookmarkStart w:id="8" w:name="14"/>
      <w:bookmarkStart w:id="9" w:name="16"/>
      <w:bookmarkStart w:id="10" w:name="17"/>
      <w:bookmarkStart w:id="11" w:name="18"/>
      <w:bookmarkStart w:id="12" w:name="19"/>
      <w:bookmarkEnd w:id="7"/>
      <w:bookmarkEnd w:id="8"/>
      <w:bookmarkEnd w:id="9"/>
      <w:bookmarkEnd w:id="10"/>
      <w:bookmarkEnd w:id="11"/>
      <w:bookmarkEnd w:id="12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Костикова И.В. </w:t>
      </w:r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гендерной педагогики: Программа спецкурса МГУ. М., 2001. </w:t>
      </w:r>
    </w:p>
    <w:p w:rsidR="00150855" w:rsidRPr="00150855" w:rsidRDefault="00150855" w:rsidP="00150855">
      <w:pPr>
        <w:numPr>
          <w:ilvl w:val="0"/>
          <w:numId w:val="1"/>
        </w:numPr>
        <w:spacing w:before="240" w:after="24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20"/>
      <w:bookmarkEnd w:id="13"/>
      <w:r w:rsidRPr="00150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Орлова Л.Ю. </w:t>
      </w:r>
      <w:proofErr w:type="spellStart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обучения на основе гендерного подхода // Сб. мат. науч. </w:t>
      </w:r>
      <w:proofErr w:type="spellStart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«Российские женщины и европейская культура ». СПб</w:t>
      </w:r>
      <w:proofErr w:type="gramStart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5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2001. С. 223–234. </w:t>
      </w:r>
    </w:p>
    <w:p w:rsidR="00150855" w:rsidRDefault="00150855">
      <w:bookmarkStart w:id="14" w:name="21"/>
      <w:bookmarkStart w:id="15" w:name="22"/>
      <w:bookmarkStart w:id="16" w:name="_GoBack"/>
      <w:bookmarkEnd w:id="14"/>
      <w:bookmarkEnd w:id="15"/>
      <w:bookmarkEnd w:id="16"/>
    </w:p>
    <w:sectPr w:rsidR="00150855" w:rsidSect="001508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29B"/>
    <w:multiLevelType w:val="multilevel"/>
    <w:tmpl w:val="1DF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6E"/>
    <w:rsid w:val="00063A6E"/>
    <w:rsid w:val="00150855"/>
    <w:rsid w:val="00466539"/>
    <w:rsid w:val="007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2014-07-12T08:29:00Z</dcterms:created>
  <dcterms:modified xsi:type="dcterms:W3CDTF">2014-07-12T08:39:00Z</dcterms:modified>
</cp:coreProperties>
</file>