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BE" w:rsidRPr="00006FBE" w:rsidRDefault="00006FBE" w:rsidP="00006FBE">
      <w:pPr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казённое общеобразовательное учреждение</w:t>
      </w:r>
    </w:p>
    <w:p w:rsidR="00006FBE" w:rsidRPr="00006FBE" w:rsidRDefault="00006FBE" w:rsidP="00006FB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Сухиничская</w:t>
      </w:r>
      <w:proofErr w:type="spellEnd"/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школа№ 12 »</w:t>
      </w: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обучения грамоте  в 1 классе</w:t>
      </w: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  урока:  Звук</w:t>
      </w:r>
      <w:proofErr w:type="gramStart"/>
      <w:r w:rsidRPr="00006F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и[</w:t>
      </w:r>
      <w:proofErr w:type="gramEnd"/>
      <w:r w:rsidRPr="00006F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г],  [г’], буква  Г, г.</w:t>
      </w: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keepNext/>
        <w:tabs>
          <w:tab w:val="left" w:pos="600"/>
          <w:tab w:val="right" w:pos="9978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006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</w:t>
      </w:r>
      <w:proofErr w:type="gramEnd"/>
      <w:r w:rsidRPr="00006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учителем начальных классов</w:t>
      </w:r>
    </w:p>
    <w:p w:rsidR="00006FBE" w:rsidRPr="00006FBE" w:rsidRDefault="00006FBE" w:rsidP="00006FBE">
      <w:pPr>
        <w:keepNext/>
        <w:tabs>
          <w:tab w:val="left" w:pos="600"/>
          <w:tab w:val="right" w:pos="9978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Лавровой Ниной Ивановной</w:t>
      </w:r>
    </w:p>
    <w:p w:rsidR="00006FBE" w:rsidRPr="00006FBE" w:rsidRDefault="00006FBE" w:rsidP="000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Сухиничи 2013г.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  урока:  Звуки [</w:t>
      </w:r>
      <w:proofErr w:type="gramStart"/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],  [г’], буква  Г, г</w:t>
      </w:r>
      <w:r w:rsidRPr="00006F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«открытия» нового знания.</w:t>
      </w:r>
      <w:r w:rsidRPr="00006FBE">
        <w:rPr>
          <w:rFonts w:ascii="TimesNewRoman" w:hAnsi="TimesNewRoman" w:cs="TimesNewRoman"/>
          <w:sz w:val="25"/>
          <w:szCs w:val="25"/>
        </w:rPr>
        <w:t xml:space="preserve"> </w:t>
      </w:r>
    </w:p>
    <w:p w:rsidR="00006FBE" w:rsidRPr="00006FBE" w:rsidRDefault="00006FBE" w:rsidP="00006FB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условий для осознания и осмысления нового материала,</w:t>
      </w:r>
      <w:r w:rsidRPr="00006FBE">
        <w:rPr>
          <w:rFonts w:ascii="Times New Roman" w:hAnsi="Times New Roman" w:cs="Times New Roman"/>
          <w:sz w:val="28"/>
          <w:szCs w:val="28"/>
        </w:rPr>
        <w:t xml:space="preserve"> для формирования у первоклассников положительной мотивации к учебной деятельности. 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 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новыми звуками; учить выделять эти звуки в речи, находить буквы в словах. Читать слова с новыми буквами;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-способствовать  развитию речи, словесно – логического  и наглядно – образного мышления, умения различать мягкие и твёрдые согласные;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работать в паре,  самостоятельно, делать выводы</w:t>
      </w:r>
      <w:r w:rsidRPr="00006FBE">
        <w:rPr>
          <w:rFonts w:ascii="Times New Roman" w:hAnsi="Times New Roman" w:cs="Times New Roman"/>
          <w:sz w:val="28"/>
          <w:szCs w:val="20"/>
          <w:lang w:val="uk-UA"/>
        </w:rPr>
        <w:t xml:space="preserve"> в </w:t>
      </w:r>
      <w:proofErr w:type="spellStart"/>
      <w:r w:rsidRPr="00006FBE">
        <w:rPr>
          <w:rFonts w:ascii="Times New Roman" w:hAnsi="Times New Roman" w:cs="Times New Roman"/>
          <w:sz w:val="28"/>
          <w:szCs w:val="20"/>
          <w:lang w:val="uk-UA"/>
        </w:rPr>
        <w:t>соответствии</w:t>
      </w:r>
      <w:proofErr w:type="spellEnd"/>
      <w:r w:rsidRPr="00006FBE">
        <w:rPr>
          <w:rFonts w:ascii="Times New Roman" w:hAnsi="Times New Roman" w:cs="Times New Roman"/>
          <w:sz w:val="28"/>
          <w:szCs w:val="20"/>
          <w:lang w:val="uk-UA"/>
        </w:rPr>
        <w:t xml:space="preserve"> с </w:t>
      </w:r>
      <w:proofErr w:type="spellStart"/>
      <w:r w:rsidRPr="00006FBE">
        <w:rPr>
          <w:rFonts w:ascii="Times New Roman" w:hAnsi="Times New Roman" w:cs="Times New Roman"/>
          <w:sz w:val="28"/>
          <w:szCs w:val="20"/>
          <w:lang w:val="uk-UA"/>
        </w:rPr>
        <w:t>возрастными</w:t>
      </w:r>
      <w:proofErr w:type="spellEnd"/>
      <w:r w:rsidRPr="00006FBE">
        <w:rPr>
          <w:rFonts w:ascii="Times New Roman" w:hAnsi="Times New Roman" w:cs="Times New Roman"/>
          <w:sz w:val="28"/>
          <w:szCs w:val="20"/>
          <w:lang w:val="uk-UA"/>
        </w:rPr>
        <w:t xml:space="preserve"> и </w:t>
      </w:r>
      <w:proofErr w:type="spellStart"/>
      <w:r w:rsidRPr="00006FBE">
        <w:rPr>
          <w:rFonts w:ascii="Times New Roman" w:hAnsi="Times New Roman" w:cs="Times New Roman"/>
          <w:sz w:val="28"/>
          <w:szCs w:val="20"/>
          <w:lang w:val="uk-UA"/>
        </w:rPr>
        <w:t>индивидуальными</w:t>
      </w:r>
      <w:proofErr w:type="spellEnd"/>
      <w:r w:rsidRPr="00006FBE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006FBE">
        <w:rPr>
          <w:rFonts w:ascii="Times New Roman" w:hAnsi="Times New Roman" w:cs="Times New Roman"/>
          <w:sz w:val="28"/>
          <w:szCs w:val="20"/>
          <w:lang w:val="uk-UA"/>
        </w:rPr>
        <w:t>особенностями</w:t>
      </w:r>
      <w:proofErr w:type="spellEnd"/>
      <w:r w:rsidRPr="00006FBE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006FBE">
        <w:rPr>
          <w:rFonts w:ascii="Times New Roman" w:hAnsi="Times New Roman" w:cs="Times New Roman"/>
          <w:sz w:val="28"/>
          <w:szCs w:val="20"/>
          <w:lang w:val="uk-UA"/>
        </w:rPr>
        <w:t>учащихся</w:t>
      </w:r>
      <w:proofErr w:type="spellEnd"/>
      <w:r w:rsidRPr="00006FBE">
        <w:rPr>
          <w:rFonts w:ascii="Times New Roman" w:hAnsi="Times New Roman" w:cs="Times New Roman"/>
          <w:sz w:val="28"/>
          <w:szCs w:val="20"/>
          <w:lang w:val="uk-UA"/>
        </w:rPr>
        <w:t xml:space="preserve">, </w:t>
      </w:r>
      <w:r w:rsidRPr="00006FBE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в практической ситуации;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взаимопомощь, умение слушать товарища, прислушиваться к мнению другого человека, принимать точку зрения, отличную от собственной, </w:t>
      </w:r>
      <w:r w:rsidRPr="00006FBE">
        <w:rPr>
          <w:rFonts w:ascii="Times New Roman" w:hAnsi="Times New Roman" w:cs="Times New Roman"/>
          <w:sz w:val="28"/>
          <w:szCs w:val="28"/>
        </w:rPr>
        <w:t xml:space="preserve">умение давать самооценку своим действиям; </w:t>
      </w: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 культуры учебного труда и  поведения на занятии.</w:t>
      </w:r>
    </w:p>
    <w:p w:rsidR="00006FBE" w:rsidRPr="00006FBE" w:rsidRDefault="00006FBE" w:rsidP="00006FBE">
      <w:pPr>
        <w:spacing w:after="0" w:line="240" w:lineRule="auto"/>
        <w:rPr>
          <w:rFonts w:ascii="TimesNewRoman,Bold" w:hAnsi="TimesNewRoman,Bold" w:cs="TimesNewRoman,Bold"/>
          <w:b/>
          <w:bCs/>
          <w:sz w:val="25"/>
          <w:szCs w:val="25"/>
        </w:rPr>
      </w:pPr>
      <w:r w:rsidRPr="00006FBE">
        <w:rPr>
          <w:rFonts w:ascii="TimesNewRoman,Bold" w:hAnsi="TimesNewRoman,Bold" w:cs="TimesNewRoman,Bold"/>
          <w:b/>
          <w:bCs/>
          <w:sz w:val="25"/>
          <w:szCs w:val="25"/>
        </w:rPr>
        <w:t>Планируемый результат:</w:t>
      </w:r>
    </w:p>
    <w:p w:rsidR="00006FBE" w:rsidRPr="00006FBE" w:rsidRDefault="00006FBE" w:rsidP="0000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FB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proofErr w:type="gramStart"/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научится</w:t>
      </w:r>
      <w:proofErr w:type="gramEnd"/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характеристику согласным звукам;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буквы, обозначающие гласные и согласные звуки;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слова с изученными буквами;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группировать и систематизировать буквы по обозначению ими разных звуков;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предметы по общему признаку;</w:t>
      </w:r>
    </w:p>
    <w:p w:rsidR="00006FBE" w:rsidRPr="00006FBE" w:rsidRDefault="00006FBE" w:rsidP="00006F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6FBE" w:rsidRPr="00006FBE" w:rsidRDefault="00006FBE" w:rsidP="0000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FBE" w:rsidRPr="00006FBE" w:rsidRDefault="00006FBE" w:rsidP="0000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FBE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006FBE">
        <w:rPr>
          <w:rFonts w:ascii="Times New Roman" w:hAnsi="Times New Roman" w:cs="Times New Roman"/>
          <w:b/>
          <w:sz w:val="28"/>
          <w:szCs w:val="28"/>
        </w:rPr>
        <w:t>: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своё рабочее место под руководством учителя;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hAnsi="Times New Roman" w:cs="Times New Roman"/>
          <w:sz w:val="28"/>
          <w:szCs w:val="28"/>
        </w:rPr>
        <w:t>- ставить и решать учебную задачу под руководством  учителя;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- уметь проговаривать последовательность действий на уроке;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BE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>- давать оценку своим действиям на уроке.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FBE" w:rsidRPr="00006FBE" w:rsidRDefault="00006FBE" w:rsidP="00006F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учебнике;</w:t>
      </w:r>
    </w:p>
    <w:p w:rsidR="00006FBE" w:rsidRPr="00006FBE" w:rsidRDefault="00006FBE" w:rsidP="00006F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информацию, представленную в виде текста, рисунков, схем;</w:t>
      </w:r>
    </w:p>
    <w:p w:rsidR="00006FBE" w:rsidRPr="00006FBE" w:rsidRDefault="00006FBE" w:rsidP="00006F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способность и умение учащихся производить простые логические действия (анализ, сравнение);</w:t>
      </w:r>
    </w:p>
    <w:p w:rsidR="00006FBE" w:rsidRPr="00006FBE" w:rsidRDefault="00006FBE" w:rsidP="000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     -  высказывать предположения, анализировать, моделировать.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соблюдать простейшие нормы речевого этикета;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планирование учебного сотрудничества с учителем и сверстником, способов взаимодействия; </w:t>
      </w:r>
    </w:p>
    <w:p w:rsidR="00006FBE" w:rsidRPr="00006FBE" w:rsidRDefault="00006FBE" w:rsidP="00006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умения объяснять свой выбор, строить фразы, отвечать на поставленный вопрос, аргументировать;</w:t>
      </w:r>
      <w:r w:rsidRPr="00006FBE">
        <w:rPr>
          <w:rFonts w:ascii="Times New Roman" w:hAnsi="Times New Roman" w:cs="Times New Roman"/>
          <w:sz w:val="28"/>
          <w:szCs w:val="28"/>
        </w:rPr>
        <w:t xml:space="preserve"> дополнять и контролировать друг друга;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участвовать в коллективном обсуждении учебной проблемы.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принимать новый статус «ученик», внутреннюю позицию школьника на уровне положительного отношения к школе;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проявлять уважение к своим одноклассникам в ходе дискуссии по теме урока;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eastAsia="ru-RU"/>
        </w:rPr>
        <w:t xml:space="preserve"> - формировать способность к самооценке на основе критерия успешности учебной деятельности;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внутренняя позиция школьника;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 – познавательный интерес к новому учебному материалу; 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ориентация на понимание причин успеха в учебной деятельности: самоанализ и самоконтроль результата.</w:t>
      </w: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обучения: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Словесный, наглядный, проблемный, частично - поисковый.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обучения: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фронтальная работа;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парная;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</w:t>
      </w: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мультимедийный проектор, ноутбук, презентация, электронное приложение к учебнику В. Г. Горецкого, В. А. Кирюшкина, Л. А. Виноградской</w:t>
      </w: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06FBE" w:rsidRPr="00006FBE" w:rsidRDefault="00006FBE" w:rsidP="000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5220"/>
        <w:gridCol w:w="3240"/>
        <w:gridCol w:w="3158"/>
      </w:tblGrid>
      <w:tr w:rsidR="00006FBE" w:rsidRPr="00006FBE" w:rsidTr="00443472">
        <w:tc>
          <w:tcPr>
            <w:tcW w:w="2936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220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40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158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Формируемые 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006FBE" w:rsidRPr="00006FBE" w:rsidTr="00443472">
        <w:trPr>
          <w:trHeight w:val="132"/>
        </w:trPr>
        <w:tc>
          <w:tcPr>
            <w:tcW w:w="2936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Организационный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момент.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обеспечить внешнюю благоприятную обстановку для работы, психологически настроить ребят на совместную </w:t>
            </w:r>
            <w:r w:rsidRPr="00006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деятельность.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SchoolBookC" w:hAnsi="SchoolBookC" w:cs="SchoolBookC"/>
                <w:color w:val="231F20"/>
                <w:sz w:val="19"/>
                <w:szCs w:val="19"/>
              </w:rPr>
              <w:lastRenderedPageBreak/>
              <w:t xml:space="preserve">-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уже звонок, начинается урок.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В путешествие пойдем, букву новую найдём.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Слушай, думай, наблюдай, анализируй, отвечай.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Будем мы трудиться. Нам, нельзя лениться.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Дети! Если вам нравится учиться в школе – хлопните!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у вас хорошее настроение – улыбнитесь!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Если вы хотите получить удовольствие от урока – сядьте правильно, будьте активны и внимательны!</w:t>
            </w:r>
          </w:p>
          <w:p w:rsidR="00006FBE" w:rsidRPr="00006FBE" w:rsidRDefault="00006FBE" w:rsidP="0000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 Ребята, мы с вами</w:t>
            </w:r>
          </w:p>
          <w:p w:rsidR="00006FBE" w:rsidRPr="00006FBE" w:rsidRDefault="00006FBE" w:rsidP="0000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пришли на урок обучения грамоте. Для</w:t>
            </w:r>
          </w:p>
          <w:p w:rsidR="00006FBE" w:rsidRPr="00006FBE" w:rsidRDefault="00006FBE" w:rsidP="0000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чего?</w:t>
            </w:r>
          </w:p>
          <w:p w:rsidR="00006FBE" w:rsidRPr="00006FBE" w:rsidRDefault="00006FBE" w:rsidP="0000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- </w:t>
            </w:r>
            <w:r w:rsidRPr="00006F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Молодцы! 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Я надеюсь, что у вас хорошее настроение и хочу пожелать удачи в нашем путешествии за новыми знаниями.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006FBE" w:rsidRPr="00006FBE" w:rsidRDefault="00006FBE" w:rsidP="0000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-Italic" w:hAnsi="SchoolBookC-Italic" w:cs="SchoolBookC-Italic"/>
                <w:i/>
                <w:iCs/>
                <w:color w:val="231F20"/>
                <w:sz w:val="20"/>
                <w:szCs w:val="20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Учащиеся проверяют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готовность к уроку.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- </w:t>
            </w:r>
            <w:r w:rsidRPr="00006F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Узнать что-то новое,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повторить изученный материал, показать свои знания и т.д.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учебно-познавательный интерес к новому учебному ма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териалу; 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организация учащимися своей деятельности, целеполагание.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FBE" w:rsidRPr="00006FBE" w:rsidTr="00443472">
        <w:trPr>
          <w:trHeight w:val="2546"/>
        </w:trPr>
        <w:tc>
          <w:tcPr>
            <w:tcW w:w="2936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Актуализация знаний.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 Готовность мышления и осознание потребности к восприятию нового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тему урока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учебной проблемы урока.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и средств по решению проблемы.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 w:val="restart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Сейчас вспомним, чему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учились на предыдущих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gramEnd"/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Скажите,  для чего нам нужны глаза?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-А уши?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-Что мы  слышим: звуки или буквы?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2 группы можно разделить </w:t>
            </w:r>
            <w:r w:rsidRPr="00006F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</w:t>
            </w: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 звуки?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 отличить гласные звуки от согласных?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группы можно разделить все согласные звуки?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«Живые буквы»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Встаньте те ребята, у которых на карточках написаны буквы, обозначающие гласные звуки.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Назовите лишнюю букву. Почему</w:t>
            </w:r>
            <w:r w:rsidRPr="00006FBE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Встаньте те, у кого написаны «буквы с секретом». Что вы о них знаете?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006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Встаньте те, у кого написаны буквы,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обозначающие непарные звонкие согласные звуки. Какая из них лишняя? Почему?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Встаньте те, у кого на карточках написаны буквы, обозначающие парные звонкие согласные звуки.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К ним присоединятся учащиеся с буквами, которые обозначают парные глухие  согласные звуки. Образуйте пары.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 вы думаете, почему ученики, у которых на карточке написаны буквы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К, не смогли определиться, к каким буквам им присоединиться</w:t>
            </w:r>
            <w:r w:rsidRPr="00006F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знает хорошо ленту букв и сможет сказать, какие буквы составят им пару?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о какой из них пойдёт сегодня речь, вы узнаете в ходе нашего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эксперимента.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лежащие на партах листочки.  Прошу вас выполнять действия, услышанные в загадке, которую я вам загадаю: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 – листочек поднимаем,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Два – по краю вертикально загибаем,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Три – свернём вверху горизонтально,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четыре – по линейке оборвали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Пять, развернём её опять.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Буква спряталась внутри.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догадлив? Назови!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Действительно мы сегодня работаем с буквой «Г».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кто нам расскажет, на что похожа буква «Г»?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что похожа буква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кто назовёт тему нашего урока.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цели мы поставим перед собой?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будем заниматься на уроке?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Раз будем изучать новую букву и её звуки, то, как называется такой урок?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Составьте план, по которому будем работать на уроке.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Ребята, исследуйте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букву, что о ней можете сказать? Помните, что свои исследования вы должны доказывать.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Работать будете в паре. Соблюдайте правила работы в паре 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затруднении:</w:t>
            </w:r>
            <w:proofErr w:type="gramEnd"/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узнать, какой он, звонкий или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глухой?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Уши закрываем, горло проверяем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узнать, бывает ли он твердым или мягким?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Послушайте, как он звучит в словах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 «Доскажи словечко». 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Брат хорошо играет на… (</w:t>
            </w:r>
            <w:r w:rsidRPr="00006F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гитаре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0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 любую непогоду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Уважаю очень воду.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от грязи берегусь –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Чистоплотный серый… (</w:t>
            </w:r>
            <w:r w:rsidRPr="00006F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гусь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00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Ежедневно, встав с постели,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Поднимаю я… (</w:t>
            </w:r>
            <w:r w:rsidRPr="00006F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гантели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06F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Гена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наш играл в футбол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забил в ворота… (</w:t>
            </w:r>
            <w:r w:rsidRPr="00006F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гол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слова  вы услышали с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мягким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Г?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слова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твёрдым Г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первые звуки слов - отгадок</w:t>
            </w:r>
          </w:p>
          <w:p w:rsidR="00006FBE" w:rsidRPr="00006FBE" w:rsidRDefault="00006FBE" w:rsidP="00006FB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вывод отсюда следует?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«Гости»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в слове услышите новый звук, значит гость долгожданный – ему низкий поклон, а если нет – приседаем.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Гнездо, …, …, грамота, голодный, …, горох, …, …, …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газета, груши, горы, …, Гималаи, …,  горе, грусть, грубиян, …, загадка, снегоход, отгадка</w:t>
            </w:r>
          </w:p>
          <w:p w:rsidR="00006FBE" w:rsidRPr="00006FBE" w:rsidRDefault="00006FBE" w:rsidP="00006FB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-Чтобы видеть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-Чтобы слышать.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-Звуки.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-Все звуки можно разделить на гласные и согласные.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-Гласные поются, воздух проходит свободно, без преграды, а согласные не поются, при произнесении согласных воздух встречает преграду</w:t>
            </w:r>
            <w:proofErr w:type="gramStart"/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 мешает язык, губы, зубы, слышится шум или голос и шум.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Все согласные звуки можно разделить </w:t>
            </w:r>
            <w:proofErr w:type="gramStart"/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06FBE">
              <w:rPr>
                <w:rFonts w:ascii="Times New Roman" w:hAnsi="Times New Roman" w:cs="Times New Roman"/>
                <w:sz w:val="28"/>
                <w:szCs w:val="28"/>
              </w:rPr>
              <w:t xml:space="preserve"> твердые и мягкие.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-Участвуют в игре, выходят к доске с карточками, на которых  написаны соответствующие буквы.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(А, о, у, э, ы, и)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(и – обозначает мягкость предшествующего согласного.)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(Я, е) Рассказывают правила, приводят примеры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(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н,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м, р)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(ещё не проходили)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(Б, в,  д, з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,)</w:t>
            </w:r>
            <w:proofErr w:type="gramEnd"/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(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к, т, с)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 них нет пары.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Ф, Г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Слушание, выполнение заданий, отгадывание загадки.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буква Г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предположения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тему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Называют план работы.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новую букву и её звуки, определить их работу.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Урок «открытия нового знания»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Представление результатов исследования: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-согласная - живёт в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 согласных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поётся, воздух встречает преграду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звонкая,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 в паре с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Отгадывают загадки.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Гена, гитара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Гуси, гол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первый звук слов-отгадок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],  [г’]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Буква Г имеет два звука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[г],  [г’]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команды учителя</w:t>
            </w:r>
          </w:p>
        </w:tc>
        <w:tc>
          <w:tcPr>
            <w:tcW w:w="3158" w:type="dxa"/>
            <w:vMerge w:val="restart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логические: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оснований и критериев для сравнения, классификации объектов.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целеполагание.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выделять и формулировать познавательные цели.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логические:</w:t>
            </w:r>
            <w:r w:rsidRPr="0000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объектов с целью выделения признаков;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под понятие, выведение следствий;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и решение проблемы;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осознанное и произвольное построение речевого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высказывания в устной форме;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планировать, определять последовательность действий;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строить речевое высказывание в соответствии с поставленными задачами;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-планирование учебного сотрудничества с учителем и сверстниками.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6FB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характеристику согласным звукам,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узнавать буквы, обозначающие гласные и согласные звуки,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группировать и систематизировать буквы по обозначению ими разных звуков,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свой ответ и ответы своих одноклассников </w:t>
            </w: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-определяют цель деятельности на уроке с помощью учителя, выражая её словесно</w:t>
            </w: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- учатся высказывать своё предположение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проявлять уважение к своим одноклассникам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дискуссии по теме урока.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работать в паре;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разные мнения;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 уметь оформлять свои мысли в устной форме; слушать и понимать речь других.</w:t>
            </w:r>
            <w:r w:rsidRPr="00006FBE">
              <w:rPr>
                <w:rFonts w:ascii="Times New Roman" w:eastAsia="Times New Roman" w:hAnsi="Times New Roman" w:cs="Times New Roman"/>
                <w:bCs/>
                <w:color w:val="170E02"/>
                <w:sz w:val="20"/>
                <w:szCs w:val="20"/>
                <w:lang w:eastAsia="ru-RU"/>
              </w:rPr>
              <w:t xml:space="preserve"> </w:t>
            </w: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на здоровый образ жизни.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FBE" w:rsidRPr="00006FBE" w:rsidTr="00443472">
        <w:tc>
          <w:tcPr>
            <w:tcW w:w="2936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00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BE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проблемы.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Планирование учебной деятельности.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устранения проблемы в соответствии с планом; уточнение темы урока.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FBE" w:rsidRPr="00006FBE" w:rsidTr="00443472">
        <w:tc>
          <w:tcPr>
            <w:tcW w:w="2936" w:type="dxa"/>
            <w:shd w:val="clear" w:color="auto" w:fill="auto"/>
          </w:tcPr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Поиск решения проблемы</w:t>
            </w:r>
            <w:r w:rsidRPr="0000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BE">
              <w:rPr>
                <w:rFonts w:ascii="Times New Roman" w:hAnsi="Times New Roman" w:cs="Times New Roman"/>
                <w:sz w:val="28"/>
                <w:szCs w:val="28"/>
              </w:rPr>
              <w:t>(открытие нового знания)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организовать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усвоение учениками нового 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hAnsi="Times New Roman" w:cs="Times New Roman"/>
                <w:b/>
                <w:sz w:val="28"/>
                <w:szCs w:val="28"/>
              </w:rPr>
              <w:t>6. Развитие умений – применение нового знания.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Первичное закрепление.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 нового знания в типовых заданиях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006FB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 – применение нового знания</w:t>
            </w:r>
            <w:r w:rsidRPr="00006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0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выражение решения проблемы и применение нового знания на практике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Рефлексия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соотнесение цели урока и его результатов, самооценка работы на уроке, осознание метода построения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 знания.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итога.</w:t>
            </w:r>
          </w:p>
        </w:tc>
        <w:tc>
          <w:tcPr>
            <w:tcW w:w="5220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со схемами (электронная азбука)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со слоговой таблицей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Спойте слоги, в которых гласные указывают на мягкость согласного.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Спойте слоги, в которых гласные указывают на твёрдость согласного.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Поиск печатной буквы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карточке в группе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Найти и зачеркнуть слова с буквой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  <w:tbl>
            <w:tblPr>
              <w:tblW w:w="50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</w:tblGrid>
            <w:tr w:rsidR="00006FBE" w:rsidRPr="00006FBE" w:rsidTr="00443472">
              <w:trPr>
                <w:trHeight w:val="313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н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и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т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е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л</w:t>
                  </w:r>
                </w:p>
              </w:tc>
            </w:tr>
            <w:tr w:rsidR="00006FBE" w:rsidRPr="00006FBE" w:rsidTr="00443472">
              <w:trPr>
                <w:trHeight w:val="291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ф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ы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х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Ж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</w:tr>
            <w:tr w:rsidR="00006FBE" w:rsidRPr="00006FBE" w:rsidTr="00443472">
              <w:trPr>
                <w:trHeight w:val="291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н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Я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ч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у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</w:tr>
            <w:tr w:rsidR="00006FBE" w:rsidRPr="00006FBE" w:rsidTr="00443472">
              <w:trPr>
                <w:trHeight w:val="291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т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ь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у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д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</w:tr>
            <w:tr w:rsidR="00006FBE" w:rsidRPr="00006FBE" w:rsidTr="00443472">
              <w:trPr>
                <w:trHeight w:val="313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е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я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л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ч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т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м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ru-RU"/>
                    </w:rPr>
                    <w:t>Э</w:t>
                  </w:r>
                </w:p>
              </w:tc>
            </w:tr>
            <w:tr w:rsidR="00006FBE" w:rsidRPr="00006FBE" w:rsidTr="00443472">
              <w:trPr>
                <w:trHeight w:val="291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л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й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е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у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ы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у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я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</w:t>
                  </w:r>
                </w:p>
              </w:tc>
            </w:tr>
            <w:tr w:rsidR="00006FBE" w:rsidRPr="00006FBE" w:rsidTr="00443472">
              <w:trPr>
                <w:trHeight w:val="291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и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ы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Э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л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б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у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</w:t>
                  </w:r>
                </w:p>
              </w:tc>
            </w:tr>
            <w:tr w:rsidR="00006FBE" w:rsidRPr="00006FBE" w:rsidTr="00443472">
              <w:trPr>
                <w:trHeight w:val="313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Ю</w:t>
                  </w:r>
                  <w:proofErr w:type="gramEnd"/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ю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е</w:t>
                  </w:r>
                </w:p>
              </w:tc>
            </w:tr>
            <w:tr w:rsidR="00006FBE" w:rsidRPr="00006FBE" w:rsidTr="00443472">
              <w:trPr>
                <w:trHeight w:val="291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ъ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л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м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э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ъ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з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ю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</w:tr>
            <w:tr w:rsidR="00006FBE" w:rsidRPr="00006FBE" w:rsidTr="00443472">
              <w:trPr>
                <w:trHeight w:val="313"/>
                <w:jc w:val="center"/>
              </w:trPr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й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ц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у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е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л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503" w:type="dxa"/>
                </w:tcPr>
                <w:p w:rsidR="00006FBE" w:rsidRPr="00006FBE" w:rsidRDefault="00006FBE" w:rsidP="0000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006FBE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д</w:t>
                  </w:r>
                </w:p>
              </w:tc>
            </w:tr>
          </w:tbl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Молодцы!</w:t>
            </w:r>
            <w:r w:rsidRPr="00006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 у меня внимательные.</w:t>
            </w:r>
          </w:p>
          <w:p w:rsidR="00006FBE" w:rsidRPr="00006FBE" w:rsidRDefault="00006FBE" w:rsidP="00006FB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сейчас тоже поиграем в ваш любимый футбол.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Музыкальная физкультминутка «Футбол»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по учебнику 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Стр.118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рассказа на тему «Город гномиков».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 откройте свои учебники на стр. 118, кого вы видите на рисунке?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Да, это город гномиков.</w:t>
            </w:r>
            <w:r w:rsidRPr="0000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рисунке чудо-полянка, на ней живут грибы - боровики.</w:t>
            </w:r>
            <w:r w:rsidRPr="0000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Рассмотрите внимательно их городок.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Сколько грибочков здесь живет?</w:t>
            </w:r>
            <w:r w:rsidRPr="0000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занимаются жители города?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форме чего построены дома?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слова со звуком Г можете назвать?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 предложение над рисунком.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то, что прочитали?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пословицы.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их смысл?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слова со звуком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дети, золотое правило, которое надо запомнить  и всегда его выполнять.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 для глаз. Дети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остаются сидеть за партами.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«Глазкам нужно отдохнуть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закрывают глаза.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«Нужно глубоко вздохнуть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Глубокий вдох. Глаза все так же закрыты.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«Глаза по кругу побегут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 открыты.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зрачком по кругу по часовой и против часовой стрелки.</w:t>
            </w:r>
            <w:proofErr w:type="gramEnd"/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«Много-много раз моргнут»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Частое моргание глазами.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«Глазкам стало хорошо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Легкое касание кончиками пальцев закрытых глаз.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«Увидят мои глазки все!»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Глаза распахнуты. На лице широкая улыбка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наверное, устали?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-Да!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 поэтому все встали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вытянули шеи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как гуси, зашипели «ш-ш-ш!»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Пошипели, помолчали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как зайки, поскакали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Поскакали, поскакали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кустиком пропали.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(с.119)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 в столбиках самостоятельно.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-Какую особенность заметили при чтении слов?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 Объясните!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учеником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.119)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собирала Галя и Гена?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набрали грибов Галя и Гена? - Как их можно назвать?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Гриб – грибники -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слова? (Родственные)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грибы нашла Галя? 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 Гена?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знает, как называются  они?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 красном мухоморе содержатся токсичные вещества. Мухомор считается ядовитым. Мухомор использовали раньше люди в борьбе с мухами от этого и название.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вывод можно сделать, говоря о грибах?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Молодцы!!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еще раз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епочкой по предложению) 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кто из вас когда-нибудь собирал грибы?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 вы такие опытные грибники, скажите, какие грибы вы знаете?</w:t>
            </w: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 нужно собирать грибы?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аккуратны в своих делах. Помните, что природа – это живой организм.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Психологическая разгрузка и снятие напряжения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Закройте глазки и вспомните все, что было у нас сегодня на уроке.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Беседа: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Какой была тема урока?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цели вы ставили?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Удалось ли достичь этих целей?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Возникали у вас затруднения?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сейчас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«Пантомима»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пантомимой должны показать результаты своей работы: руки вверх – довольны, голова вниз – не довольны, закрыть лицо руками – безразлично.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Сочините с родителями  свою сказку по рисунку на стр.118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Поют все слоги 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по рядам с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мягкими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твёрдыми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работают в группах (по рядам): 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от каждой группы представляет результат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(называют слова)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гномиков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-Копают землю на грядках, выращивают землянику, ромашки. Гуляют с маленькими детьми.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-Дома построены в форме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 не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похожи друг на друга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Огород, грибы, грядки, ягоды, грузди, город</w:t>
            </w:r>
          </w:p>
          <w:p w:rsidR="00006FBE" w:rsidRPr="00006FBE" w:rsidRDefault="00006FBE" w:rsidP="00006FBE">
            <w:pPr>
              <w:tabs>
                <w:tab w:val="left" w:pos="960"/>
                <w:tab w:val="left" w:pos="10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рассуждать.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Слова Галя, Гена написаны с заглавной буквы. 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собственные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Грибники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Родственные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Боровики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Поганки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Мухоморы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съедобные грибы, а есть несъедобные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Грибы нельзя рвать, их надо аккуратно срезать ножом, если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тянуть гриб из земли на этом месте новый гриб не вырастет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очень плохо, так собирать нельзя.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 [г’], буква  Г, г</w:t>
            </w:r>
            <w:r w:rsidRPr="00006FB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-Познакомиться со  звуками [г],  [г’], буква  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Г, г.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учиться читать   слоги, слова, тексты с новой буквой.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планировать, определять последовательность действий;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работать в группе;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разные мнения;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строить речевое высказывание в соответствии с поставленными задачами;</w:t>
            </w: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006FBE">
              <w:rPr>
                <w:b/>
                <w:sz w:val="28"/>
                <w:szCs w:val="28"/>
              </w:rPr>
              <w:t>Личностные: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на здоровый образ жизни.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логические: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оснований и критериев для сравнения.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006FBE">
              <w:rPr>
                <w:b/>
                <w:sz w:val="28"/>
                <w:szCs w:val="28"/>
              </w:rPr>
              <w:t>Познавательные: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06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006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смысловое чтение;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умение извлекать необходимую информацию из иллюстраций, текстов</w:t>
            </w:r>
            <w:r w:rsidRPr="0000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tabs>
                <w:tab w:val="left" w:pos="588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006FBE">
              <w:rPr>
                <w:b/>
                <w:sz w:val="28"/>
                <w:szCs w:val="28"/>
              </w:rPr>
              <w:t>Личностные: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на здоровый образ жизни.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ориентироваться в учебнике,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информацию, представленную в виде текста, рисунков, схем.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проговаривать последовательность действий на уроке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-оценка – выделение и осознание </w:t>
            </w:r>
            <w:proofErr w:type="gramStart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что уже усвоено и что еще нужно усвоить.</w:t>
            </w: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BE" w:rsidRPr="00006FBE" w:rsidRDefault="00006FBE" w:rsidP="0000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62A6" w:rsidRDefault="004262A6">
      <w:bookmarkStart w:id="0" w:name="_GoBack"/>
      <w:bookmarkEnd w:id="0"/>
    </w:p>
    <w:sectPr w:rsidR="004262A6" w:rsidSect="00006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3AD"/>
    <w:multiLevelType w:val="hybridMultilevel"/>
    <w:tmpl w:val="A320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779B"/>
    <w:multiLevelType w:val="hybridMultilevel"/>
    <w:tmpl w:val="95B82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19A5"/>
    <w:multiLevelType w:val="hybridMultilevel"/>
    <w:tmpl w:val="28EC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64466"/>
    <w:multiLevelType w:val="hybridMultilevel"/>
    <w:tmpl w:val="6F50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4325"/>
    <w:multiLevelType w:val="hybridMultilevel"/>
    <w:tmpl w:val="13F2908E"/>
    <w:lvl w:ilvl="0" w:tplc="04190001">
      <w:start w:val="1"/>
      <w:numFmt w:val="bullet"/>
      <w:lvlText w:val=""/>
      <w:lvlJc w:val="left"/>
      <w:pPr>
        <w:ind w:left="675" w:hanging="555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9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7C097A"/>
    <w:multiLevelType w:val="hybridMultilevel"/>
    <w:tmpl w:val="F61C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36B2"/>
    <w:multiLevelType w:val="hybridMultilevel"/>
    <w:tmpl w:val="4CB2DF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612D05"/>
    <w:multiLevelType w:val="hybridMultilevel"/>
    <w:tmpl w:val="CD7E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40782"/>
    <w:multiLevelType w:val="hybridMultilevel"/>
    <w:tmpl w:val="70002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D9E"/>
    <w:multiLevelType w:val="hybridMultilevel"/>
    <w:tmpl w:val="1B2EF6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55D7C32"/>
    <w:multiLevelType w:val="hybridMultilevel"/>
    <w:tmpl w:val="3B62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23B97"/>
    <w:multiLevelType w:val="hybridMultilevel"/>
    <w:tmpl w:val="93409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BE"/>
    <w:rsid w:val="00006FBE"/>
    <w:rsid w:val="00275E84"/>
    <w:rsid w:val="004262A6"/>
    <w:rsid w:val="005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6FBE"/>
  </w:style>
  <w:style w:type="paragraph" w:customStyle="1" w:styleId="c3">
    <w:name w:val="c3"/>
    <w:basedOn w:val="a"/>
    <w:rsid w:val="000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FBE"/>
  </w:style>
  <w:style w:type="paragraph" w:customStyle="1" w:styleId="c4c5">
    <w:name w:val="c4 c5"/>
    <w:basedOn w:val="a"/>
    <w:rsid w:val="000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">
    <w:name w:val="c8 c3"/>
    <w:basedOn w:val="a0"/>
    <w:rsid w:val="00006FBE"/>
  </w:style>
  <w:style w:type="character" w:customStyle="1" w:styleId="c8c4c3">
    <w:name w:val="c8 c4 c3"/>
    <w:basedOn w:val="a0"/>
    <w:rsid w:val="00006FBE"/>
  </w:style>
  <w:style w:type="character" w:customStyle="1" w:styleId="c9c6">
    <w:name w:val="c9 c6"/>
    <w:basedOn w:val="a0"/>
    <w:rsid w:val="00006FBE"/>
  </w:style>
  <w:style w:type="paragraph" w:customStyle="1" w:styleId="c7">
    <w:name w:val="c7"/>
    <w:basedOn w:val="a"/>
    <w:rsid w:val="000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62"/>
    <w:rsid w:val="00006FBE"/>
    <w:rPr>
      <w:shd w:val="clear" w:color="auto" w:fill="FFFFFF"/>
    </w:rPr>
  </w:style>
  <w:style w:type="paragraph" w:customStyle="1" w:styleId="162">
    <w:name w:val="Основной текст162"/>
    <w:basedOn w:val="a"/>
    <w:link w:val="a4"/>
    <w:rsid w:val="00006FBE"/>
    <w:pPr>
      <w:shd w:val="clear" w:color="auto" w:fill="FFFFFF"/>
      <w:spacing w:before="780" w:after="600" w:line="221" w:lineRule="exact"/>
      <w:jc w:val="center"/>
    </w:pPr>
  </w:style>
  <w:style w:type="character" w:styleId="a5">
    <w:name w:val="Emphasis"/>
    <w:qFormat/>
    <w:rsid w:val="00006FBE"/>
    <w:rPr>
      <w:i/>
      <w:iCs/>
    </w:rPr>
  </w:style>
  <w:style w:type="paragraph" w:styleId="a6">
    <w:name w:val="No Spacing"/>
    <w:uiPriority w:val="1"/>
    <w:qFormat/>
    <w:rsid w:val="0000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F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B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006FBE"/>
    <w:rPr>
      <w:b/>
      <w:bCs/>
    </w:rPr>
  </w:style>
  <w:style w:type="paragraph" w:styleId="aa">
    <w:name w:val="List Paragraph"/>
    <w:basedOn w:val="a"/>
    <w:uiPriority w:val="34"/>
    <w:qFormat/>
    <w:rsid w:val="00006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6FBE"/>
  </w:style>
  <w:style w:type="paragraph" w:customStyle="1" w:styleId="c3">
    <w:name w:val="c3"/>
    <w:basedOn w:val="a"/>
    <w:rsid w:val="000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FBE"/>
  </w:style>
  <w:style w:type="paragraph" w:customStyle="1" w:styleId="c4c5">
    <w:name w:val="c4 c5"/>
    <w:basedOn w:val="a"/>
    <w:rsid w:val="000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3">
    <w:name w:val="c8 c3"/>
    <w:basedOn w:val="a0"/>
    <w:rsid w:val="00006FBE"/>
  </w:style>
  <w:style w:type="character" w:customStyle="1" w:styleId="c8c4c3">
    <w:name w:val="c8 c4 c3"/>
    <w:basedOn w:val="a0"/>
    <w:rsid w:val="00006FBE"/>
  </w:style>
  <w:style w:type="character" w:customStyle="1" w:styleId="c9c6">
    <w:name w:val="c9 c6"/>
    <w:basedOn w:val="a0"/>
    <w:rsid w:val="00006FBE"/>
  </w:style>
  <w:style w:type="paragraph" w:customStyle="1" w:styleId="c7">
    <w:name w:val="c7"/>
    <w:basedOn w:val="a"/>
    <w:rsid w:val="000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62"/>
    <w:rsid w:val="00006FBE"/>
    <w:rPr>
      <w:shd w:val="clear" w:color="auto" w:fill="FFFFFF"/>
    </w:rPr>
  </w:style>
  <w:style w:type="paragraph" w:customStyle="1" w:styleId="162">
    <w:name w:val="Основной текст162"/>
    <w:basedOn w:val="a"/>
    <w:link w:val="a4"/>
    <w:rsid w:val="00006FBE"/>
    <w:pPr>
      <w:shd w:val="clear" w:color="auto" w:fill="FFFFFF"/>
      <w:spacing w:before="780" w:after="600" w:line="221" w:lineRule="exact"/>
      <w:jc w:val="center"/>
    </w:pPr>
  </w:style>
  <w:style w:type="character" w:styleId="a5">
    <w:name w:val="Emphasis"/>
    <w:qFormat/>
    <w:rsid w:val="00006FBE"/>
    <w:rPr>
      <w:i/>
      <w:iCs/>
    </w:rPr>
  </w:style>
  <w:style w:type="paragraph" w:styleId="a6">
    <w:name w:val="No Spacing"/>
    <w:uiPriority w:val="1"/>
    <w:qFormat/>
    <w:rsid w:val="0000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F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B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006FBE"/>
    <w:rPr>
      <w:b/>
      <w:bCs/>
    </w:rPr>
  </w:style>
  <w:style w:type="paragraph" w:styleId="aa">
    <w:name w:val="List Paragraph"/>
    <w:basedOn w:val="a"/>
    <w:uiPriority w:val="34"/>
    <w:qFormat/>
    <w:rsid w:val="00006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2441</Words>
  <Characters>13916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2014-01-16T15:28:00Z</dcterms:created>
  <dcterms:modified xsi:type="dcterms:W3CDTF">2014-01-16T15:28:00Z</dcterms:modified>
</cp:coreProperties>
</file>