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97" w:rsidRDefault="00906497" w:rsidP="00906497">
      <w:pPr>
        <w:pStyle w:val="a3"/>
      </w:pPr>
      <w:r>
        <w:t xml:space="preserve">Производственный контроль в ДОУ </w:t>
      </w:r>
      <w:bookmarkStart w:id="0" w:name="_GoBack"/>
      <w:bookmarkEnd w:id="0"/>
    </w:p>
    <w:p w:rsidR="00906497" w:rsidRDefault="00906497" w:rsidP="00906497">
      <w:pPr>
        <w:pStyle w:val="a3"/>
      </w:pPr>
      <w:r>
        <w:t xml:space="preserve">Важным фактором обеспечения санитарно-эпидемиологического благополучия детей в дошкольном образовательном учреждении (далее - ДОУ) является производственный контроль соблюдения обязательных требований, действующих в сфере благополучия человека и защиты прав потребителей (далее - ПК). </w:t>
      </w:r>
    </w:p>
    <w:p w:rsidR="00906497" w:rsidRDefault="00906497" w:rsidP="00906497">
      <w:pPr>
        <w:pStyle w:val="a3"/>
      </w:pPr>
      <w:r>
        <w:t xml:space="preserve">Осуществлять ПК обязаны руководитель и медицинские работники ДОУ. Зачастую у них возникает множество вопросов по практической реализации требований законодательства. Рассмотрим процесс организации ПК в ДОУ более подробно. </w:t>
      </w:r>
    </w:p>
    <w:p w:rsidR="00906497" w:rsidRDefault="00906497" w:rsidP="00906497">
      <w:pPr>
        <w:pStyle w:val="a3"/>
      </w:pPr>
      <w:r>
        <w:t xml:space="preserve">Определение предмета производственного контроля </w:t>
      </w:r>
    </w:p>
    <w:p w:rsidR="00906497" w:rsidRDefault="00906497" w:rsidP="00906497">
      <w:pPr>
        <w:pStyle w:val="a3"/>
      </w:pPr>
      <w:r>
        <w:t xml:space="preserve">Предметом производственного контроля являются: </w:t>
      </w:r>
    </w:p>
    <w:p w:rsidR="00906497" w:rsidRDefault="00906497" w:rsidP="00906497">
      <w:pPr>
        <w:pStyle w:val="a3"/>
      </w:pPr>
      <w:r>
        <w:t xml:space="preserve">* соблюдение законодательства в сфере защиты прав потребителей и благополучия человека (в </w:t>
      </w:r>
      <w:proofErr w:type="spellStart"/>
      <w:r>
        <w:t>т.ч</w:t>
      </w:r>
      <w:proofErr w:type="spellEnd"/>
      <w:r>
        <w:t xml:space="preserve">. санитарно-эпидемиологических правил и норм, гигиенических нормативов, технических регламентов и др.); </w:t>
      </w:r>
    </w:p>
    <w:p w:rsidR="00906497" w:rsidRDefault="00906497" w:rsidP="00906497">
      <w:pPr>
        <w:pStyle w:val="a3"/>
      </w:pPr>
      <w:r>
        <w:t xml:space="preserve">* выполнение санитарно-противоэпидемических (профилактических) мероприятий; </w:t>
      </w:r>
    </w:p>
    <w:p w:rsidR="00906497" w:rsidRDefault="00906497" w:rsidP="00906497">
      <w:pPr>
        <w:pStyle w:val="a3"/>
      </w:pPr>
      <w:r>
        <w:t xml:space="preserve">* соблюдение условий договоров и контрактов в части требований к безопасности продукции, услуг. </w:t>
      </w:r>
    </w:p>
    <w:p w:rsidR="00906497" w:rsidRDefault="00906497" w:rsidP="00906497">
      <w:pPr>
        <w:pStyle w:val="a3"/>
      </w:pPr>
      <w:r>
        <w:t xml:space="preserve">На данном этапе организации ПК следует провести детальный анализ: </w:t>
      </w:r>
    </w:p>
    <w:p w:rsidR="00906497" w:rsidRDefault="00906497" w:rsidP="00906497">
      <w:pPr>
        <w:pStyle w:val="a3"/>
      </w:pPr>
      <w:r>
        <w:t xml:space="preserve">- действующих обязательных требований к ДОУ; </w:t>
      </w:r>
    </w:p>
    <w:p w:rsidR="00906497" w:rsidRDefault="00906497" w:rsidP="00906497">
      <w:pPr>
        <w:pStyle w:val="a3"/>
      </w:pPr>
      <w:r>
        <w:t xml:space="preserve">- осуществляемых видов деятельности, работ, услуг; </w:t>
      </w:r>
    </w:p>
    <w:p w:rsidR="00906497" w:rsidRDefault="00906497" w:rsidP="00906497">
      <w:pPr>
        <w:pStyle w:val="a3"/>
      </w:pPr>
      <w:r>
        <w:t xml:space="preserve">- отдельных факторов внутренней среды (в здании ДОУ и окружающей среды); </w:t>
      </w:r>
    </w:p>
    <w:p w:rsidR="00906497" w:rsidRDefault="00906497" w:rsidP="00906497">
      <w:pPr>
        <w:pStyle w:val="a3"/>
      </w:pPr>
      <w:r>
        <w:t xml:space="preserve">- нормативных документов (технических регламентов, санитарно-эпидемиологических правил, норм и гигиенических нормативов); </w:t>
      </w:r>
    </w:p>
    <w:p w:rsidR="00906497" w:rsidRDefault="00906497" w:rsidP="00906497">
      <w:pPr>
        <w:pStyle w:val="a3"/>
      </w:pPr>
      <w:r>
        <w:t xml:space="preserve">* технических документов (национальных стандартов, технических условий и т. п.); </w:t>
      </w:r>
    </w:p>
    <w:p w:rsidR="00906497" w:rsidRDefault="00906497" w:rsidP="00906497">
      <w:pPr>
        <w:pStyle w:val="a3"/>
      </w:pPr>
      <w:r>
        <w:t xml:space="preserve">* эксплуатационной документации на используемое оборудование и технические средства обучения; </w:t>
      </w:r>
    </w:p>
    <w:p w:rsidR="00906497" w:rsidRDefault="00906497" w:rsidP="00906497">
      <w:pPr>
        <w:pStyle w:val="a3"/>
      </w:pPr>
      <w:r>
        <w:t xml:space="preserve">- распорядительных документов вышестоящей организации; </w:t>
      </w:r>
    </w:p>
    <w:p w:rsidR="00906497" w:rsidRDefault="00906497" w:rsidP="00906497">
      <w:pPr>
        <w:pStyle w:val="a3"/>
      </w:pPr>
      <w:r>
        <w:t xml:space="preserve">- постановлений и предписаний органов, осуществляющих государственный санитарно-эпидемиологический надзор; </w:t>
      </w:r>
    </w:p>
    <w:p w:rsidR="00906497" w:rsidRDefault="00906497" w:rsidP="00906497">
      <w:pPr>
        <w:pStyle w:val="a3"/>
      </w:pPr>
      <w:r>
        <w:t xml:space="preserve">- устава ДОУ; </w:t>
      </w:r>
    </w:p>
    <w:p w:rsidR="00906497" w:rsidRDefault="00906497" w:rsidP="00906497">
      <w:pPr>
        <w:pStyle w:val="a3"/>
      </w:pPr>
      <w:r>
        <w:t xml:space="preserve">- стандартов организации. </w:t>
      </w:r>
    </w:p>
    <w:p w:rsidR="00906497" w:rsidRDefault="00906497" w:rsidP="00906497">
      <w:pPr>
        <w:pStyle w:val="a3"/>
      </w:pPr>
      <w:r>
        <w:t xml:space="preserve">В настоящее время основным нормативным документом, определяющим обязательные требования к ДОУ, являются санитарно-эпидемиологические правила и нормативы </w:t>
      </w:r>
      <w:r>
        <w:lastRenderedPageBreak/>
        <w:t xml:space="preserve">"Санитарно-эпидемиологические требования к устройству, содержанию и организации режима работы в дошкольных организациях. СанПиН </w:t>
      </w:r>
    </w:p>
    <w:p w:rsidR="00906497" w:rsidRDefault="00906497" w:rsidP="00906497">
      <w:pPr>
        <w:pStyle w:val="a3"/>
      </w:pPr>
      <w:r>
        <w:t xml:space="preserve">2.4.1.2660-10", утв. постановлением Главного государственного санитарного врача РФ от 22.07.2010 № 91. </w:t>
      </w:r>
    </w:p>
    <w:p w:rsidR="00906497" w:rsidRDefault="00906497" w:rsidP="00906497">
      <w:pPr>
        <w:pStyle w:val="a3"/>
      </w:pPr>
      <w:r>
        <w:t>Программа производственного контроля</w:t>
      </w:r>
      <w:proofErr w:type="gramStart"/>
      <w:r>
        <w:t xml:space="preserve"> :</w:t>
      </w:r>
      <w:proofErr w:type="gramEnd"/>
      <w:r>
        <w:t xml:space="preserve"> </w:t>
      </w:r>
    </w:p>
    <w:p w:rsidR="00906497" w:rsidRDefault="00906497" w:rsidP="00906497">
      <w:pPr>
        <w:pStyle w:val="a3"/>
      </w:pPr>
      <w:r>
        <w:t xml:space="preserve">* формируется в соответствии с требованиями санитарных правил "Организация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мероприятий. СП 1.1.1058-01", утв. постановлением Главного государственного санитарного врача РФ от 13.07.2001 № 18 (ред. от 27.03.2007) и утверждается руководителем ДОУ. </w:t>
      </w:r>
    </w:p>
    <w:p w:rsidR="00906497" w:rsidRDefault="00906497" w:rsidP="00906497">
      <w:pPr>
        <w:pStyle w:val="a3"/>
      </w:pPr>
      <w:r>
        <w:t xml:space="preserve">* ППК является внутренней системой контроля выполнения требований законодательства и соблюдения норм и правил в ДОУ. Организовать выполнение программы можно как своими силами, так и с помощью сторонних учреждений, например, лабораторий, аккредитованных для проведения необходимых исследований, </w:t>
      </w:r>
      <w:proofErr w:type="spellStart"/>
      <w:r>
        <w:t>дезстанций</w:t>
      </w:r>
      <w:proofErr w:type="spellEnd"/>
      <w:r>
        <w:t xml:space="preserve">, предприятий по утилизации отходов и других. </w:t>
      </w:r>
    </w:p>
    <w:p w:rsidR="00906497" w:rsidRDefault="00906497" w:rsidP="00906497">
      <w:pPr>
        <w:pStyle w:val="a3"/>
      </w:pPr>
      <w:r>
        <w:t xml:space="preserve">Подготовка шаблона программы производственного контроля </w:t>
      </w:r>
    </w:p>
    <w:p w:rsidR="00906497" w:rsidRDefault="00906497" w:rsidP="00906497">
      <w:pPr>
        <w:pStyle w:val="a3"/>
      </w:pPr>
      <w:r>
        <w:t xml:space="preserve">Программу ПК принято оформлять в виде таблицы. После определения предмета контроля целесообразно подготовить шаблон будущей программы с использованием компьютерного текстового или табличного редактора (таблица). </w:t>
      </w:r>
    </w:p>
    <w:p w:rsidR="00906497" w:rsidRDefault="00906497" w:rsidP="00906497">
      <w:pPr>
        <w:pStyle w:val="a3"/>
      </w:pPr>
      <w:r>
        <w:t xml:space="preserve">Рекомендуемая форма производственного контроля </w:t>
      </w:r>
    </w:p>
    <w:p w:rsidR="00906497" w:rsidRDefault="00906497" w:rsidP="00906497">
      <w:pPr>
        <w:pStyle w:val="a3"/>
      </w:pPr>
      <w:r>
        <w:t xml:space="preserve">объекты контроля </w:t>
      </w:r>
      <w:proofErr w:type="gramStart"/>
      <w:r>
        <w:t xml:space="preserve">контроли </w:t>
      </w:r>
      <w:proofErr w:type="spellStart"/>
      <w:r>
        <w:t>руемые</w:t>
      </w:r>
      <w:proofErr w:type="spellEnd"/>
      <w:proofErr w:type="gramEnd"/>
      <w:r>
        <w:t xml:space="preserve"> параметры (показатели) точки контроля (в </w:t>
      </w:r>
      <w:proofErr w:type="spellStart"/>
      <w:r>
        <w:t>т.ч</w:t>
      </w:r>
      <w:proofErr w:type="spellEnd"/>
      <w:r>
        <w:t xml:space="preserve">. ККТ) </w:t>
      </w:r>
      <w:proofErr w:type="spellStart"/>
      <w:r>
        <w:t>периодич</w:t>
      </w:r>
      <w:proofErr w:type="spellEnd"/>
      <w:r>
        <w:t xml:space="preserve"> </w:t>
      </w:r>
      <w:proofErr w:type="spellStart"/>
      <w:r>
        <w:t>ность</w:t>
      </w:r>
      <w:proofErr w:type="spellEnd"/>
      <w:r>
        <w:t xml:space="preserve"> контроля методика (технология, процедура) контроля ответствен </w:t>
      </w:r>
      <w:proofErr w:type="spellStart"/>
      <w:r>
        <w:t>ные</w:t>
      </w:r>
      <w:proofErr w:type="spellEnd"/>
      <w:r>
        <w:t xml:space="preserve"> лица (органы контроля) формы учетно-отчетной документа </w:t>
      </w:r>
      <w:proofErr w:type="spellStart"/>
      <w:r>
        <w:t>ции</w:t>
      </w:r>
      <w:proofErr w:type="spellEnd"/>
      <w:r>
        <w:t xml:space="preserve"> </w:t>
      </w:r>
    </w:p>
    <w:p w:rsidR="00906497" w:rsidRDefault="00906497" w:rsidP="00906497">
      <w:pPr>
        <w:pStyle w:val="a3"/>
      </w:pPr>
      <w:r>
        <w:t xml:space="preserve">1 2 3 4 5 6 7 </w:t>
      </w:r>
    </w:p>
    <w:p w:rsidR="00906497" w:rsidRDefault="00906497" w:rsidP="00906497">
      <w:pPr>
        <w:pStyle w:val="a3"/>
      </w:pPr>
      <w:r>
        <w:t xml:space="preserve">Определение объектов производственного контроля </w:t>
      </w:r>
    </w:p>
    <w:p w:rsidR="00906497" w:rsidRDefault="00906497" w:rsidP="00906497">
      <w:pPr>
        <w:pStyle w:val="a3"/>
      </w:pPr>
      <w:r>
        <w:t xml:space="preserve">В первой графе программы ПК перечисляют все возможные объекты контроля (т. е. то, что именно контролируется) в здании и на территории ДОУ: </w:t>
      </w:r>
    </w:p>
    <w:p w:rsidR="00906497" w:rsidRDefault="00906497" w:rsidP="00906497">
      <w:pPr>
        <w:pStyle w:val="a3"/>
      </w:pPr>
      <w:r>
        <w:t xml:space="preserve">- персонал ДОУ; </w:t>
      </w:r>
    </w:p>
    <w:p w:rsidR="00906497" w:rsidRDefault="00906497" w:rsidP="00906497">
      <w:pPr>
        <w:pStyle w:val="a3"/>
      </w:pPr>
      <w:r>
        <w:t xml:space="preserve">* участок (территория) ДОУ; </w:t>
      </w:r>
    </w:p>
    <w:p w:rsidR="00906497" w:rsidRDefault="00906497" w:rsidP="00906497">
      <w:pPr>
        <w:pStyle w:val="a3"/>
      </w:pPr>
      <w:r>
        <w:t xml:space="preserve">* здание (здания) ДОУ; </w:t>
      </w:r>
    </w:p>
    <w:p w:rsidR="00906497" w:rsidRDefault="00906497" w:rsidP="00906497">
      <w:pPr>
        <w:pStyle w:val="a3"/>
      </w:pPr>
      <w:r>
        <w:t xml:space="preserve">* групповые, административные, санитарно-бытовые, подсобные и иные помещения; </w:t>
      </w:r>
    </w:p>
    <w:p w:rsidR="00906497" w:rsidRDefault="00906497" w:rsidP="00906497">
      <w:pPr>
        <w:pStyle w:val="a3"/>
      </w:pPr>
      <w:r>
        <w:t xml:space="preserve">* оборудование и оснащение помещений; </w:t>
      </w:r>
    </w:p>
    <w:p w:rsidR="00906497" w:rsidRDefault="00906497" w:rsidP="00906497">
      <w:pPr>
        <w:pStyle w:val="a3"/>
      </w:pPr>
      <w:r>
        <w:t xml:space="preserve">* рекреации и коридоры; </w:t>
      </w:r>
    </w:p>
    <w:p w:rsidR="00906497" w:rsidRDefault="00906497" w:rsidP="00906497">
      <w:pPr>
        <w:pStyle w:val="a3"/>
      </w:pPr>
      <w:r>
        <w:t xml:space="preserve">* пищеблок и его оборудование; </w:t>
      </w:r>
    </w:p>
    <w:p w:rsidR="00906497" w:rsidRDefault="00906497" w:rsidP="00906497">
      <w:pPr>
        <w:pStyle w:val="a3"/>
      </w:pPr>
      <w:r>
        <w:lastRenderedPageBreak/>
        <w:t xml:space="preserve">* санитарно-технические системы здания; </w:t>
      </w:r>
    </w:p>
    <w:p w:rsidR="00906497" w:rsidRDefault="00906497" w:rsidP="00906497">
      <w:pPr>
        <w:pStyle w:val="a3"/>
      </w:pPr>
      <w:r>
        <w:t xml:space="preserve">* естественное и искусственное освещение; </w:t>
      </w:r>
    </w:p>
    <w:p w:rsidR="00906497" w:rsidRDefault="00906497" w:rsidP="00906497">
      <w:pPr>
        <w:pStyle w:val="a3"/>
      </w:pPr>
      <w:r>
        <w:t xml:space="preserve">* питьевая вода и организация питьевого режима детей; </w:t>
      </w:r>
    </w:p>
    <w:p w:rsidR="00906497" w:rsidRDefault="00906497" w:rsidP="00906497">
      <w:pPr>
        <w:pStyle w:val="a3"/>
      </w:pPr>
      <w:r>
        <w:t xml:space="preserve">* </w:t>
      </w:r>
      <w:proofErr w:type="spellStart"/>
      <w:r>
        <w:t>воспитательно</w:t>
      </w:r>
      <w:proofErr w:type="spellEnd"/>
      <w:r>
        <w:t xml:space="preserve">-образовательный процесс; </w:t>
      </w:r>
    </w:p>
    <w:p w:rsidR="00906497" w:rsidRDefault="00906497" w:rsidP="00906497">
      <w:pPr>
        <w:pStyle w:val="a3"/>
      </w:pPr>
      <w:r>
        <w:t xml:space="preserve">* используемые книги, учебники, дидактические пособия и т.п.; </w:t>
      </w:r>
    </w:p>
    <w:p w:rsidR="00906497" w:rsidRDefault="00906497" w:rsidP="00906497">
      <w:pPr>
        <w:pStyle w:val="a3"/>
      </w:pPr>
      <w:r>
        <w:t xml:space="preserve">* санитарно-противоэпидемический режим; </w:t>
      </w:r>
    </w:p>
    <w:p w:rsidR="00906497" w:rsidRDefault="00906497" w:rsidP="00906497">
      <w:pPr>
        <w:pStyle w:val="a3"/>
      </w:pPr>
      <w:r>
        <w:t xml:space="preserve">* организация медицинского обслуживания детей; </w:t>
      </w:r>
    </w:p>
    <w:p w:rsidR="00906497" w:rsidRDefault="00906497" w:rsidP="00906497">
      <w:pPr>
        <w:pStyle w:val="a3"/>
      </w:pPr>
      <w:r>
        <w:t xml:space="preserve">* пищевые продукты, используемые в питании детей, и рационы питания; </w:t>
      </w:r>
    </w:p>
    <w:p w:rsidR="00906497" w:rsidRDefault="00906497" w:rsidP="00906497">
      <w:pPr>
        <w:pStyle w:val="a3"/>
      </w:pPr>
      <w:r>
        <w:t xml:space="preserve">* технологические процессы, связанные с организацией питания детей; </w:t>
      </w:r>
    </w:p>
    <w:p w:rsidR="00906497" w:rsidRDefault="00906497" w:rsidP="00906497">
      <w:pPr>
        <w:pStyle w:val="a3"/>
      </w:pPr>
      <w:r>
        <w:t xml:space="preserve">* организация разъяснительной работы с детьми и родителями и др. </w:t>
      </w:r>
    </w:p>
    <w:p w:rsidR="00906497" w:rsidRDefault="00906497" w:rsidP="00906497">
      <w:pPr>
        <w:pStyle w:val="a3"/>
      </w:pPr>
      <w:r>
        <w:t xml:space="preserve">Определение контролируемых параметров </w:t>
      </w:r>
    </w:p>
    <w:p w:rsidR="00906497" w:rsidRDefault="00906497" w:rsidP="00906497">
      <w:pPr>
        <w:pStyle w:val="a3"/>
      </w:pPr>
      <w:proofErr w:type="gramStart"/>
      <w:r>
        <w:t>Для каждого объекта контроля приводят параметры (качественные, количественные, пространственно-временные, структурные и др. характеристики объекта контроля), т. е. критерии и показатели, по которым эти объекты должны контролироваться (приложение).</w:t>
      </w:r>
      <w:proofErr w:type="gramEnd"/>
      <w:r>
        <w:t xml:space="preserve"> Параметры фиксируют во второй графе программы ПК. </w:t>
      </w:r>
    </w:p>
    <w:p w:rsidR="00906497" w:rsidRDefault="00906497" w:rsidP="00906497">
      <w:pPr>
        <w:pStyle w:val="a3"/>
      </w:pPr>
      <w:r>
        <w:t xml:space="preserve">Рекомендуется заполнять сразу первую и вторую графы таблицы, предусмотрев отдельную строку для каждого параметра (показателя). </w:t>
      </w:r>
    </w:p>
    <w:p w:rsidR="00906497" w:rsidRDefault="00906497" w:rsidP="00906497">
      <w:pPr>
        <w:pStyle w:val="a3"/>
      </w:pPr>
      <w:r>
        <w:t xml:space="preserve">Определение методики контроля </w:t>
      </w:r>
    </w:p>
    <w:p w:rsidR="00906497" w:rsidRDefault="00906497" w:rsidP="00906497">
      <w:pPr>
        <w:pStyle w:val="a3"/>
      </w:pPr>
      <w:r>
        <w:t xml:space="preserve">После определения объектов контроля и показателей, по которым эти объекты должны контролироваться, необходимо выбрать методику контроля по каждому показателю (т. е. описать, как они контролируются). Различают основной и вспомогательные методы контроля, в том </w:t>
      </w:r>
      <w:proofErr w:type="gramStart"/>
      <w:r>
        <w:t>числе</w:t>
      </w:r>
      <w:proofErr w:type="gramEnd"/>
      <w:r>
        <w:t xml:space="preserve">: </w:t>
      </w:r>
    </w:p>
    <w:p w:rsidR="00906497" w:rsidRDefault="00906497" w:rsidP="00906497">
      <w:pPr>
        <w:pStyle w:val="a3"/>
      </w:pPr>
      <w:r>
        <w:t xml:space="preserve">* визуальный; </w:t>
      </w:r>
    </w:p>
    <w:p w:rsidR="00906497" w:rsidRDefault="00906497" w:rsidP="00906497">
      <w:pPr>
        <w:pStyle w:val="a3"/>
      </w:pPr>
      <w:r>
        <w:t xml:space="preserve">* лабораторный; </w:t>
      </w:r>
    </w:p>
    <w:p w:rsidR="00906497" w:rsidRDefault="00906497" w:rsidP="00906497">
      <w:pPr>
        <w:pStyle w:val="a3"/>
      </w:pPr>
      <w:r>
        <w:t xml:space="preserve">* инструментальный; </w:t>
      </w:r>
    </w:p>
    <w:p w:rsidR="00906497" w:rsidRDefault="00906497" w:rsidP="00906497">
      <w:pPr>
        <w:pStyle w:val="a3"/>
      </w:pPr>
      <w:r>
        <w:t xml:space="preserve">* документальный; </w:t>
      </w:r>
    </w:p>
    <w:p w:rsidR="00906497" w:rsidRDefault="00906497" w:rsidP="00906497">
      <w:pPr>
        <w:pStyle w:val="a3"/>
      </w:pPr>
      <w:r>
        <w:t xml:space="preserve">* метод опроса; </w:t>
      </w:r>
    </w:p>
    <w:p w:rsidR="00906497" w:rsidRDefault="00906497" w:rsidP="00906497">
      <w:pPr>
        <w:pStyle w:val="a3"/>
      </w:pPr>
      <w:r>
        <w:t xml:space="preserve">* метод аттестации. </w:t>
      </w:r>
    </w:p>
    <w:p w:rsidR="00906497" w:rsidRDefault="00906497" w:rsidP="00906497">
      <w:pPr>
        <w:pStyle w:val="a3"/>
      </w:pPr>
      <w:r>
        <w:t xml:space="preserve">Выбранный метод контроля по каждому показателю фиксируют в пятой графе программы ПК. Там же необходимо кратко описать процедуру контроля, при необходимости привести наименование нормативного документа (с указанием его статей, пунктов). </w:t>
      </w:r>
      <w:r>
        <w:lastRenderedPageBreak/>
        <w:t xml:space="preserve">Можно дать ссылки на методические документы, в которых описан метод контроля, национальные стандарты, а также эксплуатационную документацию (инструкцию, паспорт) на технические средства контроля (например, люксметр или гигрометр). </w:t>
      </w:r>
    </w:p>
    <w:p w:rsidR="00906497" w:rsidRDefault="00906497" w:rsidP="00906497">
      <w:pPr>
        <w:pStyle w:val="a3"/>
      </w:pPr>
      <w:r>
        <w:t xml:space="preserve">Особое внимание следует уделить организации объективного контроля с использованием технических средств (инструментальный контроль) и лабораторных исследований и испытаний. </w:t>
      </w:r>
    </w:p>
    <w:p w:rsidR="00906497" w:rsidRDefault="00906497" w:rsidP="00906497">
      <w:pPr>
        <w:pStyle w:val="a3"/>
      </w:pPr>
      <w:r>
        <w:t xml:space="preserve">Определение мест и точек контроля </w:t>
      </w:r>
    </w:p>
    <w:p w:rsidR="00906497" w:rsidRDefault="00906497" w:rsidP="00906497">
      <w:pPr>
        <w:pStyle w:val="a3"/>
      </w:pPr>
      <w:r>
        <w:t xml:space="preserve">В третьей графе программы ПК указывают места и точки, в которых будет осуществляться контроль каждого показателя. </w:t>
      </w:r>
    </w:p>
    <w:p w:rsidR="00906497" w:rsidRDefault="00906497" w:rsidP="00906497">
      <w:pPr>
        <w:pStyle w:val="a3"/>
      </w:pPr>
      <w:r>
        <w:t xml:space="preserve">В качестве мест контроля записывают: </w:t>
      </w:r>
    </w:p>
    <w:p w:rsidR="00906497" w:rsidRDefault="00906497" w:rsidP="00906497">
      <w:pPr>
        <w:pStyle w:val="a3"/>
      </w:pPr>
      <w:r>
        <w:t xml:space="preserve">* здания; </w:t>
      </w:r>
    </w:p>
    <w:p w:rsidR="00906497" w:rsidRDefault="00906497" w:rsidP="00906497">
      <w:pPr>
        <w:pStyle w:val="a3"/>
      </w:pPr>
      <w:r>
        <w:t xml:space="preserve">* сооружения; </w:t>
      </w:r>
    </w:p>
    <w:p w:rsidR="00906497" w:rsidRDefault="00906497" w:rsidP="00906497">
      <w:pPr>
        <w:pStyle w:val="a3"/>
      </w:pPr>
      <w:r>
        <w:t xml:space="preserve">* помещения; </w:t>
      </w:r>
    </w:p>
    <w:p w:rsidR="00906497" w:rsidRDefault="00906497" w:rsidP="00906497">
      <w:pPr>
        <w:pStyle w:val="a3"/>
      </w:pPr>
      <w:r>
        <w:t xml:space="preserve">* участок объекта и т. п. </w:t>
      </w:r>
    </w:p>
    <w:p w:rsidR="00906497" w:rsidRDefault="00906497" w:rsidP="00906497">
      <w:pPr>
        <w:pStyle w:val="a3"/>
      </w:pPr>
      <w:r>
        <w:t xml:space="preserve">Точки контроля определяют в пределах помещения (например, «на рабочей поверхности», «в наиболее удаленной от окна части помещения», «в зоне дыхания на уровне, соответствующем среднему росту ребенка») или по ходу технологического процесса (в пищеблоке). </w:t>
      </w:r>
    </w:p>
    <w:p w:rsidR="00906497" w:rsidRDefault="00906497" w:rsidP="00906497">
      <w:pPr>
        <w:pStyle w:val="a3"/>
      </w:pPr>
      <w:r>
        <w:t xml:space="preserve">Рекомендуется также определить критические контрольные точки (далее - KKT), результаты контроля, в которых наиболее важны для эффективности всей системы контроля в целом. Не следует предусматривать много KKT. Достаточно пяти-шести пунктов во всей программе ПК. </w:t>
      </w:r>
    </w:p>
    <w:p w:rsidR="00906497" w:rsidRDefault="00906497" w:rsidP="00906497">
      <w:pPr>
        <w:pStyle w:val="a3"/>
      </w:pPr>
      <w:r>
        <w:t xml:space="preserve">Определение </w:t>
      </w:r>
      <w:proofErr w:type="gramStart"/>
      <w:r>
        <w:t>ответственных</w:t>
      </w:r>
      <w:proofErr w:type="gramEnd"/>
      <w:r>
        <w:t xml:space="preserve"> </w:t>
      </w:r>
    </w:p>
    <w:p w:rsidR="00906497" w:rsidRDefault="00906497" w:rsidP="00906497">
      <w:pPr>
        <w:pStyle w:val="a3"/>
      </w:pPr>
      <w:r>
        <w:t xml:space="preserve">Следующий шаг - определение ответственных, т. е. работников ДОУ, отвечающих за проведение всех форм контроля по каждому объекту и каждому контролируемому показателю. Фамилии и должности ответственных указывают в шестой графе программы ПК. </w:t>
      </w:r>
    </w:p>
    <w:p w:rsidR="00906497" w:rsidRDefault="00906497" w:rsidP="00906497">
      <w:pPr>
        <w:pStyle w:val="a3"/>
      </w:pPr>
      <w:r>
        <w:t xml:space="preserve">В зависимости от объекта и предмета контроля ответственным лицом может быть руководитель, его заместитель, медицинский или педагогический работник. Необходимо указывать также лица и организации, привлекаемые к проведению ПК на договорной основе (в т. ч. в порядке аудита). </w:t>
      </w:r>
    </w:p>
    <w:p w:rsidR="00906497" w:rsidRDefault="00906497" w:rsidP="00906497">
      <w:pPr>
        <w:pStyle w:val="a3"/>
      </w:pPr>
      <w:r>
        <w:t xml:space="preserve">Региональными и муниципальными документами может быть установлена необходимость наличия в штате ДОУ специалистов, имеющих соответствующую квалификацию и свидетельство об аттестации в области осуществления ПК. </w:t>
      </w:r>
    </w:p>
    <w:p w:rsidR="00906497" w:rsidRDefault="00906497" w:rsidP="00906497">
      <w:pPr>
        <w:pStyle w:val="a3"/>
      </w:pPr>
      <w:r>
        <w:t xml:space="preserve">Определение периодичности контроля </w:t>
      </w:r>
    </w:p>
    <w:p w:rsidR="00906497" w:rsidRDefault="00906497" w:rsidP="00906497">
      <w:pPr>
        <w:pStyle w:val="a3"/>
      </w:pPr>
      <w:r>
        <w:lastRenderedPageBreak/>
        <w:t xml:space="preserve">Периодичность проведения различных контрольных мероприятий (например, ежедневно, ежемесячно, ежеквартально) указывают в четвертой графе программы ПК. При этом следует учитывать: </w:t>
      </w:r>
    </w:p>
    <w:p w:rsidR="00906497" w:rsidRDefault="00906497" w:rsidP="00906497">
      <w:pPr>
        <w:pStyle w:val="a3"/>
      </w:pPr>
      <w:r>
        <w:t xml:space="preserve">* сложившуюся практику осуществления ПК; </w:t>
      </w:r>
    </w:p>
    <w:p w:rsidR="00906497" w:rsidRDefault="00906497" w:rsidP="00906497">
      <w:pPr>
        <w:pStyle w:val="a3"/>
      </w:pPr>
      <w:r>
        <w:t xml:space="preserve">* результаты оценки его эффективности; </w:t>
      </w:r>
    </w:p>
    <w:p w:rsidR="00906497" w:rsidRDefault="00906497" w:rsidP="00906497">
      <w:pPr>
        <w:pStyle w:val="a3"/>
      </w:pPr>
      <w:r>
        <w:t xml:space="preserve">* результаты ПК за предшествующий период; </w:t>
      </w:r>
    </w:p>
    <w:p w:rsidR="00906497" w:rsidRDefault="00906497" w:rsidP="00906497">
      <w:pPr>
        <w:pStyle w:val="a3"/>
      </w:pPr>
      <w:r>
        <w:t xml:space="preserve">* действующие методические документы; </w:t>
      </w:r>
    </w:p>
    <w:p w:rsidR="00906497" w:rsidRDefault="00906497" w:rsidP="00906497">
      <w:pPr>
        <w:pStyle w:val="a3"/>
      </w:pPr>
      <w:r>
        <w:t xml:space="preserve">* рекомендации специалистов надзорных (контролирующих) органов; </w:t>
      </w:r>
    </w:p>
    <w:p w:rsidR="00906497" w:rsidRDefault="00906497" w:rsidP="00906497">
      <w:pPr>
        <w:pStyle w:val="a3"/>
      </w:pPr>
      <w:r>
        <w:t xml:space="preserve">* квалификацию и добросовестность персонала. </w:t>
      </w:r>
    </w:p>
    <w:p w:rsidR="00906497" w:rsidRDefault="00906497" w:rsidP="00906497">
      <w:pPr>
        <w:pStyle w:val="a3"/>
      </w:pPr>
      <w:r>
        <w:t xml:space="preserve">При необходимости конкретные сроки проведения конкретных мероприятий можно определить при составлении планов-графиков на предстоящий календарный период. </w:t>
      </w:r>
    </w:p>
    <w:p w:rsidR="00906497" w:rsidRDefault="00906497" w:rsidP="00906497">
      <w:pPr>
        <w:pStyle w:val="a3"/>
      </w:pPr>
      <w:r>
        <w:t xml:space="preserve">При формировании ППК необходимо учитывать периодичность: </w:t>
      </w:r>
    </w:p>
    <w:p w:rsidR="00906497" w:rsidRDefault="00906497" w:rsidP="00906497">
      <w:pPr>
        <w:pStyle w:val="a3"/>
      </w:pPr>
      <w:r>
        <w:t xml:space="preserve">* проведения лабораторных исследований на объекте; </w:t>
      </w:r>
    </w:p>
    <w:p w:rsidR="00906497" w:rsidRDefault="00906497" w:rsidP="00906497">
      <w:pPr>
        <w:pStyle w:val="a3"/>
      </w:pPr>
      <w:r>
        <w:t xml:space="preserve">* контроля технического состояния оборудования; </w:t>
      </w:r>
    </w:p>
    <w:p w:rsidR="00906497" w:rsidRDefault="00906497" w:rsidP="00906497">
      <w:pPr>
        <w:pStyle w:val="a3"/>
      </w:pPr>
      <w:r>
        <w:t xml:space="preserve">* выполнения дезинфекционных и наладочных работ на оборудовании; </w:t>
      </w:r>
    </w:p>
    <w:p w:rsidR="00906497" w:rsidRDefault="00906497" w:rsidP="00906497">
      <w:pPr>
        <w:pStyle w:val="a3"/>
      </w:pPr>
      <w:r>
        <w:t xml:space="preserve">* проведения медицинских осмотров персонала и др. </w:t>
      </w:r>
    </w:p>
    <w:p w:rsidR="00906497" w:rsidRDefault="00906497" w:rsidP="00906497">
      <w:pPr>
        <w:pStyle w:val="a3"/>
      </w:pPr>
      <w:r>
        <w:t xml:space="preserve">Следует также помнить о мероприятиях ежедневного контроля </w:t>
      </w:r>
      <w:proofErr w:type="gramStart"/>
      <w:r>
        <w:t>результаты</w:t>
      </w:r>
      <w:proofErr w:type="gramEnd"/>
      <w:r>
        <w:t xml:space="preserve"> которых фиксируются в соответствующих журналах (</w:t>
      </w:r>
      <w:proofErr w:type="spellStart"/>
      <w:r>
        <w:t>бракеражных</w:t>
      </w:r>
      <w:proofErr w:type="spellEnd"/>
      <w:r>
        <w:t xml:space="preserve"> </w:t>
      </w:r>
      <w:proofErr w:type="spellStart"/>
      <w:r>
        <w:t>жур-налах</w:t>
      </w:r>
      <w:proofErr w:type="spellEnd"/>
      <w:r>
        <w:t xml:space="preserve"> поступающего сырья, готовой продукции, температурного контроля и др.). </w:t>
      </w:r>
    </w:p>
    <w:p w:rsidR="00906497" w:rsidRDefault="00906497" w:rsidP="00906497">
      <w:pPr>
        <w:pStyle w:val="a3"/>
      </w:pPr>
      <w:r>
        <w:t xml:space="preserve">Рассмотрим на примере мероприятии ежедневного контроля пищеблока. </w:t>
      </w:r>
    </w:p>
    <w:p w:rsidR="00906497" w:rsidRDefault="00906497" w:rsidP="00906497">
      <w:pPr>
        <w:pStyle w:val="a3"/>
      </w:pPr>
      <w:r>
        <w:t xml:space="preserve">1. Входной контроль качества и безопасности поступающих пищевых продуктов, сырья и полуфабрикатов, в т. ч.: </w:t>
      </w:r>
    </w:p>
    <w:p w:rsidR="00906497" w:rsidRDefault="00906497" w:rsidP="00906497">
      <w:pPr>
        <w:pStyle w:val="a3"/>
      </w:pPr>
      <w:r>
        <w:t xml:space="preserve">* условий транспортировки продуктов и готовых блюд (наличия </w:t>
      </w:r>
      <w:proofErr w:type="spellStart"/>
      <w:proofErr w:type="gramStart"/>
      <w:r>
        <w:t>спе-циализированного</w:t>
      </w:r>
      <w:proofErr w:type="spellEnd"/>
      <w:proofErr w:type="gramEnd"/>
      <w:r>
        <w:t xml:space="preserve"> транспорта, товарного соседства при </w:t>
      </w:r>
      <w:proofErr w:type="spellStart"/>
      <w:r>
        <w:t>транспор-тировке</w:t>
      </w:r>
      <w:proofErr w:type="spellEnd"/>
      <w:r>
        <w:t>, санитарного состояния транспорта, соблюдения темпера-</w:t>
      </w:r>
      <w:proofErr w:type="spellStart"/>
      <w:r>
        <w:t>турных</w:t>
      </w:r>
      <w:proofErr w:type="spellEnd"/>
      <w:r>
        <w:t xml:space="preserve"> условий при транспортировке); </w:t>
      </w:r>
    </w:p>
    <w:p w:rsidR="00906497" w:rsidRDefault="00906497" w:rsidP="00906497">
      <w:pPr>
        <w:pStyle w:val="a3"/>
      </w:pPr>
      <w:r>
        <w:t xml:space="preserve">* сопроводительной документации на продукты и готовые блюда (товарно-транспортных накладных, документов, подтверждающих качество и безопасность продукции, свидетельства о государственной регистрации для использования в детском питании); </w:t>
      </w:r>
    </w:p>
    <w:p w:rsidR="00906497" w:rsidRDefault="00906497" w:rsidP="00906497">
      <w:pPr>
        <w:pStyle w:val="a3"/>
      </w:pPr>
      <w:proofErr w:type="gramStart"/>
      <w:r>
        <w:t xml:space="preserve">* качества поступающей продукции (соответствия видов и </w:t>
      </w:r>
      <w:proofErr w:type="spellStart"/>
      <w:r>
        <w:t>наимено-ваний</w:t>
      </w:r>
      <w:proofErr w:type="spellEnd"/>
      <w:r>
        <w:t xml:space="preserve"> поступившей продукции маркировке на упаковке и товарно-сопроводительной документации, соответствия упаковки и марки-</w:t>
      </w:r>
      <w:proofErr w:type="spellStart"/>
      <w:r>
        <w:t>ровки</w:t>
      </w:r>
      <w:proofErr w:type="spellEnd"/>
      <w:r>
        <w:t xml:space="preserve"> товара действующим требованиям; органолептических </w:t>
      </w:r>
      <w:proofErr w:type="gramEnd"/>
    </w:p>
    <w:p w:rsidR="00906497" w:rsidRDefault="00906497" w:rsidP="00906497">
      <w:pPr>
        <w:pStyle w:val="a3"/>
      </w:pPr>
      <w:r>
        <w:t xml:space="preserve">показателей продукции, остаточных сроков годности на момент </w:t>
      </w:r>
      <w:proofErr w:type="spellStart"/>
      <w:proofErr w:type="gramStart"/>
      <w:r>
        <w:t>по-ставки</w:t>
      </w:r>
      <w:proofErr w:type="spellEnd"/>
      <w:proofErr w:type="gramEnd"/>
      <w:r>
        <w:t xml:space="preserve">). </w:t>
      </w:r>
    </w:p>
    <w:p w:rsidR="00906497" w:rsidRDefault="00906497" w:rsidP="00906497">
      <w:pPr>
        <w:pStyle w:val="a3"/>
      </w:pPr>
      <w:r>
        <w:lastRenderedPageBreak/>
        <w:t xml:space="preserve">2. Контроль на этапе хранения поступающего сырья, полуфабрикатов, готовой продукции, в т. ч.: </w:t>
      </w:r>
    </w:p>
    <w:p w:rsidR="00906497" w:rsidRDefault="00906497" w:rsidP="00906497">
      <w:pPr>
        <w:pStyle w:val="a3"/>
      </w:pPr>
      <w:r>
        <w:t xml:space="preserve">* исправности холодильного оборудования; </w:t>
      </w:r>
    </w:p>
    <w:p w:rsidR="00906497" w:rsidRDefault="00906497" w:rsidP="00906497">
      <w:pPr>
        <w:pStyle w:val="a3"/>
      </w:pPr>
      <w:r>
        <w:t xml:space="preserve">* соблюдения сроков и условий хранения пищевых продуктов; </w:t>
      </w:r>
    </w:p>
    <w:p w:rsidR="00906497" w:rsidRDefault="00906497" w:rsidP="00906497">
      <w:pPr>
        <w:pStyle w:val="a3"/>
      </w:pPr>
      <w:r>
        <w:t xml:space="preserve">* температурно-влажностных режимов хранения и сроков годности продукции; </w:t>
      </w:r>
    </w:p>
    <w:p w:rsidR="00906497" w:rsidRDefault="00906497" w:rsidP="00906497">
      <w:pPr>
        <w:pStyle w:val="a3"/>
      </w:pPr>
      <w:r>
        <w:t xml:space="preserve">* правил товарного соседства; </w:t>
      </w:r>
    </w:p>
    <w:p w:rsidR="00906497" w:rsidRDefault="00906497" w:rsidP="00906497">
      <w:pPr>
        <w:pStyle w:val="a3"/>
      </w:pPr>
      <w:r>
        <w:t xml:space="preserve">* отсутствия видимых признаков порчи продукции. </w:t>
      </w:r>
    </w:p>
    <w:p w:rsidR="00906497" w:rsidRDefault="00906497" w:rsidP="00906497">
      <w:pPr>
        <w:pStyle w:val="a3"/>
      </w:pPr>
      <w:r>
        <w:t xml:space="preserve">3. Контроль на этапе технологического процесса: </w:t>
      </w:r>
    </w:p>
    <w:p w:rsidR="00906497" w:rsidRDefault="00906497" w:rsidP="00906497">
      <w:pPr>
        <w:pStyle w:val="a3"/>
      </w:pPr>
      <w:r>
        <w:t xml:space="preserve">* соблюдения технологических процессов на всех этапах </w:t>
      </w:r>
      <w:proofErr w:type="spellStart"/>
      <w:proofErr w:type="gramStart"/>
      <w:r>
        <w:t>производ-ства</w:t>
      </w:r>
      <w:proofErr w:type="spellEnd"/>
      <w:proofErr w:type="gramEnd"/>
      <w:r>
        <w:t xml:space="preserve"> продукции; </w:t>
      </w:r>
    </w:p>
    <w:p w:rsidR="00906497" w:rsidRDefault="00906497" w:rsidP="00906497">
      <w:pPr>
        <w:pStyle w:val="a3"/>
      </w:pPr>
      <w:r>
        <w:t xml:space="preserve">* температурно-временных параметров производства и хранения; </w:t>
      </w:r>
    </w:p>
    <w:p w:rsidR="00906497" w:rsidRDefault="00906497" w:rsidP="00906497">
      <w:pPr>
        <w:pStyle w:val="a3"/>
      </w:pPr>
      <w:r>
        <w:t xml:space="preserve">* отсутствия встречных, пересекающихся потоков полуфабрикатов и готовой продукции, чистого и грязного инвентаря, тары; </w:t>
      </w:r>
    </w:p>
    <w:p w:rsidR="00906497" w:rsidRDefault="00906497" w:rsidP="00906497">
      <w:pPr>
        <w:pStyle w:val="a3"/>
      </w:pPr>
      <w:r>
        <w:t xml:space="preserve">* наличия и исправности необходимого технологического оборудования; </w:t>
      </w:r>
    </w:p>
    <w:p w:rsidR="00906497" w:rsidRDefault="00906497" w:rsidP="00906497">
      <w:pPr>
        <w:pStyle w:val="a3"/>
      </w:pPr>
      <w:r>
        <w:t xml:space="preserve">* ассортимента и объема производимой продукции. </w:t>
      </w:r>
    </w:p>
    <w:p w:rsidR="00906497" w:rsidRDefault="00906497" w:rsidP="00906497">
      <w:pPr>
        <w:pStyle w:val="a3"/>
      </w:pPr>
      <w:r>
        <w:t xml:space="preserve">4. Контроль готовой продукции и кулинарных изделий: </w:t>
      </w:r>
    </w:p>
    <w:p w:rsidR="00906497" w:rsidRDefault="00906497" w:rsidP="00906497">
      <w:pPr>
        <w:pStyle w:val="a3"/>
      </w:pPr>
      <w:r>
        <w:t xml:space="preserve">* органолептических показателей, условий реализации готовых блюд (соблюдения правил товарного соседства, температурного режима, использования инвентаря - лопатки, ложки и т. д.); </w:t>
      </w:r>
    </w:p>
    <w:p w:rsidR="00906497" w:rsidRDefault="00906497" w:rsidP="00906497">
      <w:pPr>
        <w:pStyle w:val="a3"/>
      </w:pPr>
      <w:r>
        <w:t xml:space="preserve">* маркировки инвентаря и разделочных досок; </w:t>
      </w:r>
    </w:p>
    <w:p w:rsidR="00906497" w:rsidRDefault="00906497" w:rsidP="00906497">
      <w:pPr>
        <w:pStyle w:val="a3"/>
      </w:pPr>
      <w:r>
        <w:t xml:space="preserve">* сроков приготовления и реализации готовых блюд; </w:t>
      </w:r>
    </w:p>
    <w:p w:rsidR="00906497" w:rsidRDefault="00906497" w:rsidP="00906497">
      <w:pPr>
        <w:pStyle w:val="a3"/>
      </w:pPr>
      <w:r>
        <w:t xml:space="preserve">* массы нетто одной порции; </w:t>
      </w:r>
    </w:p>
    <w:p w:rsidR="00906497" w:rsidRDefault="00906497" w:rsidP="00906497">
      <w:pPr>
        <w:pStyle w:val="a3"/>
      </w:pPr>
      <w:r>
        <w:t xml:space="preserve">* полноты вложения компонентов блюда, соотношения компонентов и т. д. </w:t>
      </w:r>
    </w:p>
    <w:p w:rsidR="00906497" w:rsidRDefault="00906497" w:rsidP="00906497">
      <w:pPr>
        <w:pStyle w:val="a3"/>
      </w:pPr>
      <w:r>
        <w:t xml:space="preserve">5. Уборка помещений пищеблока: </w:t>
      </w:r>
    </w:p>
    <w:p w:rsidR="00906497" w:rsidRDefault="00906497" w:rsidP="00906497">
      <w:pPr>
        <w:pStyle w:val="a3"/>
      </w:pPr>
      <w:r>
        <w:t xml:space="preserve">* мытье полов, удаление пыли и паутины, протирка радиаторов, подоконников, санитарная обработка технологического оборудования (проводится по мере его загрязнения и по окончании работы), обработка производственных столов с применением моющих и дезинфицирующих средств; </w:t>
      </w:r>
    </w:p>
    <w:p w:rsidR="00906497" w:rsidRDefault="00906497" w:rsidP="00906497">
      <w:pPr>
        <w:pStyle w:val="a3"/>
      </w:pPr>
      <w:r>
        <w:t xml:space="preserve">* еженедельно с применением моющих средств моют стены, осветительную арматуру, очищают стекла от пыли, копоти и т. п. </w:t>
      </w:r>
    </w:p>
    <w:p w:rsidR="00906497" w:rsidRDefault="00906497" w:rsidP="00906497">
      <w:pPr>
        <w:pStyle w:val="a3"/>
      </w:pPr>
      <w:r>
        <w:t xml:space="preserve">Определение форм учета и регистрации результатов </w:t>
      </w:r>
    </w:p>
    <w:p w:rsidR="00906497" w:rsidRDefault="00906497" w:rsidP="00906497">
      <w:pPr>
        <w:pStyle w:val="a3"/>
      </w:pPr>
      <w:r>
        <w:lastRenderedPageBreak/>
        <w:t xml:space="preserve">Форму документирования (учета и регистрации) результатов контроля по каждому контролируемому параметру (показателю) и для каждого ответственного лица указывают в седьмой графе программы ПК. Обычно приводят только названия (номера) учетных и отчетных форм, журналов, протоколов. Сами документы оформляют в приложениях к программе ПК. </w:t>
      </w:r>
    </w:p>
    <w:p w:rsidR="00906497" w:rsidRDefault="00906497" w:rsidP="00906497">
      <w:pPr>
        <w:pStyle w:val="a3"/>
      </w:pPr>
      <w:r>
        <w:t xml:space="preserve">Оформление обязательных приложений к программе производственного контроля </w:t>
      </w:r>
    </w:p>
    <w:p w:rsidR="00906497" w:rsidRDefault="00906497" w:rsidP="00906497">
      <w:pPr>
        <w:pStyle w:val="a3"/>
      </w:pPr>
      <w:r>
        <w:t xml:space="preserve">В виде обязательных приложений к программе ПК рекомендуется оформить следующие документы: </w:t>
      </w:r>
    </w:p>
    <w:p w:rsidR="00906497" w:rsidRDefault="00906497" w:rsidP="00906497">
      <w:pPr>
        <w:pStyle w:val="a3"/>
      </w:pPr>
      <w:r>
        <w:t xml:space="preserve">* официально изданные санитарные правила, технические регламенты, методы и методики контроля в соответствии с осуществляемой деятельностью; </w:t>
      </w:r>
    </w:p>
    <w:p w:rsidR="00906497" w:rsidRDefault="00906497" w:rsidP="00906497">
      <w:pPr>
        <w:pStyle w:val="a3"/>
      </w:pPr>
      <w:r>
        <w:t xml:space="preserve">* перечень должностных лиц, осуществляющих контроль; </w:t>
      </w:r>
    </w:p>
    <w:p w:rsidR="00906497" w:rsidRDefault="00906497" w:rsidP="00906497">
      <w:pPr>
        <w:pStyle w:val="a3"/>
      </w:pPr>
      <w:r>
        <w:t xml:space="preserve">* список работников, подлежащих медосмотрам, профессиональной гигиенической подготовке; </w:t>
      </w:r>
    </w:p>
    <w:p w:rsidR="00906497" w:rsidRDefault="00906497" w:rsidP="00906497">
      <w:pPr>
        <w:pStyle w:val="a3"/>
      </w:pPr>
      <w:r>
        <w:t xml:space="preserve">* номенклатуру осуществляемых работ, услуг, выпускаемой и реализуемой продукции (кулинарная продукция) и др. видов деятельности, представляющих потенциальную опасность для человека; </w:t>
      </w:r>
    </w:p>
    <w:p w:rsidR="00906497" w:rsidRDefault="00906497" w:rsidP="00906497">
      <w:pPr>
        <w:pStyle w:val="a3"/>
      </w:pPr>
      <w:r>
        <w:t xml:space="preserve">* перечень мероприятий по обоснованию безопасности для человека и окружающей среды продукции, работ, услуг; </w:t>
      </w:r>
    </w:p>
    <w:p w:rsidR="00906497" w:rsidRDefault="00906497" w:rsidP="00906497">
      <w:pPr>
        <w:pStyle w:val="a3"/>
      </w:pPr>
      <w:r>
        <w:t xml:space="preserve">* утвержденные рационы питания; </w:t>
      </w:r>
    </w:p>
    <w:p w:rsidR="00906497" w:rsidRDefault="00906497" w:rsidP="00906497">
      <w:pPr>
        <w:pStyle w:val="a3"/>
      </w:pPr>
      <w:r>
        <w:t xml:space="preserve">* перечень форм учета и отчетности (и сами формы) </w:t>
      </w:r>
    </w:p>
    <w:p w:rsidR="00906497" w:rsidRDefault="00906497" w:rsidP="00906497">
      <w:pPr>
        <w:pStyle w:val="a3"/>
      </w:pPr>
      <w:r>
        <w:t xml:space="preserve">- перечень возможных аварийных ситуаций (с указанием тактики санитарно-противоэпидемических мероприятий при возникновении аварийной ситуации, а также органов и структур, которые необходимо оповестить). </w:t>
      </w:r>
    </w:p>
    <w:p w:rsidR="00906497" w:rsidRDefault="00906497" w:rsidP="00906497">
      <w:pPr>
        <w:pStyle w:val="a3"/>
      </w:pPr>
      <w:r>
        <w:t xml:space="preserve">Как правило, в тексте программы ПК для удобства лишь обозначают документ (например, регистрационный номер СанПиН, ГОСТ и др.), а в приложении приводят полное наименование и необходимые выходные данные. </w:t>
      </w:r>
    </w:p>
    <w:p w:rsidR="00906497" w:rsidRDefault="00906497" w:rsidP="00906497">
      <w:pPr>
        <w:pStyle w:val="a3"/>
      </w:pPr>
      <w:r>
        <w:t xml:space="preserve">Перечень должностных лиц совпадает с данными из шестой графы таблицы. Для удобства пользования программой ПК рекомендуется в перечне для каждого контролирующего лица или органа контроля указывать пункты программы, в соответствии с которыми определяется круг его функциональных обязанностей. </w:t>
      </w:r>
    </w:p>
    <w:p w:rsidR="00906497" w:rsidRDefault="00906497" w:rsidP="00906497">
      <w:pPr>
        <w:pStyle w:val="a3"/>
      </w:pPr>
      <w:r>
        <w:t xml:space="preserve">Утверждение программы производственного контроля </w:t>
      </w:r>
    </w:p>
    <w:p w:rsidR="00906497" w:rsidRDefault="00906497" w:rsidP="00906497">
      <w:pPr>
        <w:pStyle w:val="a3"/>
      </w:pPr>
      <w:r>
        <w:t xml:space="preserve">После заполнения программы ПК следует оформить: </w:t>
      </w:r>
    </w:p>
    <w:p w:rsidR="00906497" w:rsidRDefault="00906497" w:rsidP="00906497">
      <w:pPr>
        <w:pStyle w:val="a3"/>
      </w:pPr>
      <w:r>
        <w:t xml:space="preserve">* титульный лист; </w:t>
      </w:r>
    </w:p>
    <w:p w:rsidR="00906497" w:rsidRDefault="00906497" w:rsidP="00906497">
      <w:pPr>
        <w:pStyle w:val="a3"/>
      </w:pPr>
      <w:r>
        <w:t xml:space="preserve">* страницу с паспортными сведениями о ДОУ; </w:t>
      </w:r>
    </w:p>
    <w:p w:rsidR="00906497" w:rsidRDefault="00906497" w:rsidP="00906497">
      <w:pPr>
        <w:pStyle w:val="a3"/>
      </w:pPr>
      <w:r>
        <w:t xml:space="preserve">* пояснительную записку. </w:t>
      </w:r>
    </w:p>
    <w:p w:rsidR="00906497" w:rsidRDefault="00906497" w:rsidP="00906497">
      <w:pPr>
        <w:pStyle w:val="a3"/>
      </w:pPr>
      <w:r>
        <w:lastRenderedPageBreak/>
        <w:t xml:space="preserve">В пояснительной записке дается общее описание системы ПК в ДОУ, его целей и задач. Должным образом оформленную программу ПК утверждает руководитель ДОУ. </w:t>
      </w:r>
    </w:p>
    <w:p w:rsidR="00906497" w:rsidRDefault="00906497" w:rsidP="00906497">
      <w:pPr>
        <w:pStyle w:val="a3"/>
      </w:pPr>
      <w:r>
        <w:t xml:space="preserve">Разработка локальных актов ДОУ, регламентирующих проведение производственного контроля </w:t>
      </w:r>
    </w:p>
    <w:p w:rsidR="00906497" w:rsidRDefault="00906497" w:rsidP="00906497">
      <w:pPr>
        <w:pStyle w:val="a3"/>
      </w:pPr>
      <w:r>
        <w:t xml:space="preserve">После утверждения программы ПК следует внести изменения в должностные инструкции лиц, ответственных за проведение ПК и упомянутых в шестой графе программы. Обязанности по осуществлению ПК указывают в соответствии с программой ПК. </w:t>
      </w:r>
    </w:p>
    <w:p w:rsidR="00906497" w:rsidRDefault="00906497" w:rsidP="00906497">
      <w:pPr>
        <w:pStyle w:val="a3"/>
      </w:pPr>
      <w:r>
        <w:t xml:space="preserve">Затем руководитель ДОУ издает приказ по ДОУ, регламентирующий порядок: </w:t>
      </w:r>
    </w:p>
    <w:p w:rsidR="00906497" w:rsidRDefault="00906497" w:rsidP="00906497">
      <w:pPr>
        <w:pStyle w:val="a3"/>
      </w:pPr>
      <w:r>
        <w:t xml:space="preserve">* проведения ПК, в т. ч. использования программы ПК; </w:t>
      </w:r>
    </w:p>
    <w:p w:rsidR="00906497" w:rsidRDefault="00906497" w:rsidP="00906497">
      <w:pPr>
        <w:pStyle w:val="a3"/>
      </w:pPr>
      <w:r>
        <w:t xml:space="preserve">* оформления учетных документов; </w:t>
      </w:r>
    </w:p>
    <w:p w:rsidR="00906497" w:rsidRDefault="00906497" w:rsidP="00906497">
      <w:pPr>
        <w:pStyle w:val="a3"/>
      </w:pPr>
      <w:r>
        <w:t xml:space="preserve">* отчетности ответственных лиц. </w:t>
      </w:r>
    </w:p>
    <w:p w:rsidR="00906497" w:rsidRDefault="00906497" w:rsidP="00906497">
      <w:pPr>
        <w:pStyle w:val="a3"/>
      </w:pPr>
      <w:r>
        <w:t xml:space="preserve">Приказ обсуждается с членами трудового коллектива, после чего ответственные лица знакомятся с ним под роспись. В соответствии с утвержденной программой ПК ответственные лица составляют планы-графики проведения отдельных мероприятий на предстоящий календарный период (месяц, квартал, год). Как правило, планы-графики оформляются для инструментального и лабораторного контроля, а также визуального контроля, осуществляемого </w:t>
      </w:r>
      <w:proofErr w:type="spellStart"/>
      <w:r>
        <w:t>комиссионно</w:t>
      </w:r>
      <w:proofErr w:type="spellEnd"/>
      <w:r>
        <w:t xml:space="preserve"> (двумя и более лицами). </w:t>
      </w:r>
    </w:p>
    <w:p w:rsidR="00906497" w:rsidRDefault="00906497" w:rsidP="00906497">
      <w:pPr>
        <w:pStyle w:val="a3"/>
      </w:pPr>
      <w:r>
        <w:t xml:space="preserve">По результатам ПК ответственные лица оформляют документы, указанные в седьмой графе программы ПК, а также отчетность за календарный период. </w:t>
      </w:r>
    </w:p>
    <w:p w:rsidR="004373D1" w:rsidRDefault="00906497" w:rsidP="00906497">
      <w:pPr>
        <w:pStyle w:val="a3"/>
      </w:pPr>
      <w:r>
        <w:t xml:space="preserve">По каждому факту выявленных нарушений обязательных требований следует оформлять предложения по устранению нарушений и проведению необходимых санитарно-противоэпидемических (профилактических) мероприятий. </w:t>
      </w:r>
    </w:p>
    <w:sectPr w:rsidR="0043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97"/>
    <w:rsid w:val="004373D1"/>
    <w:rsid w:val="009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2203</Words>
  <Characters>12562</Characters>
  <Application>Microsoft Office Word</Application>
  <DocSecurity>0</DocSecurity>
  <Lines>104</Lines>
  <Paragraphs>29</Paragraphs>
  <ScaleCrop>false</ScaleCrop>
  <Company>UralSOFT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2013-04-19T08:17:00Z</dcterms:created>
  <dcterms:modified xsi:type="dcterms:W3CDTF">2013-04-19T08:21:00Z</dcterms:modified>
</cp:coreProperties>
</file>