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8A" w:rsidRPr="00772F8A" w:rsidRDefault="00772F8A" w:rsidP="00772F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u w:val="single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Промежуточные результаты освоения Программы </w:t>
      </w:r>
      <w:r w:rsidRPr="00772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(5 лет)</w:t>
      </w:r>
    </w:p>
    <w:p w:rsidR="00772F8A" w:rsidRPr="00772F8A" w:rsidRDefault="00772F8A" w:rsidP="00772F8A">
      <w:pPr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2"/>
      </w:tblGrid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Интегративные качества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 формирования интегративных качеств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Физически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простейшие танцевальные движения.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Любознательный, активный</w:t>
            </w: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 вызывает что-то новое, неизвестное и незнакомое ребенку. Начинает интересоваться причинами явлений. Проявляет интерес к своему и противоположному полу.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3. Эмоционально отзывчивый</w:t>
            </w:r>
          </w:p>
          <w:p w:rsidR="00772F8A" w:rsidRPr="00772F8A" w:rsidRDefault="00772F8A" w:rsidP="00772F8A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откликается на положительные эмоции сверстников.</w:t>
            </w:r>
            <w:r w:rsidRPr="00772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Экспрессия эмоций начинает проявляться дифференцированно,  в соответствии  с полом.  К переживающему отрицательные эмоции сверстнику привлекает внимание взрослых.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отзывается на яркие «изобразительные» образы. Понимает «значение» образа (это – лошадка). </w:t>
            </w: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общения и способами взаимодействия </w:t>
            </w:r>
          </w:p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Общается и сообщает о себе, о своем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музицирование). </w:t>
            </w: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Осознает необходимость соблюдения правил поведения. Чаще использует их для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сверстников.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 коллективной музыкально-художественной деятельности.</w:t>
            </w:r>
          </w:p>
          <w:p w:rsidR="00772F8A" w:rsidRPr="00772F8A" w:rsidRDefault="00772F8A" w:rsidP="00772F8A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 </w:t>
            </w:r>
          </w:p>
          <w:p w:rsidR="00772F8A" w:rsidRPr="00772F8A" w:rsidRDefault="00772F8A" w:rsidP="00772F8A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задачи решает как в практических действиях, так и с использованием наглядно-образных средств. При решении личностных задач ориентируется на реакции взрослого и сверстника.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выбирает предпочитаемые виды музыкально-художественной деятельности. Интерпретирует характер музыкальных образов,  выразительные средства музыки. Импровизирует в предпочитаемых видах музыкально-художественной  деятельности.  </w:t>
            </w: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 </w:t>
            </w: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772F8A" w:rsidRPr="00772F8A" w:rsidRDefault="00772F8A" w:rsidP="00772F8A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действовать по простому правилу или образцу при постоянном контроле со стороны взрослых.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показу и объяснению при разучивании песен, танцев и т.п.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8A" w:rsidRPr="00772F8A" w:rsidTr="00353C72">
        <w:tc>
          <w:tcPr>
            <w:tcW w:w="2467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необходимыми умениями и навыками</w:t>
            </w:r>
          </w:p>
          <w:p w:rsidR="00772F8A" w:rsidRPr="00772F8A" w:rsidRDefault="00772F8A" w:rsidP="00772F8A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музыкальным слухом (интонационным, мелодическим, гармоническим, ладовым);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исполнять песни в хоре, простейшие танцы, элементарные партии для детских музыкальных инструментов;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координировать слух и голос;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певческими навыками (чистотой интонирования, дыханием, дикцией, слаженностью).</w:t>
            </w:r>
          </w:p>
        </w:tc>
      </w:tr>
    </w:tbl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72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Промежуточные результаты освоения Программы </w:t>
      </w:r>
      <w:r w:rsidRPr="00772F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(6 лет)</w:t>
      </w:r>
    </w:p>
    <w:p w:rsidR="00772F8A" w:rsidRPr="00772F8A" w:rsidRDefault="00772F8A" w:rsidP="00772F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7186"/>
      </w:tblGrid>
      <w:tr w:rsidR="00772F8A" w:rsidRPr="00772F8A" w:rsidTr="00353C72">
        <w:tc>
          <w:tcPr>
            <w:tcW w:w="2660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Интегративные качества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 формирования интегративных качеств</w:t>
            </w:r>
          </w:p>
        </w:tc>
      </w:tr>
      <w:tr w:rsidR="00772F8A" w:rsidRPr="00772F8A" w:rsidTr="00353C72">
        <w:tc>
          <w:tcPr>
            <w:tcW w:w="2660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Физически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 в подвижные музыкальные игры.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8A" w:rsidRPr="00772F8A" w:rsidTr="00353C72">
        <w:tc>
          <w:tcPr>
            <w:tcW w:w="2660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Любознательный, активный</w:t>
            </w: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 вызывается  в основном взрослым. Появляется интерес к миру людей, человеческих взаимоотношений.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353C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музыке как средству познания эмоций, чувств, настроений, избирательность в предпочтении музыки разной по настроению.</w:t>
            </w:r>
          </w:p>
        </w:tc>
      </w:tr>
      <w:tr w:rsidR="00772F8A" w:rsidRPr="00772F8A" w:rsidTr="00353C72">
        <w:tc>
          <w:tcPr>
            <w:tcW w:w="2660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3. Эмоционально отзывчивый</w:t>
            </w:r>
          </w:p>
          <w:p w:rsidR="00772F8A" w:rsidRPr="00772F8A" w:rsidRDefault="00772F8A" w:rsidP="00772F8A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откликается на непосредственно наблюдаемые эмоциональные состояния людей, проявляет сочувствие друзьям.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353C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отзывается на настроение и характер музыки, понимает настроение образа (болезнь куклы).</w:t>
            </w:r>
          </w:p>
        </w:tc>
      </w:tr>
      <w:tr w:rsidR="00772F8A" w:rsidRPr="00772F8A" w:rsidTr="00353C72">
        <w:tc>
          <w:tcPr>
            <w:tcW w:w="2660" w:type="dxa"/>
          </w:tcPr>
          <w:p w:rsidR="00772F8A" w:rsidRPr="00772F8A" w:rsidRDefault="00772F8A" w:rsidP="00772F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Овладевший средствами общения и способами взаимодействия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внимательно (не перебивая) слушает рассказы друзей и взрослых и эмоционально сопереживает им. Для разрешения конфликтов обращается за помощью к взрослым. Самостоятельно распределяет роли и договаривается о совместных действиях в игровой и продуктивной деятельности.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353C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о своем настроении с помощью музыки.</w:t>
            </w:r>
          </w:p>
        </w:tc>
      </w:tr>
      <w:tr w:rsidR="00772F8A" w:rsidRPr="00772F8A" w:rsidTr="00353C72">
        <w:tc>
          <w:tcPr>
            <w:tcW w:w="2660" w:type="dxa"/>
          </w:tcPr>
          <w:p w:rsidR="00772F8A" w:rsidRPr="00E61CFB" w:rsidRDefault="00772F8A" w:rsidP="00E61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Осознает общепринятые нормы и правила поведения и обязательность их выполнения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редъявляет к себе те требования, которые раньше предъявляли к нему взрослые.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культуру поведения в коллективной музыкальной деятельности.</w:t>
            </w:r>
          </w:p>
          <w:p w:rsidR="00772F8A" w:rsidRPr="00772F8A" w:rsidRDefault="00772F8A" w:rsidP="00772F8A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8A" w:rsidRPr="00772F8A" w:rsidTr="00353C72">
        <w:tc>
          <w:tcPr>
            <w:tcW w:w="2660" w:type="dxa"/>
          </w:tcPr>
          <w:p w:rsidR="00772F8A" w:rsidRPr="00E61CFB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интеллектуальные и личностные задачи  (проблемы), </w:t>
            </w:r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адекватные возрасту </w:t>
            </w:r>
          </w:p>
          <w:p w:rsidR="00772F8A" w:rsidRPr="00E61CFB" w:rsidRDefault="00772F8A" w:rsidP="00772F8A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</w:t>
            </w:r>
          </w:p>
          <w:p w:rsidR="00772F8A" w:rsidRPr="00772F8A" w:rsidRDefault="00772F8A" w:rsidP="00772F8A">
            <w:pPr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E61CF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творческой интерпретации. Придумывает характеры музыкальных образов и средства выразительности. Импровизирует, проявляя творчество в процессе изменения окончания музыкальных произведений. Разворачивает игровые сюжеты по мотивам музыкальных произведений. Проявляет самостоятельность в исполнении музыки разными способами (пение, танец, элементарное музицирование).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самостоятельному, сольному исполнению. Использует  музыку для передачи собственного настроения.</w:t>
            </w:r>
          </w:p>
        </w:tc>
      </w:tr>
      <w:tr w:rsidR="00772F8A" w:rsidRPr="00772F8A" w:rsidTr="00353C72">
        <w:tc>
          <w:tcPr>
            <w:tcW w:w="2660" w:type="dxa"/>
          </w:tcPr>
          <w:p w:rsidR="00772F8A" w:rsidRPr="00E61CFB" w:rsidRDefault="00772F8A" w:rsidP="00E61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</w:t>
            </w:r>
            <w:r w:rsidR="00E61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средствах музыкальной выразительности, о жанрах и музыкальных направлениях, о том, что музыка связана с литературой, живописью, театром, позволяет общаться, понятна любому человеку, передает разные настроения и чувства.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F8A" w:rsidRPr="00772F8A" w:rsidTr="00353C72">
        <w:tc>
          <w:tcPr>
            <w:tcW w:w="2660" w:type="dxa"/>
          </w:tcPr>
          <w:p w:rsidR="00772F8A" w:rsidRPr="00E61CFB" w:rsidRDefault="00772F8A" w:rsidP="00E61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  <w:r w:rsidR="00E61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действовать самостоятельно по простому правилу или образцу, заданному взрослым.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E61CF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к результату музыкально-художественной деятельности (исполнить хорошо песню, танец).</w:t>
            </w:r>
          </w:p>
        </w:tc>
      </w:tr>
      <w:tr w:rsidR="00772F8A" w:rsidRPr="00772F8A" w:rsidTr="00353C72">
        <w:tc>
          <w:tcPr>
            <w:tcW w:w="2660" w:type="dxa"/>
          </w:tcPr>
          <w:p w:rsidR="00772F8A" w:rsidRPr="00E61CFB" w:rsidRDefault="00772F8A" w:rsidP="00772F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E6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необходимыми умениями и навыками</w:t>
            </w:r>
          </w:p>
          <w:p w:rsidR="00772F8A" w:rsidRPr="00E61CFB" w:rsidRDefault="00772F8A" w:rsidP="00772F8A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6" w:type="dxa"/>
          </w:tcPr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характеру музыки исполнять музыкальные произведения (песни, танцы, инструментальные пьесы в оркестре);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слушать усложняющиеся музыкальные произведения;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разную по настроению музыку;</w:t>
            </w:r>
          </w:p>
          <w:p w:rsidR="00772F8A" w:rsidRPr="00772F8A" w:rsidRDefault="00772F8A" w:rsidP="00772F8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обнаруживать более совершенные певческие (чистоту интонирования, дыхания, дикции, слаженности) и танцевальные  умения и навыки.</w:t>
            </w:r>
          </w:p>
          <w:p w:rsidR="00772F8A" w:rsidRPr="00772F8A" w:rsidRDefault="00772F8A" w:rsidP="00772F8A">
            <w:pPr>
              <w:tabs>
                <w:tab w:val="num" w:pos="10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F8A" w:rsidRPr="00772F8A" w:rsidRDefault="00772F8A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CFB" w:rsidRDefault="00E61CFB" w:rsidP="00772F8A">
      <w:pPr>
        <w:spacing w:after="0" w:line="240" w:lineRule="auto"/>
        <w:ind w:left="240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F8A" w:rsidRPr="00772F8A" w:rsidRDefault="00772F8A" w:rsidP="00DE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72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Итоговые результаты освоения Программы </w:t>
      </w:r>
      <w:r w:rsidRPr="00772F8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(7 лет)</w:t>
      </w:r>
    </w:p>
    <w:p w:rsidR="00772F8A" w:rsidRPr="00772F8A" w:rsidRDefault="00772F8A" w:rsidP="00772F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72F8A" w:rsidRPr="00772F8A" w:rsidRDefault="00772F8A" w:rsidP="00DE40A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Социальный портрет ребенка 7 лет, освоившего основную общеобразовательную программу дошкольного образования</w:t>
      </w:r>
    </w:p>
    <w:p w:rsidR="00772F8A" w:rsidRPr="00772F8A" w:rsidRDefault="00772F8A" w:rsidP="00DE40A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</w:pPr>
      <w:r w:rsidRPr="00DE40A4">
        <w:rPr>
          <w:i/>
        </w:rPr>
        <w:t xml:space="preserve">Физически </w:t>
      </w:r>
      <w:proofErr w:type="gramStart"/>
      <w:r w:rsidRPr="00DE40A4">
        <w:rPr>
          <w:i/>
        </w:rPr>
        <w:t>развитый</w:t>
      </w:r>
      <w:proofErr w:type="gramEnd"/>
      <w:r w:rsidRPr="00DE40A4">
        <w:rPr>
          <w:i/>
        </w:rPr>
        <w:t>, овладевший основными культурно-гигиеническими навыками.</w:t>
      </w:r>
    </w:p>
    <w:p w:rsidR="00772F8A" w:rsidRPr="00772F8A" w:rsidRDefault="00772F8A" w:rsidP="00DE40A4">
      <w:pPr>
        <w:spacing w:after="0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8A">
        <w:rPr>
          <w:rFonts w:ascii="Times New Roman" w:eastAsia="Calibri" w:hAnsi="Times New Roman" w:cs="Times New Roman"/>
          <w:sz w:val="28"/>
          <w:szCs w:val="28"/>
        </w:rPr>
        <w:t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</w:pPr>
      <w:r w:rsidRPr="00DE40A4">
        <w:rPr>
          <w:i/>
        </w:rPr>
        <w:t>Любознательный, активный.</w:t>
      </w:r>
      <w:r w:rsidRPr="00DE40A4">
        <w:t xml:space="preserve"> </w:t>
      </w:r>
    </w:p>
    <w:p w:rsidR="00772F8A" w:rsidRPr="00772F8A" w:rsidRDefault="00772F8A" w:rsidP="00DE40A4">
      <w:pPr>
        <w:spacing w:after="0" w:line="360" w:lineRule="auto"/>
        <w:ind w:left="70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8A">
        <w:rPr>
          <w:rFonts w:ascii="Times New Roman" w:eastAsia="Calibri" w:hAnsi="Times New Roman" w:cs="Times New Roman"/>
          <w:sz w:val="28"/>
          <w:szCs w:val="28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772F8A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772F8A">
        <w:rPr>
          <w:rFonts w:ascii="Times New Roman" w:eastAsia="Calibri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</w:pPr>
      <w:r w:rsidRPr="00DE40A4">
        <w:rPr>
          <w:i/>
        </w:rPr>
        <w:t xml:space="preserve">Эмоционально отзывчивый. </w:t>
      </w:r>
    </w:p>
    <w:p w:rsidR="00772F8A" w:rsidRPr="00772F8A" w:rsidRDefault="00772F8A" w:rsidP="00DE40A4">
      <w:pPr>
        <w:spacing w:after="0" w:line="360" w:lineRule="auto"/>
        <w:ind w:left="70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8A">
        <w:rPr>
          <w:rFonts w:ascii="Times New Roman" w:eastAsia="Calibri" w:hAnsi="Times New Roman" w:cs="Times New Roman"/>
          <w:sz w:val="28"/>
          <w:szCs w:val="28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 музыкальные и художественные произведения, мир природы.</w:t>
      </w: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  <w:rPr>
          <w:i/>
        </w:rPr>
      </w:pPr>
      <w:r w:rsidRPr="00DE40A4">
        <w:rPr>
          <w:i/>
        </w:rPr>
        <w:t xml:space="preserve">Овладевший средствами общения и способами взаимодействия </w:t>
      </w:r>
      <w:proofErr w:type="gramStart"/>
      <w:r w:rsidRPr="00DE40A4">
        <w:rPr>
          <w:i/>
        </w:rPr>
        <w:t>со</w:t>
      </w:r>
      <w:proofErr w:type="gramEnd"/>
      <w:r w:rsidRPr="00DE40A4">
        <w:rPr>
          <w:i/>
        </w:rPr>
        <w:t xml:space="preserve"> взрослыми и сверстниками. </w:t>
      </w:r>
    </w:p>
    <w:p w:rsidR="00772F8A" w:rsidRPr="00772F8A" w:rsidRDefault="00772F8A" w:rsidP="00DE40A4">
      <w:pPr>
        <w:spacing w:after="0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8A">
        <w:rPr>
          <w:rFonts w:ascii="Times New Roman" w:eastAsia="Calibri" w:hAnsi="Times New Roman" w:cs="Times New Roman"/>
          <w:sz w:val="28"/>
          <w:szCs w:val="28"/>
        </w:rPr>
        <w:t xml:space="preserve">Ребенок адекватно использует вербальные 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</w:t>
      </w:r>
      <w:r w:rsidRPr="00772F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Способен изменять стиль общения </w:t>
      </w:r>
      <w:proofErr w:type="gramStart"/>
      <w:r w:rsidRPr="00772F8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72F8A">
        <w:rPr>
          <w:rFonts w:ascii="Times New Roman" w:eastAsia="Calibri" w:hAnsi="Times New Roman" w:cs="Times New Roman"/>
          <w:sz w:val="28"/>
          <w:szCs w:val="28"/>
        </w:rPr>
        <w:t xml:space="preserve"> взрослым или сверстником, в зависимости от ситуации. </w:t>
      </w: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</w:pPr>
      <w:proofErr w:type="gramStart"/>
      <w:r w:rsidRPr="00DE40A4">
        <w:rPr>
          <w:i/>
        </w:rPr>
        <w:t>Способный</w:t>
      </w:r>
      <w:proofErr w:type="gramEnd"/>
      <w:r w:rsidRPr="00DE40A4">
        <w:rPr>
          <w:i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772F8A" w:rsidRPr="00772F8A" w:rsidRDefault="00772F8A" w:rsidP="00DE40A4">
      <w:pPr>
        <w:spacing w:after="0" w:line="360" w:lineRule="auto"/>
        <w:ind w:left="70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8A">
        <w:rPr>
          <w:rFonts w:ascii="Times New Roman" w:eastAsia="Calibri" w:hAnsi="Times New Roman" w:cs="Times New Roman"/>
          <w:sz w:val="28"/>
          <w:szCs w:val="28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</w:pPr>
      <w:proofErr w:type="gramStart"/>
      <w:r w:rsidRPr="00DE40A4">
        <w:rPr>
          <w:i/>
        </w:rPr>
        <w:t>Способный</w:t>
      </w:r>
      <w:proofErr w:type="gramEnd"/>
      <w:r w:rsidRPr="00DE40A4">
        <w:rPr>
          <w:i/>
        </w:rPr>
        <w:t xml:space="preserve"> решать интеллектуальные и личностные задачи  (проблемы), адекватные возрасту. </w:t>
      </w:r>
    </w:p>
    <w:p w:rsidR="00772F8A" w:rsidRPr="00772F8A" w:rsidRDefault="00772F8A" w:rsidP="00DE40A4">
      <w:pPr>
        <w:spacing w:after="0" w:line="360" w:lineRule="auto"/>
        <w:ind w:left="70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8A">
        <w:rPr>
          <w:rFonts w:ascii="Times New Roman" w:eastAsia="Calibri" w:hAnsi="Times New Roman" w:cs="Times New Roman"/>
          <w:sz w:val="28"/>
          <w:szCs w:val="28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</w:t>
      </w: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  <w:rPr>
          <w:i/>
        </w:rPr>
      </w:pPr>
      <w:proofErr w:type="gramStart"/>
      <w:r w:rsidRPr="00DE40A4">
        <w:rPr>
          <w:i/>
        </w:rPr>
        <w:t>Имеющий</w:t>
      </w:r>
      <w:proofErr w:type="gramEnd"/>
      <w:r w:rsidRPr="00DE40A4">
        <w:rPr>
          <w:i/>
        </w:rPr>
        <w:t xml:space="preserve"> первичные представления о себе, семье, обществе (ближайшем  социуме), государстве (стране), мире и природе.</w:t>
      </w:r>
      <w:r w:rsidRPr="00DE40A4">
        <w:t xml:space="preserve"> </w:t>
      </w:r>
    </w:p>
    <w:p w:rsidR="00772F8A" w:rsidRPr="00772F8A" w:rsidRDefault="00772F8A" w:rsidP="00DE40A4">
      <w:pPr>
        <w:spacing w:after="0" w:line="36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8A">
        <w:rPr>
          <w:rFonts w:ascii="Times New Roman" w:eastAsia="Calibri" w:hAnsi="Times New Roman" w:cs="Times New Roman"/>
          <w:sz w:val="28"/>
          <w:szCs w:val="28"/>
        </w:rPr>
        <w:t>Ребенок имеет представление:</w:t>
      </w:r>
    </w:p>
    <w:p w:rsidR="00772F8A" w:rsidRPr="00DE40A4" w:rsidRDefault="00772F8A" w:rsidP="00D32193">
      <w:pPr>
        <w:pStyle w:val="ae"/>
        <w:numPr>
          <w:ilvl w:val="0"/>
          <w:numId w:val="3"/>
        </w:numPr>
        <w:spacing w:after="0" w:line="360" w:lineRule="auto"/>
        <w:jc w:val="both"/>
      </w:pPr>
      <w:r w:rsidRPr="00DE40A4">
        <w:t>о себе, собственной принадлежности и принадлежности других людей к определенному полу;</w:t>
      </w:r>
    </w:p>
    <w:p w:rsidR="00772F8A" w:rsidRPr="00DE40A4" w:rsidRDefault="00772F8A" w:rsidP="00D32193">
      <w:pPr>
        <w:pStyle w:val="ae"/>
        <w:numPr>
          <w:ilvl w:val="0"/>
          <w:numId w:val="3"/>
        </w:numPr>
        <w:spacing w:after="0" w:line="360" w:lineRule="auto"/>
        <w:jc w:val="both"/>
      </w:pPr>
      <w:r w:rsidRPr="00DE40A4">
        <w:t xml:space="preserve">о составе семьи, родственных отношениях и взаимосвязях, распределении семейных обязанностей, семейных традициях; </w:t>
      </w:r>
    </w:p>
    <w:p w:rsidR="00772F8A" w:rsidRPr="00DE40A4" w:rsidRDefault="00772F8A" w:rsidP="00D32193">
      <w:pPr>
        <w:pStyle w:val="ae"/>
        <w:numPr>
          <w:ilvl w:val="0"/>
          <w:numId w:val="3"/>
        </w:numPr>
        <w:spacing w:after="0" w:line="360" w:lineRule="auto"/>
        <w:jc w:val="both"/>
      </w:pPr>
      <w:r w:rsidRPr="00DE40A4">
        <w:t>об обществе (ближайшем социуме), его культурных ценностях и своем месте в нем;</w:t>
      </w:r>
    </w:p>
    <w:p w:rsidR="00772F8A" w:rsidRPr="00DE40A4" w:rsidRDefault="00772F8A" w:rsidP="00D32193">
      <w:pPr>
        <w:pStyle w:val="ae"/>
        <w:numPr>
          <w:ilvl w:val="0"/>
          <w:numId w:val="3"/>
        </w:numPr>
        <w:spacing w:after="0" w:line="360" w:lineRule="auto"/>
        <w:jc w:val="both"/>
      </w:pPr>
      <w:r w:rsidRPr="00DE40A4">
        <w:lastRenderedPageBreak/>
        <w:t>о государстве (в том числе его символах, «малой» и «большой» Родине, ее природе) и принадлежности к нему;</w:t>
      </w:r>
    </w:p>
    <w:p w:rsidR="00772F8A" w:rsidRPr="00DE40A4" w:rsidRDefault="00772F8A" w:rsidP="00D32193">
      <w:pPr>
        <w:pStyle w:val="ae"/>
        <w:numPr>
          <w:ilvl w:val="0"/>
          <w:numId w:val="3"/>
        </w:numPr>
        <w:spacing w:after="0" w:line="360" w:lineRule="auto"/>
        <w:jc w:val="both"/>
      </w:pPr>
      <w:r w:rsidRPr="00DE40A4">
        <w:t>о мире</w:t>
      </w:r>
      <w:r w:rsidRPr="00DE40A4">
        <w:rPr>
          <w:iCs/>
        </w:rPr>
        <w:t xml:space="preserve"> (</w:t>
      </w:r>
      <w:r w:rsidRPr="00DE40A4">
        <w:t>планете Земля,  многообразии стран и государств, населения, природы планеты).</w:t>
      </w: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  <w:rPr>
          <w:i/>
        </w:rPr>
      </w:pPr>
      <w:proofErr w:type="gramStart"/>
      <w:r w:rsidRPr="00DE40A4">
        <w:rPr>
          <w:i/>
        </w:rPr>
        <w:t>Овладевший</w:t>
      </w:r>
      <w:proofErr w:type="gramEnd"/>
      <w:r w:rsidRPr="00DE40A4">
        <w:rPr>
          <w:i/>
        </w:rPr>
        <w:t xml:space="preserve"> универсальными предпосылками учебной деятельности: </w:t>
      </w:r>
    </w:p>
    <w:p w:rsidR="00772F8A" w:rsidRPr="00DE40A4" w:rsidRDefault="00772F8A" w:rsidP="00D32193">
      <w:pPr>
        <w:pStyle w:val="ae"/>
        <w:numPr>
          <w:ilvl w:val="0"/>
          <w:numId w:val="4"/>
        </w:numPr>
        <w:spacing w:after="0" w:line="360" w:lineRule="auto"/>
        <w:jc w:val="both"/>
      </w:pPr>
      <w:r w:rsidRPr="00DE40A4">
        <w:t>умениями работать по правилу и по образцу, слушать взрослого и выполнять его инструкции.</w:t>
      </w:r>
    </w:p>
    <w:p w:rsidR="00772F8A" w:rsidRPr="00DE40A4" w:rsidRDefault="00772F8A" w:rsidP="00D32193">
      <w:pPr>
        <w:pStyle w:val="ae"/>
        <w:numPr>
          <w:ilvl w:val="0"/>
          <w:numId w:val="2"/>
        </w:numPr>
        <w:spacing w:after="0" w:line="360" w:lineRule="auto"/>
        <w:jc w:val="both"/>
        <w:rPr>
          <w:i/>
        </w:rPr>
      </w:pPr>
      <w:proofErr w:type="gramStart"/>
      <w:r w:rsidRPr="00DE40A4">
        <w:rPr>
          <w:i/>
        </w:rPr>
        <w:t>Овладевший</w:t>
      </w:r>
      <w:proofErr w:type="gramEnd"/>
      <w:r w:rsidRPr="00DE40A4">
        <w:rPr>
          <w:i/>
        </w:rPr>
        <w:t xml:space="preserve"> необходимыми умениями и навыками.</w:t>
      </w:r>
    </w:p>
    <w:p w:rsidR="00772F8A" w:rsidRPr="00772F8A" w:rsidRDefault="00772F8A" w:rsidP="00DE40A4">
      <w:pPr>
        <w:spacing w:after="0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8A">
        <w:rPr>
          <w:rFonts w:ascii="Times New Roman" w:eastAsia="Calibri" w:hAnsi="Times New Roman" w:cs="Times New Roman"/>
          <w:sz w:val="28"/>
          <w:szCs w:val="28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7109"/>
      </w:tblGrid>
      <w:tr w:rsidR="00F97B64" w:rsidRPr="00772F8A" w:rsidTr="00F97B64">
        <w:tc>
          <w:tcPr>
            <w:tcW w:w="2461" w:type="dxa"/>
          </w:tcPr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B64" w:rsidRPr="00772F8A" w:rsidRDefault="00F97B64" w:rsidP="00F97B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Интегративные качества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</w:tcPr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результаты  (7 лет)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B64" w:rsidRPr="00772F8A" w:rsidTr="00F97B64">
        <w:tc>
          <w:tcPr>
            <w:tcW w:w="2461" w:type="dxa"/>
          </w:tcPr>
          <w:p w:rsidR="00F97B64" w:rsidRPr="00F97B64" w:rsidRDefault="00F97B64" w:rsidP="00F97B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Физически </w:t>
            </w:r>
            <w:proofErr w:type="gramStart"/>
            <w:r w:rsidRPr="00F97B64">
              <w:rPr>
                <w:rFonts w:ascii="Times New Roman" w:eastAsia="Calibri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F97B64">
              <w:rPr>
                <w:rFonts w:ascii="Times New Roman" w:eastAsia="Calibri" w:hAnsi="Times New Roman" w:cs="Times New Roman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7109" w:type="dxa"/>
          </w:tcPr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Крупная и мелкая моторика  хорошо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скоординированы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. Освоенные действия выполняются точно, быстро.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Танцует элементарные народные и бальные танцы.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64" w:rsidRPr="00772F8A" w:rsidTr="00F97B64">
        <w:tc>
          <w:tcPr>
            <w:tcW w:w="2461" w:type="dxa"/>
          </w:tcPr>
          <w:p w:rsidR="00F97B64" w:rsidRPr="00F97B64" w:rsidRDefault="00F97B64" w:rsidP="00F97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Любознательный, активный</w:t>
            </w:r>
          </w:p>
        </w:tc>
        <w:tc>
          <w:tcPr>
            <w:tcW w:w="7109" w:type="dxa"/>
          </w:tcPr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активность вызывается не столько взрослым, сколько интересами самого ребенка. Расширяется область интересов. Любознательность вызывает не только что-то совершенно новое, но и новые грани уже </w:t>
            </w:r>
            <w:proofErr w:type="gramStart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</w:tc>
      </w:tr>
      <w:tr w:rsidR="00F97B64" w:rsidRPr="00772F8A" w:rsidTr="00F97B64">
        <w:tc>
          <w:tcPr>
            <w:tcW w:w="2461" w:type="dxa"/>
          </w:tcPr>
          <w:p w:rsidR="00F97B64" w:rsidRPr="00B52D36" w:rsidRDefault="00F97B64" w:rsidP="00F97B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>3. Эмоционально отзывчивый</w:t>
            </w:r>
          </w:p>
          <w:p w:rsidR="00F97B64" w:rsidRPr="00B52D36" w:rsidRDefault="00F97B64" w:rsidP="00F97B64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</w:tcPr>
          <w:p w:rsidR="00F97B64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Регулирует (не столь бурно проявляет) эмоциональную отзывчивость.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откликаться на эмоциональные состояния людей, когда их непосредственно не наблюдает.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откликается на «непрограммную» музыку. Понимает  настроение и характер музыки.</w:t>
            </w:r>
          </w:p>
        </w:tc>
      </w:tr>
      <w:tr w:rsidR="00F97B64" w:rsidRPr="00772F8A" w:rsidTr="00F97B64">
        <w:tc>
          <w:tcPr>
            <w:tcW w:w="2461" w:type="dxa"/>
          </w:tcPr>
          <w:p w:rsidR="00F97B64" w:rsidRPr="00B52D36" w:rsidRDefault="00F97B64" w:rsidP="00F97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Овладевший средствами общения и способами взаимодействия </w:t>
            </w:r>
            <w:proofErr w:type="gramStart"/>
            <w:r w:rsidRPr="00B5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5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7109" w:type="dxa"/>
          </w:tcPr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общении преобладают конструктивные способы разрешения конфликта. Самостоятельно ориентируется на партнера (без указания и просьб взрослых и детей). Проявляет большую инициативность при общении и взаимодействии как со сверстниками, так и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Аргументирует просьбы и желания, связанные с музыкально-художественной деятельностью. Общается и взаимодействует со сверстниками в совместной музыкальной деятельности (слушание, исполнение, творчество).</w:t>
            </w:r>
          </w:p>
        </w:tc>
      </w:tr>
      <w:tr w:rsidR="00F97B64" w:rsidRPr="00772F8A" w:rsidTr="00F97B64">
        <w:tc>
          <w:tcPr>
            <w:tcW w:w="2461" w:type="dxa"/>
          </w:tcPr>
          <w:p w:rsidR="00F97B64" w:rsidRPr="00B52D36" w:rsidRDefault="00F97B64" w:rsidP="00F97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109" w:type="dxa"/>
          </w:tcPr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Выделяет элементарные социальные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правила </w:t>
            </w: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поведения, в том числе  в соответствии с гендерными эталонами.</w:t>
            </w:r>
            <w:r w:rsidRPr="00772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Замечает и негативно относится к их несоблюдению.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 широкий диапазон нравственных представлений о моральных нормах и правилах поведения, отражающих противоположные  моральные понятия (4-5). 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элементарные общепринятые нормы и правила в коллективной музыкальной деятельности. Владеет слушательской культурой.  </w:t>
            </w:r>
          </w:p>
        </w:tc>
      </w:tr>
      <w:tr w:rsidR="00F97B64" w:rsidRPr="00772F8A" w:rsidTr="00F97B64">
        <w:tc>
          <w:tcPr>
            <w:tcW w:w="2461" w:type="dxa"/>
          </w:tcPr>
          <w:p w:rsidR="00F97B64" w:rsidRPr="00B52D36" w:rsidRDefault="00F97B64" w:rsidP="00F97B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 </w:t>
            </w:r>
          </w:p>
          <w:p w:rsidR="00F97B64" w:rsidRPr="00B52D36" w:rsidRDefault="00F97B64" w:rsidP="00F97B64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</w:tcPr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задачи решает с использованием как наглядно-образных, так и элементарных словесно-логических средств. При решении личностных задач может самостоятельно ставить цели и достигать их.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Делает первые попытки элементарного сочинительства музыки. Включает музыку в жизнедеятельность.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комбинировать и создавать элементарные собственные фрагменты мелодий и танцев. Проявляет самостоятельность в создании музыкальных образов-импровизаций.</w:t>
            </w:r>
          </w:p>
        </w:tc>
      </w:tr>
      <w:tr w:rsidR="00F97B64" w:rsidRPr="00772F8A" w:rsidTr="00F97B64">
        <w:tc>
          <w:tcPr>
            <w:tcW w:w="2461" w:type="dxa"/>
          </w:tcPr>
          <w:p w:rsidR="00F97B64" w:rsidRPr="00B52D36" w:rsidRDefault="00F97B64" w:rsidP="00F97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 </w:t>
            </w:r>
          </w:p>
        </w:tc>
        <w:tc>
          <w:tcPr>
            <w:tcW w:w="7109" w:type="dxa"/>
          </w:tcPr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 оценивает себя на основе собственных особенностей, достоинств, возможностей и перспектив собственного развития («Скоро буду школьником»). 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представления об элементарных музыкальных жанрах, формах, некоторых композиторах,  о том, что музыка – способ самовыражения, познания и понимания окружающего мира.</w:t>
            </w:r>
          </w:p>
        </w:tc>
      </w:tr>
      <w:tr w:rsidR="00F97B64" w:rsidRPr="00772F8A" w:rsidTr="00F97B64">
        <w:tc>
          <w:tcPr>
            <w:tcW w:w="2461" w:type="dxa"/>
          </w:tcPr>
          <w:p w:rsidR="00F97B64" w:rsidRPr="00B52D36" w:rsidRDefault="00F97B64" w:rsidP="00F97B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B5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7109" w:type="dxa"/>
          </w:tcPr>
          <w:p w:rsidR="00F97B64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работать по правилу и образцу, слушать взрослого и выполнять его инструкции.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B64" w:rsidRPr="00772F8A" w:rsidRDefault="00F97B64" w:rsidP="00F97B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ереносит накопленный опыт слушания, исполнения, творчества  в самостоятельную музыкально-художественную деятельность.</w:t>
            </w:r>
          </w:p>
        </w:tc>
      </w:tr>
    </w:tbl>
    <w:p w:rsidR="00772F8A" w:rsidRPr="00772F8A" w:rsidRDefault="00772F8A" w:rsidP="00DE40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8A" w:rsidRPr="00772F8A" w:rsidRDefault="00772F8A" w:rsidP="00DE40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F8A" w:rsidRPr="00772F8A" w:rsidRDefault="00772F8A" w:rsidP="00772F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36" w:rsidRDefault="00B52D36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6" w:rsidRDefault="00B52D36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6" w:rsidRDefault="00B52D36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6" w:rsidRDefault="00B52D36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B64" w:rsidRDefault="00F97B64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B64" w:rsidRDefault="00F97B64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</w:p>
    <w:p w:rsidR="00F97B64" w:rsidRDefault="00F97B64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B64" w:rsidRDefault="00F97B64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B64" w:rsidRDefault="00F97B64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F8A" w:rsidRPr="00DE40A4" w:rsidRDefault="00772F8A" w:rsidP="00B52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мониторинга достижения детьми планируемых  результатов освоения ООП</w:t>
      </w:r>
    </w:p>
    <w:p w:rsidR="00772F8A" w:rsidRPr="00772F8A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Система мониторинга должна обеспечивать комплексный подход к оценке итоговых и промежуточных результатов освоения ООП </w:t>
      </w:r>
      <w:r w:rsid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F8A" w:rsidRPr="00772F8A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процессе мониторинга исследуются физические, интеллектуальные и личностные качества ребенка;</w:t>
      </w:r>
    </w:p>
    <w:p w:rsidR="00772F8A" w:rsidRPr="00772F8A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Периодичность мониторинга устанавливается </w:t>
      </w:r>
      <w:r w:rsid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</w:t>
      </w: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 должна обеспечить возможность оценки динамики достижений детей, не приводить к переутомлению детей, не нарушать ход ВОП;</w:t>
      </w:r>
    </w:p>
    <w:p w:rsidR="00772F8A" w:rsidRPr="00772F8A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мониторинга тесно связано с образовательными программами обучения и воспитания детей;</w:t>
      </w:r>
    </w:p>
    <w:p w:rsidR="00772F8A" w:rsidRPr="00772F8A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требование к построению системы мониторинга </w:t>
      </w:r>
      <w:r w:rsid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низко формализованных (наблюдение, беседа,) и высоко формализованных (тестов, проб, аппаратурных приемов) методов.</w:t>
      </w:r>
    </w:p>
    <w:p w:rsidR="00772F8A" w:rsidRPr="00DE40A4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МОНИТОРИНГА:</w:t>
      </w:r>
    </w:p>
    <w:p w:rsidR="00772F8A" w:rsidRPr="00DE40A4" w:rsidRDefault="00772F8A" w:rsidP="00D32193">
      <w:pPr>
        <w:pStyle w:val="ae"/>
        <w:numPr>
          <w:ilvl w:val="0"/>
          <w:numId w:val="4"/>
        </w:numPr>
        <w:tabs>
          <w:tab w:val="num" w:pos="-7371"/>
        </w:tabs>
        <w:spacing w:after="0" w:line="360" w:lineRule="auto"/>
        <w:jc w:val="both"/>
        <w:rPr>
          <w:rFonts w:eastAsia="Times New Roman"/>
          <w:lang w:eastAsia="ru-RU"/>
        </w:rPr>
      </w:pPr>
      <w:r w:rsidRPr="00DE40A4">
        <w:rPr>
          <w:rFonts w:eastAsia="Times New Roman"/>
          <w:lang w:eastAsia="ru-RU"/>
        </w:rPr>
        <w:t xml:space="preserve">определение степени освоения ребенком ООП </w:t>
      </w:r>
      <w:r w:rsidR="00DE40A4">
        <w:rPr>
          <w:rFonts w:eastAsia="Times New Roman"/>
          <w:lang w:eastAsia="ru-RU"/>
        </w:rPr>
        <w:t>ГБД</w:t>
      </w:r>
      <w:r w:rsidRPr="00DE40A4">
        <w:rPr>
          <w:rFonts w:eastAsia="Times New Roman"/>
          <w:lang w:eastAsia="ru-RU"/>
        </w:rPr>
        <w:t>О</w:t>
      </w:r>
      <w:r w:rsidR="00DE40A4">
        <w:rPr>
          <w:rFonts w:eastAsia="Times New Roman"/>
          <w:lang w:eastAsia="ru-RU"/>
        </w:rPr>
        <w:t>У</w:t>
      </w:r>
      <w:r w:rsidRPr="00DE40A4">
        <w:rPr>
          <w:rFonts w:eastAsia="Times New Roman"/>
          <w:lang w:eastAsia="ru-RU"/>
        </w:rPr>
        <w:t>;</w:t>
      </w:r>
    </w:p>
    <w:p w:rsidR="00772F8A" w:rsidRPr="00DE40A4" w:rsidRDefault="00772F8A" w:rsidP="00D32193">
      <w:pPr>
        <w:pStyle w:val="ae"/>
        <w:numPr>
          <w:ilvl w:val="0"/>
          <w:numId w:val="4"/>
        </w:numPr>
        <w:tabs>
          <w:tab w:val="num" w:pos="-7371"/>
        </w:tabs>
        <w:spacing w:after="0" w:line="360" w:lineRule="auto"/>
        <w:jc w:val="both"/>
        <w:rPr>
          <w:rFonts w:eastAsia="Times New Roman"/>
          <w:lang w:eastAsia="ru-RU"/>
        </w:rPr>
      </w:pPr>
      <w:r w:rsidRPr="00DE40A4">
        <w:rPr>
          <w:rFonts w:eastAsia="Times New Roman"/>
          <w:lang w:eastAsia="ru-RU"/>
        </w:rPr>
        <w:t>выявление индивидуальных особенностей развития каждого ребенка.</w:t>
      </w:r>
    </w:p>
    <w:p w:rsidR="00DE40A4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</w:t>
      </w:r>
    </w:p>
    <w:p w:rsidR="00772F8A" w:rsidRPr="00DE40A4" w:rsidRDefault="00772F8A" w:rsidP="00D32193">
      <w:pPr>
        <w:pStyle w:val="ae"/>
        <w:numPr>
          <w:ilvl w:val="0"/>
          <w:numId w:val="5"/>
        </w:numPr>
        <w:tabs>
          <w:tab w:val="num" w:pos="-7371"/>
        </w:tabs>
        <w:spacing w:after="0" w:line="360" w:lineRule="auto"/>
        <w:jc w:val="both"/>
        <w:rPr>
          <w:rFonts w:eastAsia="Times New Roman"/>
          <w:lang w:eastAsia="ru-RU"/>
        </w:rPr>
      </w:pPr>
      <w:r w:rsidRPr="00DE40A4">
        <w:rPr>
          <w:rFonts w:eastAsia="Times New Roman"/>
          <w:lang w:eastAsia="ru-RU"/>
        </w:rPr>
        <w:t>наблюдения за ребенком в разные периоды пребывания ребенка в детском саду;</w:t>
      </w:r>
    </w:p>
    <w:p w:rsidR="00772F8A" w:rsidRPr="00DE40A4" w:rsidRDefault="00772F8A" w:rsidP="00D32193">
      <w:pPr>
        <w:pStyle w:val="ae"/>
        <w:numPr>
          <w:ilvl w:val="0"/>
          <w:numId w:val="5"/>
        </w:numPr>
        <w:tabs>
          <w:tab w:val="num" w:pos="-7371"/>
        </w:tabs>
        <w:spacing w:after="0" w:line="360" w:lineRule="auto"/>
        <w:jc w:val="both"/>
        <w:rPr>
          <w:rFonts w:eastAsia="Times New Roman"/>
          <w:lang w:eastAsia="ru-RU"/>
        </w:rPr>
      </w:pPr>
      <w:r w:rsidRPr="00DE40A4">
        <w:rPr>
          <w:rFonts w:eastAsia="Times New Roman"/>
          <w:lang w:eastAsia="ru-RU"/>
        </w:rPr>
        <w:t xml:space="preserve">анализ продуктов детской </w:t>
      </w:r>
      <w:r w:rsidR="00B52D36">
        <w:rPr>
          <w:rFonts w:eastAsia="Times New Roman"/>
          <w:lang w:eastAsia="ru-RU"/>
        </w:rPr>
        <w:t xml:space="preserve">музыкальной </w:t>
      </w:r>
      <w:r w:rsidRPr="00DE40A4">
        <w:rPr>
          <w:rFonts w:eastAsia="Times New Roman"/>
          <w:lang w:eastAsia="ru-RU"/>
        </w:rPr>
        <w:t>деятельности;</w:t>
      </w:r>
    </w:p>
    <w:p w:rsidR="00772F8A" w:rsidRPr="00DE40A4" w:rsidRDefault="00772F8A" w:rsidP="00D32193">
      <w:pPr>
        <w:pStyle w:val="ae"/>
        <w:numPr>
          <w:ilvl w:val="0"/>
          <w:numId w:val="5"/>
        </w:numPr>
        <w:tabs>
          <w:tab w:val="num" w:pos="-7371"/>
        </w:tabs>
        <w:spacing w:after="0" w:line="360" w:lineRule="auto"/>
        <w:jc w:val="both"/>
        <w:rPr>
          <w:rFonts w:eastAsia="Times New Roman"/>
          <w:lang w:eastAsia="ru-RU"/>
        </w:rPr>
      </w:pPr>
      <w:r w:rsidRPr="00DE40A4">
        <w:rPr>
          <w:rFonts w:eastAsia="Times New Roman"/>
          <w:lang w:eastAsia="ru-RU"/>
        </w:rPr>
        <w:t>специальные педагогические ситуации;</w:t>
      </w:r>
    </w:p>
    <w:p w:rsidR="00772F8A" w:rsidRPr="00DE40A4" w:rsidRDefault="00772F8A" w:rsidP="00D32193">
      <w:pPr>
        <w:pStyle w:val="ae"/>
        <w:numPr>
          <w:ilvl w:val="0"/>
          <w:numId w:val="5"/>
        </w:numPr>
        <w:tabs>
          <w:tab w:val="num" w:pos="-7371"/>
        </w:tabs>
        <w:spacing w:after="0" w:line="360" w:lineRule="auto"/>
        <w:jc w:val="both"/>
        <w:rPr>
          <w:rFonts w:eastAsia="Times New Roman"/>
          <w:lang w:eastAsia="ru-RU"/>
        </w:rPr>
      </w:pPr>
      <w:r w:rsidRPr="00DE40A4">
        <w:rPr>
          <w:rFonts w:eastAsia="Times New Roman"/>
          <w:lang w:eastAsia="ru-RU"/>
        </w:rPr>
        <w:t>тесты.</w:t>
      </w:r>
    </w:p>
    <w:p w:rsidR="00DE40A4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40A4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год (сентябрь-октябрь, март-апрель); </w:t>
      </w:r>
    </w:p>
    <w:p w:rsidR="00772F8A" w:rsidRPr="00772F8A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МОНИТОРИНГА</w:t>
      </w: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педагоги,  педагог-психолог, медицинский персонал, специалисты.</w:t>
      </w:r>
    </w:p>
    <w:p w:rsidR="00772F8A" w:rsidRPr="00772F8A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по 10 образовательным областям в соответствии с разделами, предусмотренными внутри каждой Образовательной области.</w:t>
      </w:r>
    </w:p>
    <w:p w:rsidR="00772F8A" w:rsidRPr="00772F8A" w:rsidRDefault="00772F8A" w:rsidP="00772F8A">
      <w:pPr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36" w:rsidRDefault="00B52D36" w:rsidP="00DE40A4">
      <w:pPr>
        <w:shd w:val="clear" w:color="auto" w:fill="FFFFFF"/>
        <w:tabs>
          <w:tab w:val="num" w:pos="-737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772F8A" w:rsidRPr="00772F8A" w:rsidRDefault="00772F8A" w:rsidP="00DE40A4">
      <w:pPr>
        <w:shd w:val="clear" w:color="auto" w:fill="FFFFFF"/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Мониторинг включает сбор информации, осуществляемый по стандартному набору показа</w:t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телей с помощью стандартных процедур, и на выходе дает оценку ситуаций и состояния объек</w:t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772F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тов также в стандартной форме.</w:t>
      </w:r>
    </w:p>
    <w:p w:rsidR="00772F8A" w:rsidRPr="00772F8A" w:rsidRDefault="00772F8A" w:rsidP="00DE40A4">
      <w:pPr>
        <w:shd w:val="clear" w:color="auto" w:fill="FFFFFF"/>
        <w:tabs>
          <w:tab w:val="num" w:pos="-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Применяется мониторинг к конкретным объектам для решения четко очерченного круга задач.</w:t>
      </w:r>
    </w:p>
    <w:p w:rsidR="00772F8A" w:rsidRPr="00772F8A" w:rsidRDefault="00772F8A" w:rsidP="00DE40A4">
      <w:pPr>
        <w:shd w:val="clear" w:color="auto" w:fill="FFFFFF"/>
        <w:tabs>
          <w:tab w:val="num" w:pos="-7371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системе мониторинга выделяются </w:t>
      </w:r>
      <w:r w:rsidRPr="00F97B6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мониторинговые явления</w:t>
      </w:r>
      <w:r w:rsidRPr="00772F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</w:t>
      </w:r>
      <w:r w:rsidRPr="00F97B6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мониторинговые индикаторы</w:t>
      </w:r>
      <w:r w:rsidRPr="00772F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72F8A" w:rsidRPr="00772F8A" w:rsidRDefault="00772F8A" w:rsidP="00DE40A4">
      <w:pPr>
        <w:shd w:val="clear" w:color="auto" w:fill="FFFFFF"/>
        <w:tabs>
          <w:tab w:val="num" w:pos="-7371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64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Мониторинговые явления</w:t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- это группа явлений, системные показатели которых могут с дос</w:t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772F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таточной полнотой отразить движущие силы, тенденции развития, характер их взаимодействия. Они не только определяют, но и предопределяют то или иное событие, тенденции развития (и их </w:t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показатели), то есть имеют прогностическую направленность. Каждое отдельное мониторинго</w:t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вое явление включает момент общего, характерного для всех явлений, подчиняющихся опреде</w:t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ленным законам, и тем самым в каких-то чертах повторяет другие явления.</w:t>
      </w:r>
    </w:p>
    <w:p w:rsidR="00772F8A" w:rsidRPr="00772F8A" w:rsidRDefault="00772F8A" w:rsidP="00772F8A">
      <w:pPr>
        <w:shd w:val="clear" w:color="auto" w:fill="FFFFFF"/>
        <w:tabs>
          <w:tab w:val="num" w:pos="-7371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64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Мониторинговый индикатор</w:t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- это совокупность признаков, которые имеют мониторинговые источники. Мониторинговые индикаторы по сути являются планируемыми результатами формирования </w:t>
      </w:r>
      <w:r w:rsidRPr="00772F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того или иного интегративного качества в каждой возрастной группе и имеют преемственный </w:t>
      </w:r>
      <w:r w:rsidRPr="00772F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возрастной точки зрения характер. Их распределение по уровням достижения планируемых ре</w:t>
      </w:r>
      <w:r w:rsidRPr="00772F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зультатов позволяет дифференцировать и индивидуализировать образовательный процесс и вво</w:t>
      </w:r>
      <w:r w:rsidRPr="00772F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772F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дит психическое развитие ребенка-дошкольника в контекст целенаправленного формирования </w:t>
      </w:r>
      <w:r w:rsidRPr="00772F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возрастных психологических новообразований посредством освоения ребенком образовательных </w:t>
      </w:r>
      <w:r w:rsidRPr="00772F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областей.</w:t>
      </w:r>
    </w:p>
    <w:p w:rsidR="00772F8A" w:rsidRDefault="00772F8A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</w:pPr>
    </w:p>
    <w:p w:rsidR="00772F8A" w:rsidRDefault="00772F8A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</w:pPr>
    </w:p>
    <w:p w:rsidR="00772F8A" w:rsidRDefault="00772F8A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</w:pPr>
    </w:p>
    <w:p w:rsidR="00D32193" w:rsidRDefault="00D32193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\</w:t>
      </w:r>
    </w:p>
    <w:p w:rsidR="00B52D36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</w:pPr>
      <w:r w:rsidRPr="00772F8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Изучение специалистами ДОУ интегративных качеств</w:t>
      </w:r>
    </w:p>
    <w:tbl>
      <w:tblPr>
        <w:tblpPr w:leftFromText="180" w:rightFromText="180" w:vertAnchor="text" w:horzAnchor="margin" w:tblpY="193"/>
        <w:tblW w:w="9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2198"/>
        <w:gridCol w:w="3293"/>
      </w:tblGrid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Специалист ДОУ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Методы мониторинга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78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развитый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 овладевший ос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новными культурно-гигиеническими 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навыками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76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Инструктор по физ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культуре, педагог-психолог, воспита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78" w:lineRule="exact"/>
              <w:ind w:right="9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Стандартизированное наблюде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ние, экспериментальные проце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дуры, тесты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Любознательный, активный   ~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78" w:lineRule="exac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Воспитатель, педа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гог-психолог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78" w:lineRule="exact"/>
              <w:ind w:right="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Экспериментальные процедуры, 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тесты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F97B64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Эмоционально отзывчивый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F97B64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78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7B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Воспитатель, педа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гог-психолог, 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ru-RU"/>
              </w:rPr>
              <w:t>музы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ru-RU"/>
              </w:rPr>
              <w:softHyphen/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  <w:t>кальный руководи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  <w:softHyphen/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  <w:t>тель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F97B64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78" w:lineRule="exact"/>
              <w:ind w:right="110"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Стандартизированное наблюде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ние, экспериментальные проце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F9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дуры, тесты, беседа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3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Овладевший средствами общения и спо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собами взаимодействия </w:t>
            </w:r>
            <w:proofErr w:type="gramStart"/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взрослыми 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 сверстниками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Воспитатель, педа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гог-психолог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83" w:lineRule="exact"/>
              <w:ind w:right="1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Стандартизированное наблюде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ние, экспериментальные проце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дуры, тесты, беседа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3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управлять своим поведени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 и планировать свои действия на ос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нове первичных ценностных представ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лений, соблюдение элементарных об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щепринятых норм и правил поведения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Воспитатель, педа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гог-психолог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6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Экспериментальные процедуры, 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тесты, беседа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решать интеллектуальные 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личностные задачи (проблемы), адек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ватные возрасту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Воспитатель, педа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гог-психолог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6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Экспериментальные процедуры, 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тесты, беседа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Овладевший универсальными предпо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сылками учебной деятельности: умени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ем работать по правилу и по образцу, слушать взрослого и выполнять его ин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струкции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Воспитатель, педа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гог-психолог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83" w:lineRule="exact"/>
              <w:ind w:right="7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Экспериментальные процедуры, 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тесты, беседа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1" w:lineRule="exact"/>
              <w:ind w:righ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Имеющий</w:t>
            </w:r>
            <w:proofErr w:type="gramEnd"/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первичные представления </w:t>
            </w:r>
            <w:r w:rsidRPr="00772F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 себе, семье, обществе, государстве, мире  природе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772F8A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Беседа</w:t>
            </w:r>
          </w:p>
        </w:tc>
      </w:tr>
      <w:tr w:rsidR="00B52D36" w:rsidRPr="00772F8A" w:rsidTr="00B52D36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F97B64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3" w:lineRule="exact"/>
              <w:ind w:right="14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ru-RU"/>
              </w:rPr>
              <w:t>Овладевший</w:t>
            </w:r>
            <w:proofErr w:type="gramEnd"/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ru-RU"/>
              </w:rPr>
              <w:t xml:space="preserve"> умениями и навыками, не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ru-RU"/>
              </w:rPr>
              <w:softHyphen/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  <w:t>обходимыми для осуществления раз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  <w:softHyphen/>
              <w:t>личных видов детской деятельности</w:t>
            </w:r>
          </w:p>
          <w:p w:rsidR="00B52D36" w:rsidRPr="00F97B64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83" w:lineRule="exact"/>
              <w:ind w:right="142"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F97B64" w:rsidRDefault="00B52D36" w:rsidP="00F97B64">
            <w:pPr>
              <w:shd w:val="clear" w:color="auto" w:fill="FFFFFF"/>
              <w:tabs>
                <w:tab w:val="num" w:pos="-7371"/>
              </w:tabs>
              <w:spacing w:after="0" w:line="283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Воспитатель, 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музы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softHyphen/>
              <w:t>кальный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руководи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softHyphen/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  <w:t xml:space="preserve">тель, 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36" w:rsidRPr="00F97B64" w:rsidRDefault="00B52D36" w:rsidP="00B52D36">
            <w:pPr>
              <w:shd w:val="clear" w:color="auto" w:fill="FFFFFF"/>
              <w:tabs>
                <w:tab w:val="num" w:pos="-7371"/>
              </w:tabs>
              <w:spacing w:after="0" w:line="286" w:lineRule="exact"/>
              <w:ind w:right="130"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Стандартизированное наблюде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ние, экспериментальные проце</w:t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F97B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дуры</w:t>
            </w:r>
          </w:p>
        </w:tc>
      </w:tr>
    </w:tbl>
    <w:p w:rsidR="00772F8A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E0CEE" wp14:editId="33E2EF36">
                <wp:simplePos x="0" y="0"/>
                <wp:positionH relativeFrom="column">
                  <wp:posOffset>-22860</wp:posOffset>
                </wp:positionH>
                <wp:positionV relativeFrom="paragraph">
                  <wp:posOffset>6432550</wp:posOffset>
                </wp:positionV>
                <wp:extent cx="6096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506.5pt" to="478.2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" strokecolor="black [3040]"/>
            </w:pict>
          </mc:Fallback>
        </mc:AlternateContent>
      </w:r>
    </w:p>
    <w:p w:rsidR="00B52D36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B52D36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B52D36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B52D36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B52D36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B52D36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bookmarkStart w:id="0" w:name="_GoBack"/>
      <w:bookmarkEnd w:id="0"/>
    </w:p>
    <w:p w:rsidR="00B52D36" w:rsidRDefault="00B52D36" w:rsidP="00772F8A">
      <w:pPr>
        <w:shd w:val="clear" w:color="auto" w:fill="FFFFFF"/>
        <w:tabs>
          <w:tab w:val="num" w:pos="-7371"/>
        </w:tabs>
        <w:spacing w:before="331"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sectPr w:rsidR="00B52D36" w:rsidSect="00DE40A4">
      <w:pgSz w:w="11906" w:h="16838"/>
      <w:pgMar w:top="68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D5EB4"/>
    <w:multiLevelType w:val="hybridMultilevel"/>
    <w:tmpl w:val="729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42AE6"/>
    <w:multiLevelType w:val="hybridMultilevel"/>
    <w:tmpl w:val="B4B4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C2B72"/>
    <w:multiLevelType w:val="hybridMultilevel"/>
    <w:tmpl w:val="C0C8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57FC0"/>
    <w:multiLevelType w:val="hybridMultilevel"/>
    <w:tmpl w:val="3C78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8A"/>
    <w:rsid w:val="00353C72"/>
    <w:rsid w:val="003814DE"/>
    <w:rsid w:val="00772F8A"/>
    <w:rsid w:val="00862600"/>
    <w:rsid w:val="00B52D36"/>
    <w:rsid w:val="00D32193"/>
    <w:rsid w:val="00DE40A4"/>
    <w:rsid w:val="00E61CFB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F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0"/>
    <w:link w:val="21"/>
    <w:autoRedefine/>
    <w:qFormat/>
    <w:rsid w:val="00772F8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F8A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72F8A"/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72F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772F8A"/>
  </w:style>
  <w:style w:type="paragraph" w:customStyle="1" w:styleId="a0">
    <w:name w:val="Основной текст без отступа"/>
    <w:next w:val="20"/>
    <w:autoRedefine/>
    <w:rsid w:val="00772F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772F8A"/>
    <w:pPr>
      <w:widowControl w:val="0"/>
      <w:autoSpaceDE w:val="0"/>
      <w:autoSpaceDN w:val="0"/>
      <w:adjustRightInd w:val="0"/>
      <w:spacing w:after="0" w:line="277" w:lineRule="exact"/>
      <w:ind w:hanging="35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72F8A"/>
    <w:pPr>
      <w:widowControl w:val="0"/>
      <w:autoSpaceDE w:val="0"/>
      <w:autoSpaceDN w:val="0"/>
      <w:adjustRightInd w:val="0"/>
      <w:spacing w:after="0" w:line="28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72F8A"/>
    <w:pPr>
      <w:widowControl w:val="0"/>
      <w:autoSpaceDE w:val="0"/>
      <w:autoSpaceDN w:val="0"/>
      <w:adjustRightInd w:val="0"/>
      <w:spacing w:after="0" w:line="547" w:lineRule="exact"/>
      <w:ind w:hanging="35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72F8A"/>
    <w:rPr>
      <w:rFonts w:ascii="Century Schoolbook" w:hAnsi="Century Schoolbook" w:cs="Century Schoolbook"/>
      <w:sz w:val="22"/>
      <w:szCs w:val="22"/>
    </w:rPr>
  </w:style>
  <w:style w:type="paragraph" w:customStyle="1" w:styleId="Style4">
    <w:name w:val="Style4"/>
    <w:basedOn w:val="a"/>
    <w:rsid w:val="00772F8A"/>
    <w:pPr>
      <w:widowControl w:val="0"/>
      <w:autoSpaceDE w:val="0"/>
      <w:autoSpaceDN w:val="0"/>
      <w:adjustRightInd w:val="0"/>
      <w:spacing w:after="0" w:line="293" w:lineRule="exact"/>
      <w:ind w:firstLine="40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72F8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2F8A"/>
    <w:pPr>
      <w:widowControl w:val="0"/>
      <w:autoSpaceDE w:val="0"/>
      <w:autoSpaceDN w:val="0"/>
      <w:adjustRightInd w:val="0"/>
      <w:spacing w:after="0" w:line="288" w:lineRule="exact"/>
      <w:ind w:firstLine="2182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772F8A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rsid w:val="00772F8A"/>
    <w:rPr>
      <w:rFonts w:ascii="Calibri" w:hAnsi="Calibri" w:cs="Calibri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a1"/>
    <w:rsid w:val="00772F8A"/>
    <w:rPr>
      <w:rFonts w:ascii="Calibri" w:hAnsi="Calibri" w:cs="Calibri"/>
      <w:sz w:val="24"/>
      <w:szCs w:val="24"/>
    </w:rPr>
  </w:style>
  <w:style w:type="table" w:styleId="a4">
    <w:name w:val="Table Grid"/>
    <w:basedOn w:val="a2"/>
    <w:rsid w:val="0077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Title"/>
    <w:basedOn w:val="a"/>
    <w:link w:val="a6"/>
    <w:qFormat/>
    <w:rsid w:val="00772F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1"/>
    <w:link w:val="a5"/>
    <w:rsid w:val="00772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72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1"/>
    <w:link w:val="a7"/>
    <w:rsid w:val="00772F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nhideWhenUsed/>
    <w:rsid w:val="00772F8A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rsid w:val="00772F8A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1"/>
    <w:semiHidden/>
    <w:unhideWhenUsed/>
    <w:rsid w:val="00772F8A"/>
    <w:rPr>
      <w:vertAlign w:val="superscript"/>
    </w:rPr>
  </w:style>
  <w:style w:type="paragraph" w:styleId="31">
    <w:name w:val="Body Text 3"/>
    <w:basedOn w:val="a"/>
    <w:link w:val="32"/>
    <w:unhideWhenUsed/>
    <w:rsid w:val="00772F8A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2F8A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772F8A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1"/>
    <w:link w:val="22"/>
    <w:semiHidden/>
    <w:rsid w:val="00772F8A"/>
    <w:rPr>
      <w:rFonts w:ascii="Times New Roman" w:eastAsia="Calibri" w:hAnsi="Times New Roman" w:cs="Times New Roman"/>
      <w:sz w:val="28"/>
    </w:rPr>
  </w:style>
  <w:style w:type="paragraph" w:styleId="33">
    <w:name w:val="Body Text Indent 3"/>
    <w:basedOn w:val="a"/>
    <w:link w:val="34"/>
    <w:semiHidden/>
    <w:unhideWhenUsed/>
    <w:rsid w:val="00772F8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772F8A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ad"/>
    <w:unhideWhenUsed/>
    <w:rsid w:val="00772F8A"/>
    <w:pPr>
      <w:spacing w:after="120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d">
    <w:name w:val="Основной текст с отступом Знак"/>
    <w:basedOn w:val="a1"/>
    <w:link w:val="ac"/>
    <w:rsid w:val="00772F8A"/>
    <w:rPr>
      <w:rFonts w:ascii="Times New Roman" w:eastAsia="Calibri" w:hAnsi="Times New Roman" w:cs="Times New Roman"/>
      <w:sz w:val="28"/>
    </w:rPr>
  </w:style>
  <w:style w:type="paragraph" w:styleId="ae">
    <w:name w:val="List Paragraph"/>
    <w:basedOn w:val="a"/>
    <w:qFormat/>
    <w:rsid w:val="00772F8A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a"/>
    <w:rsid w:val="00772F8A"/>
    <w:pPr>
      <w:numPr>
        <w:numId w:val="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772F8A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Основной текст Знак"/>
    <w:basedOn w:val="a1"/>
    <w:link w:val="af"/>
    <w:rsid w:val="00772F8A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Текст концевой сноски Знак"/>
    <w:basedOn w:val="a1"/>
    <w:link w:val="af2"/>
    <w:semiHidden/>
    <w:rsid w:val="00772F8A"/>
    <w:rPr>
      <w:rFonts w:eastAsia="Calibri"/>
      <w:lang w:eastAsia="ru-RU"/>
    </w:rPr>
  </w:style>
  <w:style w:type="paragraph" w:styleId="af2">
    <w:name w:val="endnote text"/>
    <w:basedOn w:val="a"/>
    <w:link w:val="af1"/>
    <w:semiHidden/>
    <w:unhideWhenUsed/>
    <w:rsid w:val="00772F8A"/>
    <w:pPr>
      <w:spacing w:after="0" w:line="240" w:lineRule="auto"/>
    </w:pPr>
    <w:rPr>
      <w:rFonts w:eastAsia="Calibri"/>
      <w:lang w:eastAsia="ru-RU"/>
    </w:rPr>
  </w:style>
  <w:style w:type="character" w:customStyle="1" w:styleId="12">
    <w:name w:val="Текст концевой сноски Знак1"/>
    <w:basedOn w:val="a1"/>
    <w:uiPriority w:val="99"/>
    <w:semiHidden/>
    <w:rsid w:val="00772F8A"/>
    <w:rPr>
      <w:sz w:val="20"/>
      <w:szCs w:val="20"/>
    </w:rPr>
  </w:style>
  <w:style w:type="character" w:customStyle="1" w:styleId="af3">
    <w:name w:val="Текст выноски Знак"/>
    <w:basedOn w:val="a1"/>
    <w:link w:val="af4"/>
    <w:semiHidden/>
    <w:rsid w:val="00772F8A"/>
    <w:rPr>
      <w:rFonts w:ascii="Tahoma" w:hAnsi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772F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772F8A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semiHidden/>
    <w:rsid w:val="00772F8A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1"/>
    <w:link w:val="af5"/>
    <w:semiHidden/>
    <w:rsid w:val="00772F8A"/>
    <w:rPr>
      <w:rFonts w:ascii="Times New Roman" w:eastAsia="Calibri" w:hAnsi="Times New Roman" w:cs="Times New Roman"/>
      <w:sz w:val="20"/>
      <w:szCs w:val="20"/>
    </w:rPr>
  </w:style>
  <w:style w:type="paragraph" w:customStyle="1" w:styleId="zag3">
    <w:name w:val="zag_3"/>
    <w:basedOn w:val="a"/>
    <w:rsid w:val="00772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2">
    <w:name w:val="zag_2"/>
    <w:basedOn w:val="a"/>
    <w:rsid w:val="00772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f7">
    <w:name w:val="Normal (Web)"/>
    <w:basedOn w:val="a"/>
    <w:rsid w:val="0077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1"/>
    <w:qFormat/>
    <w:rsid w:val="00772F8A"/>
    <w:rPr>
      <w:b/>
      <w:bCs/>
    </w:rPr>
  </w:style>
  <w:style w:type="paragraph" w:customStyle="1" w:styleId="centre">
    <w:name w:val="centre"/>
    <w:basedOn w:val="a"/>
    <w:rsid w:val="00772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qFormat/>
    <w:rsid w:val="00772F8A"/>
    <w:rPr>
      <w:i/>
      <w:iCs/>
    </w:rPr>
  </w:style>
  <w:style w:type="character" w:customStyle="1" w:styleId="razriadka1">
    <w:name w:val="razriadka1"/>
    <w:basedOn w:val="a1"/>
    <w:rsid w:val="00772F8A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zag1">
    <w:name w:val="zag_1"/>
    <w:basedOn w:val="a"/>
    <w:rsid w:val="00772F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fa">
    <w:name w:val="Hyperlink"/>
    <w:basedOn w:val="a1"/>
    <w:rsid w:val="00772F8A"/>
    <w:rPr>
      <w:color w:val="0000FF"/>
      <w:u w:val="single"/>
    </w:rPr>
  </w:style>
  <w:style w:type="paragraph" w:customStyle="1" w:styleId="snoska">
    <w:name w:val="snoska"/>
    <w:basedOn w:val="a"/>
    <w:rsid w:val="00772F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Paragraph">
    <w:name w:val="List Paragraph"/>
    <w:basedOn w:val="a"/>
    <w:rsid w:val="00772F8A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72F8A"/>
    <w:pPr>
      <w:widowControl w:val="0"/>
      <w:autoSpaceDE w:val="0"/>
      <w:autoSpaceDN w:val="0"/>
      <w:adjustRightInd w:val="0"/>
      <w:spacing w:after="0" w:line="338" w:lineRule="exact"/>
      <w:ind w:hanging="34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772F8A"/>
    <w:rPr>
      <w:rFonts w:ascii="Calibri" w:hAnsi="Calibri" w:cs="Calibri"/>
      <w:b/>
      <w:bCs/>
      <w:spacing w:val="-10"/>
      <w:sz w:val="24"/>
      <w:szCs w:val="24"/>
    </w:rPr>
  </w:style>
  <w:style w:type="character" w:customStyle="1" w:styleId="FontStyle18">
    <w:name w:val="Font Style18"/>
    <w:basedOn w:val="a1"/>
    <w:rsid w:val="00772F8A"/>
    <w:rPr>
      <w:rFonts w:ascii="Calibri" w:hAnsi="Calibri" w:cs="Calibri"/>
      <w:i/>
      <w:iCs/>
      <w:sz w:val="22"/>
      <w:szCs w:val="22"/>
    </w:rPr>
  </w:style>
  <w:style w:type="character" w:customStyle="1" w:styleId="FontStyle19">
    <w:name w:val="Font Style19"/>
    <w:basedOn w:val="a1"/>
    <w:rsid w:val="00772F8A"/>
    <w:rPr>
      <w:rFonts w:ascii="Calibri" w:hAnsi="Calibri" w:cs="Calibri"/>
      <w:i/>
      <w:iCs/>
      <w:sz w:val="26"/>
      <w:szCs w:val="26"/>
    </w:rPr>
  </w:style>
  <w:style w:type="character" w:customStyle="1" w:styleId="FontStyle20">
    <w:name w:val="Font Style20"/>
    <w:basedOn w:val="a1"/>
    <w:rsid w:val="00772F8A"/>
    <w:rPr>
      <w:rFonts w:ascii="Calibri" w:hAnsi="Calibri" w:cs="Calibri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F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0"/>
    <w:link w:val="21"/>
    <w:autoRedefine/>
    <w:qFormat/>
    <w:rsid w:val="00772F8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F8A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72F8A"/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72F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772F8A"/>
  </w:style>
  <w:style w:type="paragraph" w:customStyle="1" w:styleId="a0">
    <w:name w:val="Основной текст без отступа"/>
    <w:next w:val="20"/>
    <w:autoRedefine/>
    <w:rsid w:val="00772F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772F8A"/>
    <w:pPr>
      <w:widowControl w:val="0"/>
      <w:autoSpaceDE w:val="0"/>
      <w:autoSpaceDN w:val="0"/>
      <w:adjustRightInd w:val="0"/>
      <w:spacing w:after="0" w:line="277" w:lineRule="exact"/>
      <w:ind w:hanging="35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72F8A"/>
    <w:pPr>
      <w:widowControl w:val="0"/>
      <w:autoSpaceDE w:val="0"/>
      <w:autoSpaceDN w:val="0"/>
      <w:adjustRightInd w:val="0"/>
      <w:spacing w:after="0" w:line="28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72F8A"/>
    <w:pPr>
      <w:widowControl w:val="0"/>
      <w:autoSpaceDE w:val="0"/>
      <w:autoSpaceDN w:val="0"/>
      <w:adjustRightInd w:val="0"/>
      <w:spacing w:after="0" w:line="547" w:lineRule="exact"/>
      <w:ind w:hanging="35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72F8A"/>
    <w:rPr>
      <w:rFonts w:ascii="Century Schoolbook" w:hAnsi="Century Schoolbook" w:cs="Century Schoolbook"/>
      <w:sz w:val="22"/>
      <w:szCs w:val="22"/>
    </w:rPr>
  </w:style>
  <w:style w:type="paragraph" w:customStyle="1" w:styleId="Style4">
    <w:name w:val="Style4"/>
    <w:basedOn w:val="a"/>
    <w:rsid w:val="00772F8A"/>
    <w:pPr>
      <w:widowControl w:val="0"/>
      <w:autoSpaceDE w:val="0"/>
      <w:autoSpaceDN w:val="0"/>
      <w:adjustRightInd w:val="0"/>
      <w:spacing w:after="0" w:line="293" w:lineRule="exact"/>
      <w:ind w:firstLine="40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72F8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2F8A"/>
    <w:pPr>
      <w:widowControl w:val="0"/>
      <w:autoSpaceDE w:val="0"/>
      <w:autoSpaceDN w:val="0"/>
      <w:adjustRightInd w:val="0"/>
      <w:spacing w:after="0" w:line="288" w:lineRule="exact"/>
      <w:ind w:firstLine="2182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772F8A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rsid w:val="00772F8A"/>
    <w:rPr>
      <w:rFonts w:ascii="Calibri" w:hAnsi="Calibri" w:cs="Calibri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a1"/>
    <w:rsid w:val="00772F8A"/>
    <w:rPr>
      <w:rFonts w:ascii="Calibri" w:hAnsi="Calibri" w:cs="Calibri"/>
      <w:sz w:val="24"/>
      <w:szCs w:val="24"/>
    </w:rPr>
  </w:style>
  <w:style w:type="table" w:styleId="a4">
    <w:name w:val="Table Grid"/>
    <w:basedOn w:val="a2"/>
    <w:rsid w:val="0077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Title"/>
    <w:basedOn w:val="a"/>
    <w:link w:val="a6"/>
    <w:qFormat/>
    <w:rsid w:val="00772F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1"/>
    <w:link w:val="a5"/>
    <w:rsid w:val="00772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72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1"/>
    <w:link w:val="a7"/>
    <w:rsid w:val="00772F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nhideWhenUsed/>
    <w:rsid w:val="00772F8A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rsid w:val="00772F8A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1"/>
    <w:semiHidden/>
    <w:unhideWhenUsed/>
    <w:rsid w:val="00772F8A"/>
    <w:rPr>
      <w:vertAlign w:val="superscript"/>
    </w:rPr>
  </w:style>
  <w:style w:type="paragraph" w:styleId="31">
    <w:name w:val="Body Text 3"/>
    <w:basedOn w:val="a"/>
    <w:link w:val="32"/>
    <w:unhideWhenUsed/>
    <w:rsid w:val="00772F8A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2F8A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772F8A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1"/>
    <w:link w:val="22"/>
    <w:semiHidden/>
    <w:rsid w:val="00772F8A"/>
    <w:rPr>
      <w:rFonts w:ascii="Times New Roman" w:eastAsia="Calibri" w:hAnsi="Times New Roman" w:cs="Times New Roman"/>
      <w:sz w:val="28"/>
    </w:rPr>
  </w:style>
  <w:style w:type="paragraph" w:styleId="33">
    <w:name w:val="Body Text Indent 3"/>
    <w:basedOn w:val="a"/>
    <w:link w:val="34"/>
    <w:semiHidden/>
    <w:unhideWhenUsed/>
    <w:rsid w:val="00772F8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772F8A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ad"/>
    <w:unhideWhenUsed/>
    <w:rsid w:val="00772F8A"/>
    <w:pPr>
      <w:spacing w:after="120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d">
    <w:name w:val="Основной текст с отступом Знак"/>
    <w:basedOn w:val="a1"/>
    <w:link w:val="ac"/>
    <w:rsid w:val="00772F8A"/>
    <w:rPr>
      <w:rFonts w:ascii="Times New Roman" w:eastAsia="Calibri" w:hAnsi="Times New Roman" w:cs="Times New Roman"/>
      <w:sz w:val="28"/>
    </w:rPr>
  </w:style>
  <w:style w:type="paragraph" w:styleId="ae">
    <w:name w:val="List Paragraph"/>
    <w:basedOn w:val="a"/>
    <w:qFormat/>
    <w:rsid w:val="00772F8A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a"/>
    <w:rsid w:val="00772F8A"/>
    <w:pPr>
      <w:numPr>
        <w:numId w:val="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772F8A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Основной текст Знак"/>
    <w:basedOn w:val="a1"/>
    <w:link w:val="af"/>
    <w:rsid w:val="00772F8A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Текст концевой сноски Знак"/>
    <w:basedOn w:val="a1"/>
    <w:link w:val="af2"/>
    <w:semiHidden/>
    <w:rsid w:val="00772F8A"/>
    <w:rPr>
      <w:rFonts w:eastAsia="Calibri"/>
      <w:lang w:eastAsia="ru-RU"/>
    </w:rPr>
  </w:style>
  <w:style w:type="paragraph" w:styleId="af2">
    <w:name w:val="endnote text"/>
    <w:basedOn w:val="a"/>
    <w:link w:val="af1"/>
    <w:semiHidden/>
    <w:unhideWhenUsed/>
    <w:rsid w:val="00772F8A"/>
    <w:pPr>
      <w:spacing w:after="0" w:line="240" w:lineRule="auto"/>
    </w:pPr>
    <w:rPr>
      <w:rFonts w:eastAsia="Calibri"/>
      <w:lang w:eastAsia="ru-RU"/>
    </w:rPr>
  </w:style>
  <w:style w:type="character" w:customStyle="1" w:styleId="12">
    <w:name w:val="Текст концевой сноски Знак1"/>
    <w:basedOn w:val="a1"/>
    <w:uiPriority w:val="99"/>
    <w:semiHidden/>
    <w:rsid w:val="00772F8A"/>
    <w:rPr>
      <w:sz w:val="20"/>
      <w:szCs w:val="20"/>
    </w:rPr>
  </w:style>
  <w:style w:type="character" w:customStyle="1" w:styleId="af3">
    <w:name w:val="Текст выноски Знак"/>
    <w:basedOn w:val="a1"/>
    <w:link w:val="af4"/>
    <w:semiHidden/>
    <w:rsid w:val="00772F8A"/>
    <w:rPr>
      <w:rFonts w:ascii="Tahoma" w:hAnsi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772F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772F8A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semiHidden/>
    <w:rsid w:val="00772F8A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1"/>
    <w:link w:val="af5"/>
    <w:semiHidden/>
    <w:rsid w:val="00772F8A"/>
    <w:rPr>
      <w:rFonts w:ascii="Times New Roman" w:eastAsia="Calibri" w:hAnsi="Times New Roman" w:cs="Times New Roman"/>
      <w:sz w:val="20"/>
      <w:szCs w:val="20"/>
    </w:rPr>
  </w:style>
  <w:style w:type="paragraph" w:customStyle="1" w:styleId="zag3">
    <w:name w:val="zag_3"/>
    <w:basedOn w:val="a"/>
    <w:rsid w:val="00772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2">
    <w:name w:val="zag_2"/>
    <w:basedOn w:val="a"/>
    <w:rsid w:val="00772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f7">
    <w:name w:val="Normal (Web)"/>
    <w:basedOn w:val="a"/>
    <w:rsid w:val="0077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1"/>
    <w:qFormat/>
    <w:rsid w:val="00772F8A"/>
    <w:rPr>
      <w:b/>
      <w:bCs/>
    </w:rPr>
  </w:style>
  <w:style w:type="paragraph" w:customStyle="1" w:styleId="centre">
    <w:name w:val="centre"/>
    <w:basedOn w:val="a"/>
    <w:rsid w:val="00772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qFormat/>
    <w:rsid w:val="00772F8A"/>
    <w:rPr>
      <w:i/>
      <w:iCs/>
    </w:rPr>
  </w:style>
  <w:style w:type="character" w:customStyle="1" w:styleId="razriadka1">
    <w:name w:val="razriadka1"/>
    <w:basedOn w:val="a1"/>
    <w:rsid w:val="00772F8A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zag1">
    <w:name w:val="zag_1"/>
    <w:basedOn w:val="a"/>
    <w:rsid w:val="00772F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fa">
    <w:name w:val="Hyperlink"/>
    <w:basedOn w:val="a1"/>
    <w:rsid w:val="00772F8A"/>
    <w:rPr>
      <w:color w:val="0000FF"/>
      <w:u w:val="single"/>
    </w:rPr>
  </w:style>
  <w:style w:type="paragraph" w:customStyle="1" w:styleId="snoska">
    <w:name w:val="snoska"/>
    <w:basedOn w:val="a"/>
    <w:rsid w:val="00772F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Paragraph">
    <w:name w:val="List Paragraph"/>
    <w:basedOn w:val="a"/>
    <w:rsid w:val="00772F8A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72F8A"/>
    <w:pPr>
      <w:widowControl w:val="0"/>
      <w:autoSpaceDE w:val="0"/>
      <w:autoSpaceDN w:val="0"/>
      <w:adjustRightInd w:val="0"/>
      <w:spacing w:after="0" w:line="338" w:lineRule="exact"/>
      <w:ind w:hanging="34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72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772F8A"/>
    <w:rPr>
      <w:rFonts w:ascii="Calibri" w:hAnsi="Calibri" w:cs="Calibri"/>
      <w:b/>
      <w:bCs/>
      <w:spacing w:val="-10"/>
      <w:sz w:val="24"/>
      <w:szCs w:val="24"/>
    </w:rPr>
  </w:style>
  <w:style w:type="character" w:customStyle="1" w:styleId="FontStyle18">
    <w:name w:val="Font Style18"/>
    <w:basedOn w:val="a1"/>
    <w:rsid w:val="00772F8A"/>
    <w:rPr>
      <w:rFonts w:ascii="Calibri" w:hAnsi="Calibri" w:cs="Calibri"/>
      <w:i/>
      <w:iCs/>
      <w:sz w:val="22"/>
      <w:szCs w:val="22"/>
    </w:rPr>
  </w:style>
  <w:style w:type="character" w:customStyle="1" w:styleId="FontStyle19">
    <w:name w:val="Font Style19"/>
    <w:basedOn w:val="a1"/>
    <w:rsid w:val="00772F8A"/>
    <w:rPr>
      <w:rFonts w:ascii="Calibri" w:hAnsi="Calibri" w:cs="Calibri"/>
      <w:i/>
      <w:iCs/>
      <w:sz w:val="26"/>
      <w:szCs w:val="26"/>
    </w:rPr>
  </w:style>
  <w:style w:type="character" w:customStyle="1" w:styleId="FontStyle20">
    <w:name w:val="Font Style20"/>
    <w:basedOn w:val="a1"/>
    <w:rsid w:val="00772F8A"/>
    <w:rPr>
      <w:rFonts w:ascii="Calibri" w:hAnsi="Calibri" w:cs="Calibri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7D69-C663-49C8-B558-666284F0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2013-04-30T16:46:00Z</dcterms:created>
  <dcterms:modified xsi:type="dcterms:W3CDTF">2013-04-30T17:35:00Z</dcterms:modified>
</cp:coreProperties>
</file>