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44" w:rsidRPr="00910D44" w:rsidRDefault="00910D44" w:rsidP="00910D44">
      <w:pPr>
        <w:ind w:left="-567"/>
        <w:rPr>
          <w:rFonts w:ascii="Arial" w:hAnsi="Arial" w:cs="Arial"/>
          <w:sz w:val="36"/>
        </w:rPr>
      </w:pPr>
      <w:proofErr w:type="spellStart"/>
      <w:r w:rsidRPr="00910D44">
        <w:rPr>
          <w:rFonts w:ascii="Arial" w:hAnsi="Arial" w:cs="Arial"/>
          <w:sz w:val="36"/>
        </w:rPr>
        <w:t>Крячко</w:t>
      </w:r>
      <w:proofErr w:type="spellEnd"/>
      <w:r w:rsidRPr="00910D44">
        <w:rPr>
          <w:rFonts w:ascii="Arial" w:hAnsi="Arial" w:cs="Arial"/>
          <w:sz w:val="36"/>
        </w:rPr>
        <w:t xml:space="preserve"> Наталья Анатольевна</w:t>
      </w:r>
      <w:r>
        <w:rPr>
          <w:rFonts w:ascii="Arial" w:hAnsi="Arial" w:cs="Arial"/>
          <w:sz w:val="36"/>
        </w:rPr>
        <w:t xml:space="preserve"> воспитатель ГБДОУ-127 невского района</w:t>
      </w:r>
    </w:p>
    <w:p w:rsidR="00471FCD" w:rsidRDefault="00E41D0F" w:rsidP="00E41D0F">
      <w:pPr>
        <w:ind w:left="-567"/>
        <w:jc w:val="center"/>
        <w:rPr>
          <w:rFonts w:ascii="Arial" w:hAnsi="Arial" w:cs="Arial"/>
          <w:color w:val="C00000"/>
          <w:sz w:val="56"/>
        </w:rPr>
      </w:pPr>
      <w:r w:rsidRPr="00E41D0F">
        <w:rPr>
          <w:rFonts w:ascii="Arial" w:hAnsi="Arial" w:cs="Arial"/>
          <w:color w:val="C00000"/>
          <w:sz w:val="56"/>
        </w:rPr>
        <w:t>Чем полезны пальчиковы</w:t>
      </w:r>
      <w:r>
        <w:rPr>
          <w:rFonts w:ascii="Arial" w:hAnsi="Arial" w:cs="Arial"/>
          <w:color w:val="C00000"/>
          <w:sz w:val="56"/>
        </w:rPr>
        <w:t>е</w:t>
      </w:r>
      <w:r w:rsidRPr="00E41D0F">
        <w:rPr>
          <w:rFonts w:ascii="Arial" w:hAnsi="Arial" w:cs="Arial"/>
          <w:color w:val="C00000"/>
          <w:sz w:val="56"/>
        </w:rPr>
        <w:t xml:space="preserve"> игры</w:t>
      </w:r>
    </w:p>
    <w:p w:rsidR="00E41D0F" w:rsidRDefault="00910D44" w:rsidP="00E41D0F">
      <w:pPr>
        <w:spacing w:line="240" w:lineRule="atLeast"/>
        <w:ind w:left="-567"/>
        <w:rPr>
          <w:rFonts w:ascii="Arial" w:hAnsi="Arial" w:cs="Arial"/>
          <w:sz w:val="32"/>
          <w:szCs w:val="32"/>
        </w:rPr>
      </w:pPr>
      <w:r>
        <w:rPr>
          <w:rFonts w:ascii="Arial" w:hAnsi="Arial" w:cs="Arial"/>
          <w:color w:val="C00000"/>
          <w:sz w:val="56"/>
        </w:rPr>
        <w:tab/>
      </w:r>
      <w:r w:rsidR="00E41D0F">
        <w:rPr>
          <w:rFonts w:ascii="Arial" w:hAnsi="Arial" w:cs="Arial"/>
          <w:sz w:val="32"/>
          <w:szCs w:val="32"/>
        </w:rPr>
        <w:t>Кто из взрослых не замечал, как любят дети играть со словом? Ребенок еще не произносит слов, вдруг случайно вырывается звук и вот он уже повторяет его на все лады – гулит.</w:t>
      </w:r>
    </w:p>
    <w:p w:rsidR="00E41D0F" w:rsidRDefault="00E41D0F" w:rsidP="00E41D0F">
      <w:pPr>
        <w:spacing w:line="240" w:lineRule="atLeast"/>
        <w:ind w:left="-567"/>
        <w:rPr>
          <w:rFonts w:ascii="Arial" w:hAnsi="Arial" w:cs="Arial"/>
          <w:sz w:val="32"/>
          <w:szCs w:val="32"/>
        </w:rPr>
      </w:pPr>
      <w:r>
        <w:rPr>
          <w:rFonts w:ascii="Arial" w:hAnsi="Arial" w:cs="Arial"/>
          <w:sz w:val="32"/>
          <w:szCs w:val="32"/>
        </w:rPr>
        <w:tab/>
        <w:t>Сколько  радости в глазах ребенка вовремя гуления! Он играет со звуком. Затем, играя со словом, дети начинают понимать родной язык, усваивают его структуру, учатся разговорной речи. Не случайно почти все народные потешки построены на диалогах. Малыши любят рифмованную речь, ее звучание они испытывают огромное удовольствие, когда им читают стихи.</w:t>
      </w:r>
    </w:p>
    <w:p w:rsidR="00CD2E53" w:rsidRDefault="00CD2E53" w:rsidP="00E41D0F">
      <w:pPr>
        <w:spacing w:line="240" w:lineRule="atLeast"/>
        <w:ind w:left="-567"/>
        <w:rPr>
          <w:rFonts w:ascii="Arial" w:hAnsi="Arial" w:cs="Arial"/>
          <w:sz w:val="32"/>
          <w:szCs w:val="32"/>
        </w:rPr>
      </w:pPr>
      <w:r>
        <w:rPr>
          <w:rFonts w:ascii="Arial" w:hAnsi="Arial" w:cs="Arial"/>
          <w:sz w:val="32"/>
          <w:szCs w:val="32"/>
        </w:rPr>
        <w:tab/>
        <w:t>У самых разных народов пальчиковые игры были распространены издавна. Так и у нас с малолетства учили детей играть в «Ладушки»; «Сорока</w:t>
      </w:r>
      <w:r w:rsidR="00BB7BD9">
        <w:rPr>
          <w:rFonts w:ascii="Arial" w:hAnsi="Arial" w:cs="Arial"/>
          <w:sz w:val="32"/>
          <w:szCs w:val="32"/>
        </w:rPr>
        <w:t xml:space="preserve"> </w:t>
      </w:r>
      <w:r>
        <w:rPr>
          <w:rFonts w:ascii="Arial" w:hAnsi="Arial" w:cs="Arial"/>
          <w:sz w:val="32"/>
          <w:szCs w:val="32"/>
        </w:rPr>
        <w:t>-</w:t>
      </w:r>
      <w:r w:rsidR="00BB7BD9">
        <w:rPr>
          <w:rFonts w:ascii="Arial" w:hAnsi="Arial" w:cs="Arial"/>
          <w:sz w:val="32"/>
          <w:szCs w:val="32"/>
        </w:rPr>
        <w:t xml:space="preserve"> </w:t>
      </w:r>
      <w:r>
        <w:rPr>
          <w:rFonts w:ascii="Arial" w:hAnsi="Arial" w:cs="Arial"/>
          <w:sz w:val="32"/>
          <w:szCs w:val="32"/>
        </w:rPr>
        <w:t>белобока»; «Коза рогатая». Сегодня специалисты возрождают старые игры, придумывают новые.</w:t>
      </w:r>
    </w:p>
    <w:p w:rsidR="00E12E6F" w:rsidRDefault="00E12E6F" w:rsidP="00E41D0F">
      <w:pPr>
        <w:spacing w:line="240" w:lineRule="atLeast"/>
        <w:ind w:left="-567"/>
        <w:rPr>
          <w:rFonts w:ascii="Arial" w:hAnsi="Arial" w:cs="Arial"/>
          <w:sz w:val="32"/>
          <w:szCs w:val="32"/>
        </w:rPr>
      </w:pPr>
      <w:r>
        <w:rPr>
          <w:rFonts w:ascii="Arial" w:hAnsi="Arial" w:cs="Arial"/>
          <w:sz w:val="32"/>
          <w:szCs w:val="32"/>
        </w:rPr>
        <w:tab/>
        <w:t>Каждая мама может играть со своим малышом в эти игры. Многие из этих игр пришли к нам от бабушек, поэтому любая мама имеет представление как в них надо играть. Ведь в этих играх важна и интонация, с которой прочитываются  потешки и движения рук и пальцев.</w:t>
      </w:r>
    </w:p>
    <w:p w:rsidR="00E41D0F" w:rsidRDefault="00E12E6F" w:rsidP="00E12E6F">
      <w:pPr>
        <w:spacing w:line="240" w:lineRule="atLeast"/>
        <w:ind w:left="-567"/>
        <w:rPr>
          <w:rFonts w:ascii="Arial" w:hAnsi="Arial" w:cs="Arial"/>
          <w:sz w:val="32"/>
          <w:szCs w:val="32"/>
        </w:rPr>
      </w:pPr>
      <w:r>
        <w:rPr>
          <w:rFonts w:ascii="Arial" w:hAnsi="Arial" w:cs="Arial"/>
          <w:sz w:val="32"/>
          <w:szCs w:val="32"/>
        </w:rPr>
        <w:tab/>
        <w:t>Известному педагогу В.А.Сухомлинскому принадлежит высказывание: «Ум ребенка находится на кончиках его пальцев». Если вы хотите, чтобы ваш ребенок хорошо разговаривал, быстро и легко учился, ловко выполнял любую самую тонкую работу – с раннего возраста начинайте развивать его руки, пальцы и кисти.</w:t>
      </w:r>
    </w:p>
    <w:p w:rsidR="00E12E6F" w:rsidRDefault="00E12E6F" w:rsidP="00E12E6F">
      <w:pPr>
        <w:spacing w:line="240" w:lineRule="atLeast"/>
        <w:ind w:left="-567"/>
        <w:rPr>
          <w:rFonts w:ascii="Arial" w:hAnsi="Arial" w:cs="Arial"/>
          <w:sz w:val="32"/>
          <w:szCs w:val="32"/>
        </w:rPr>
      </w:pPr>
      <w:r>
        <w:rPr>
          <w:rFonts w:ascii="Arial" w:hAnsi="Arial" w:cs="Arial"/>
          <w:sz w:val="32"/>
          <w:szCs w:val="32"/>
        </w:rPr>
        <w:tab/>
        <w:t>Работу по развитию движений пальцев и кисти рук следует проводить систематически по 2-3 мин ежедневно.</w:t>
      </w:r>
    </w:p>
    <w:p w:rsidR="00E12E6F" w:rsidRDefault="00E12E6F" w:rsidP="00BB7BD9">
      <w:pPr>
        <w:spacing w:line="240" w:lineRule="atLeast"/>
        <w:ind w:left="-426" w:right="-285"/>
        <w:rPr>
          <w:rFonts w:ascii="Arial" w:hAnsi="Arial" w:cs="Arial"/>
          <w:sz w:val="32"/>
          <w:szCs w:val="32"/>
        </w:rPr>
      </w:pPr>
      <w:r>
        <w:rPr>
          <w:rFonts w:ascii="Arial" w:hAnsi="Arial" w:cs="Arial"/>
          <w:sz w:val="32"/>
          <w:szCs w:val="32"/>
        </w:rPr>
        <w:tab/>
        <w:t>Выполняя пальчиками,</w:t>
      </w:r>
      <w:r w:rsidR="00CD2E53">
        <w:rPr>
          <w:rFonts w:ascii="Arial" w:hAnsi="Arial" w:cs="Arial"/>
          <w:sz w:val="32"/>
          <w:szCs w:val="32"/>
        </w:rPr>
        <w:t xml:space="preserve"> разли</w:t>
      </w:r>
      <w:r>
        <w:rPr>
          <w:rFonts w:ascii="Arial" w:hAnsi="Arial" w:cs="Arial"/>
          <w:sz w:val="32"/>
          <w:szCs w:val="32"/>
        </w:rPr>
        <w:t>чные упражнения ребенок развивает мелкие движения рук. Пальцы и кисти приобретают хорошую подвижность,</w:t>
      </w:r>
      <w:r w:rsidR="00CD2E53">
        <w:rPr>
          <w:rFonts w:ascii="Arial" w:hAnsi="Arial" w:cs="Arial"/>
          <w:sz w:val="32"/>
          <w:szCs w:val="32"/>
        </w:rPr>
        <w:t xml:space="preserve"> гибкость, исчезает скованность движений. Тренировка движений пальцев и кисти рук является</w:t>
      </w:r>
      <w:r w:rsidR="00BB7BD9">
        <w:rPr>
          <w:rFonts w:ascii="Arial" w:hAnsi="Arial" w:cs="Arial"/>
          <w:sz w:val="32"/>
          <w:szCs w:val="32"/>
        </w:rPr>
        <w:t xml:space="preserve"> важнейшим фактором,</w:t>
      </w:r>
      <w:r w:rsidR="00CD2E53">
        <w:rPr>
          <w:rFonts w:ascii="Arial" w:hAnsi="Arial" w:cs="Arial"/>
          <w:sz w:val="32"/>
          <w:szCs w:val="32"/>
        </w:rPr>
        <w:t xml:space="preserve">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w:t>
      </w:r>
      <w:r w:rsidR="00CD2E53">
        <w:rPr>
          <w:rFonts w:ascii="Arial" w:hAnsi="Arial" w:cs="Arial"/>
          <w:sz w:val="32"/>
          <w:szCs w:val="32"/>
        </w:rPr>
        <w:lastRenderedPageBreak/>
        <w:t xml:space="preserve">работоспособность коры головного мозга, стимулирующим развитие мышления ребенка. </w:t>
      </w:r>
    </w:p>
    <w:p w:rsidR="00BB7BD9" w:rsidRDefault="00BB7BD9" w:rsidP="00BB7BD9">
      <w:pPr>
        <w:spacing w:line="240" w:lineRule="atLeast"/>
        <w:ind w:left="-426" w:right="-285"/>
        <w:rPr>
          <w:rFonts w:ascii="Arial" w:hAnsi="Arial" w:cs="Arial"/>
          <w:sz w:val="32"/>
          <w:szCs w:val="32"/>
        </w:rPr>
      </w:pPr>
      <w:r>
        <w:rPr>
          <w:rFonts w:ascii="Arial" w:hAnsi="Arial" w:cs="Arial"/>
          <w:sz w:val="32"/>
          <w:szCs w:val="32"/>
        </w:rPr>
        <w:tab/>
        <w:t xml:space="preserve">Запомните: важно не трогать ручки ребенка! Движения выполняйте только сами и проговаривайте </w:t>
      </w:r>
      <w:proofErr w:type="gramStart"/>
      <w:r>
        <w:rPr>
          <w:rFonts w:ascii="Arial" w:hAnsi="Arial" w:cs="Arial"/>
          <w:sz w:val="32"/>
          <w:szCs w:val="32"/>
        </w:rPr>
        <w:t>изображаемое</w:t>
      </w:r>
      <w:proofErr w:type="gramEnd"/>
      <w:r>
        <w:rPr>
          <w:rFonts w:ascii="Arial" w:hAnsi="Arial" w:cs="Arial"/>
          <w:sz w:val="32"/>
          <w:szCs w:val="32"/>
        </w:rPr>
        <w:t xml:space="preserve">. </w:t>
      </w:r>
      <w:proofErr w:type="gramStart"/>
      <w:r>
        <w:rPr>
          <w:rFonts w:ascii="Arial" w:hAnsi="Arial" w:cs="Arial"/>
          <w:sz w:val="32"/>
          <w:szCs w:val="32"/>
        </w:rPr>
        <w:t>В начале</w:t>
      </w:r>
      <w:proofErr w:type="gramEnd"/>
      <w:r>
        <w:rPr>
          <w:rFonts w:ascii="Arial" w:hAnsi="Arial" w:cs="Arial"/>
          <w:sz w:val="32"/>
          <w:szCs w:val="32"/>
        </w:rPr>
        <w:t xml:space="preserve"> ребенок не готов для активной игры ни физически, когда ручки еще не могут сделать что-то, ни психологически. Поэтому кроха довольствуется только просмотром и это уже полезно.</w:t>
      </w:r>
    </w:p>
    <w:p w:rsidR="00BB7BD9" w:rsidRDefault="00BB7BD9" w:rsidP="00BB7BD9">
      <w:pPr>
        <w:spacing w:line="240" w:lineRule="atLeast"/>
        <w:ind w:left="-426" w:right="-285"/>
        <w:rPr>
          <w:rFonts w:ascii="Arial" w:hAnsi="Arial" w:cs="Arial"/>
          <w:sz w:val="32"/>
          <w:szCs w:val="32"/>
        </w:rPr>
      </w:pPr>
      <w:r>
        <w:rPr>
          <w:rFonts w:ascii="Arial" w:hAnsi="Arial" w:cs="Arial"/>
          <w:sz w:val="32"/>
          <w:szCs w:val="32"/>
        </w:rPr>
        <w:tab/>
        <w:t xml:space="preserve">Помните, что успех занятий зависит от вашей фантазии, выдумки, творчества. Не расстраивайтесь, не сердитесь на себя, и уж тем более на малыша, если у вас что-то сразу не получается. В нелегком деле воспитания и обучения, как известно, главное </w:t>
      </w:r>
      <w:r w:rsidR="00533473">
        <w:rPr>
          <w:rFonts w:ascii="Arial" w:hAnsi="Arial" w:cs="Arial"/>
          <w:sz w:val="32"/>
          <w:szCs w:val="32"/>
        </w:rPr>
        <w:t>–</w:t>
      </w:r>
      <w:r>
        <w:rPr>
          <w:rFonts w:ascii="Arial" w:hAnsi="Arial" w:cs="Arial"/>
          <w:sz w:val="32"/>
          <w:szCs w:val="32"/>
        </w:rPr>
        <w:t xml:space="preserve"> </w:t>
      </w:r>
      <w:r w:rsidR="00533473">
        <w:rPr>
          <w:rFonts w:ascii="Arial" w:hAnsi="Arial" w:cs="Arial"/>
          <w:sz w:val="32"/>
          <w:szCs w:val="32"/>
        </w:rPr>
        <w:t>терпение!</w:t>
      </w:r>
    </w:p>
    <w:p w:rsidR="00533473" w:rsidRDefault="00533473" w:rsidP="00BB7BD9">
      <w:pPr>
        <w:spacing w:line="240" w:lineRule="atLeast"/>
        <w:ind w:left="-426" w:right="-285"/>
        <w:rPr>
          <w:rFonts w:ascii="Arial" w:hAnsi="Arial" w:cs="Arial"/>
          <w:sz w:val="32"/>
          <w:szCs w:val="32"/>
        </w:rPr>
      </w:pPr>
      <w:r>
        <w:rPr>
          <w:rFonts w:ascii="Arial" w:hAnsi="Arial" w:cs="Arial"/>
          <w:sz w:val="32"/>
          <w:szCs w:val="32"/>
        </w:rPr>
        <w:tab/>
        <w:t>Веселых вам игр и счастливых минут с вашим ребенком!</w:t>
      </w:r>
    </w:p>
    <w:p w:rsidR="00CD2E53" w:rsidRDefault="00CD2E53" w:rsidP="00E12E6F">
      <w:pPr>
        <w:spacing w:line="240" w:lineRule="atLeast"/>
        <w:ind w:left="-567"/>
        <w:rPr>
          <w:rFonts w:ascii="Arial" w:hAnsi="Arial" w:cs="Arial"/>
          <w:sz w:val="32"/>
          <w:szCs w:val="32"/>
        </w:rPr>
      </w:pPr>
      <w:r>
        <w:rPr>
          <w:rFonts w:ascii="Arial" w:hAnsi="Arial" w:cs="Arial"/>
          <w:sz w:val="32"/>
          <w:szCs w:val="32"/>
        </w:rPr>
        <w:tab/>
      </w:r>
      <w:r w:rsidR="006268BA">
        <w:rPr>
          <w:rFonts w:ascii="Arial" w:hAnsi="Arial" w:cs="Arial"/>
          <w:sz w:val="32"/>
          <w:szCs w:val="32"/>
        </w:rPr>
        <w:t xml:space="preserve">                              </w:t>
      </w:r>
      <w:r w:rsidR="006268BA">
        <w:rPr>
          <w:rFonts w:ascii="Arial" w:hAnsi="Arial" w:cs="Arial"/>
          <w:noProof/>
          <w:sz w:val="32"/>
          <w:szCs w:val="32"/>
          <w:lang w:eastAsia="ru-RU"/>
        </w:rPr>
        <w:drawing>
          <wp:inline distT="0" distB="0" distL="0" distR="0">
            <wp:extent cx="3706368" cy="5437632"/>
            <wp:effectExtent l="19050" t="0" r="8382" b="0"/>
            <wp:docPr id="3" name="Рисунок 2"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4" cstate="print"/>
                    <a:stretch>
                      <a:fillRect/>
                    </a:stretch>
                  </pic:blipFill>
                  <pic:spPr>
                    <a:xfrm>
                      <a:off x="0" y="0"/>
                      <a:ext cx="3706368" cy="5437632"/>
                    </a:xfrm>
                    <a:prstGeom prst="rect">
                      <a:avLst/>
                    </a:prstGeom>
                  </pic:spPr>
                </pic:pic>
              </a:graphicData>
            </a:graphic>
          </wp:inline>
        </w:drawing>
      </w:r>
    </w:p>
    <w:p w:rsidR="00E41D0F" w:rsidRPr="00E41D0F" w:rsidRDefault="00E41D0F" w:rsidP="006268BA">
      <w:pPr>
        <w:ind w:left="-567"/>
        <w:jc w:val="both"/>
        <w:rPr>
          <w:rFonts w:ascii="Arial" w:hAnsi="Arial" w:cs="Arial"/>
          <w:sz w:val="32"/>
          <w:szCs w:val="32"/>
        </w:rPr>
      </w:pPr>
      <w:r>
        <w:rPr>
          <w:rFonts w:ascii="Arial" w:hAnsi="Arial" w:cs="Arial"/>
          <w:sz w:val="32"/>
          <w:szCs w:val="32"/>
        </w:rPr>
        <w:t xml:space="preserve"> </w:t>
      </w:r>
    </w:p>
    <w:p w:rsidR="00E41D0F" w:rsidRDefault="00E41D0F" w:rsidP="00E41D0F">
      <w:pPr>
        <w:jc w:val="center"/>
        <w:rPr>
          <w:rFonts w:ascii="Arial" w:hAnsi="Arial" w:cs="Arial"/>
          <w:color w:val="C00000"/>
          <w:sz w:val="56"/>
        </w:rPr>
      </w:pPr>
    </w:p>
    <w:p w:rsidR="00E41D0F" w:rsidRPr="00E41D0F" w:rsidRDefault="00E41D0F" w:rsidP="00E41D0F">
      <w:pPr>
        <w:jc w:val="center"/>
        <w:rPr>
          <w:rFonts w:ascii="Arial" w:hAnsi="Arial" w:cs="Arial"/>
          <w:color w:val="C00000"/>
          <w:sz w:val="56"/>
        </w:rPr>
      </w:pPr>
    </w:p>
    <w:sectPr w:rsidR="00E41D0F" w:rsidRPr="00E41D0F" w:rsidSect="00BB7BD9">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41D0F"/>
    <w:rsid w:val="00471FCD"/>
    <w:rsid w:val="00533473"/>
    <w:rsid w:val="006268BA"/>
    <w:rsid w:val="00910D44"/>
    <w:rsid w:val="009515FB"/>
    <w:rsid w:val="009855E9"/>
    <w:rsid w:val="00BB7BD9"/>
    <w:rsid w:val="00CD2E53"/>
    <w:rsid w:val="00E12E6F"/>
    <w:rsid w:val="00E41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8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6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2014-06-18T09:17:00Z</dcterms:created>
  <dcterms:modified xsi:type="dcterms:W3CDTF">2014-07-04T18:09:00Z</dcterms:modified>
</cp:coreProperties>
</file>