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9A" w:rsidRDefault="003B6D9A" w:rsidP="003B6D9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конспект дидактической  игры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«Поставь дорожный знак</w:t>
      </w:r>
      <w:r w:rsidRPr="00077844">
        <w:rPr>
          <w:rFonts w:ascii="Times New Roman" w:hAnsi="Times New Roman" w:cs="Times New Roman"/>
          <w:b/>
          <w:sz w:val="28"/>
          <w:szCs w:val="28"/>
        </w:rPr>
        <w:t>»</w:t>
      </w:r>
    </w:p>
    <w:p w:rsidR="003B6D9A" w:rsidRDefault="003B6D9A" w:rsidP="003B6D9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Составела: Ворушило Наталией Сергеевной, воспитатель</w:t>
      </w:r>
      <w:r w:rsidRPr="00077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 квалификациооной категории, МБДОУ №16, РТ, город Чистополь.</w:t>
      </w:r>
    </w:p>
    <w:p w:rsidR="003B6D9A" w:rsidRDefault="003B6D9A" w:rsidP="003B6D9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детей различать следующие знаки: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«Железнодорожный переезд», «Дети», «Пешеходный переход», «Дикие животные»</w:t>
      </w:r>
      <w:r w:rsidR="0068624F">
        <w:rPr>
          <w:rFonts w:ascii="Times New Roman" w:hAnsi="Times New Roman" w:cs="Times New Roman"/>
          <w:sz w:val="28"/>
          <w:szCs w:val="28"/>
        </w:rPr>
        <w:t xml:space="preserve"> (предупреждающие);</w:t>
      </w:r>
      <w:r>
        <w:rPr>
          <w:rFonts w:ascii="Times New Roman" w:hAnsi="Times New Roman" w:cs="Times New Roman"/>
          <w:sz w:val="28"/>
          <w:szCs w:val="28"/>
        </w:rPr>
        <w:t xml:space="preserve"> «Въезд запрещен», «Проход закрыт», «Движение на велосипедах запрещено»</w:t>
      </w:r>
      <w:r w:rsidR="0068624F">
        <w:rPr>
          <w:rFonts w:ascii="Times New Roman" w:hAnsi="Times New Roman" w:cs="Times New Roman"/>
          <w:sz w:val="28"/>
          <w:szCs w:val="28"/>
        </w:rPr>
        <w:t xml:space="preserve"> (запрещающие);</w:t>
      </w:r>
      <w:r>
        <w:rPr>
          <w:rFonts w:ascii="Times New Roman" w:hAnsi="Times New Roman" w:cs="Times New Roman"/>
          <w:sz w:val="28"/>
          <w:szCs w:val="28"/>
        </w:rPr>
        <w:t xml:space="preserve"> «Прямо», «Направо», «Налево», «Круговое движение», «Пешеходная дорожка» (предупреждающие)</w:t>
      </w:r>
      <w:r w:rsidR="006862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«Место стоянки», «Пешеходный переход», «Пункт медецинской помощи», «Телефон», «Пункт питания», «Автозаправочная станция» (информационно-указательнные)</w:t>
      </w:r>
      <w:r w:rsidR="0068624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«Пункт первой медецинской помощи», «Телефон», «Пункт питания», «Автозаправочная станция»</w:t>
      </w:r>
      <w:r w:rsidR="0068624F">
        <w:rPr>
          <w:rFonts w:ascii="Times New Roman" w:hAnsi="Times New Roman" w:cs="Times New Roman"/>
          <w:sz w:val="28"/>
          <w:szCs w:val="28"/>
        </w:rPr>
        <w:t>, «Место питания», «Место отдыха»,  «Пост ГАИ» (знаки сервиса).</w:t>
      </w:r>
      <w:proofErr w:type="gramEnd"/>
    </w:p>
    <w:p w:rsidR="0068624F" w:rsidRDefault="0068624F" w:rsidP="003B6D9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внимание, навыки ориентировки в пространстве.</w:t>
      </w:r>
    </w:p>
    <w:p w:rsidR="0068624F" w:rsidRDefault="0068624F" w:rsidP="003B6D9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дорожные знаки, игровое поле с изображением дорог, пешеходных переходов, железнодорожного переезда, административных и жилых зданий, автостоянки, перекрестков.</w:t>
      </w:r>
    </w:p>
    <w:p w:rsidR="0068624F" w:rsidRDefault="0068624F" w:rsidP="003B6D9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68624F" w:rsidRDefault="0068624F" w:rsidP="003B6D9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предлагается:</w:t>
      </w:r>
    </w:p>
    <w:p w:rsidR="0068624F" w:rsidRDefault="0068624F" w:rsidP="003B6D9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рассмотреть игровое поле и то, что на нем изображено; </w:t>
      </w:r>
    </w:p>
    <w:p w:rsidR="0068624F" w:rsidRDefault="0068624F" w:rsidP="003B6D9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расставить нужные дорожные 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– знак «Дети», у кафе – «Пункт питания»).</w:t>
      </w:r>
    </w:p>
    <w:p w:rsidR="0068624F" w:rsidRDefault="0068624F" w:rsidP="003B6D9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тот, кто за определенное время успеет расставить все знаки правильно и быстро</w:t>
      </w:r>
    </w:p>
    <w:p w:rsidR="0068624F" w:rsidRDefault="0068624F" w:rsidP="003B6D9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0148D" w:rsidRDefault="00F0148D" w:rsidP="00F0148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конспект дидактической  игры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«Виды перекрестков</w:t>
      </w:r>
      <w:r w:rsidRPr="00077844">
        <w:rPr>
          <w:rFonts w:ascii="Times New Roman" w:hAnsi="Times New Roman" w:cs="Times New Roman"/>
          <w:b/>
          <w:sz w:val="28"/>
          <w:szCs w:val="28"/>
        </w:rPr>
        <w:t>»</w:t>
      </w:r>
    </w:p>
    <w:p w:rsidR="00F0148D" w:rsidRDefault="00F0148D" w:rsidP="00F0148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Составела: Ворушило Наталией Сергеевной, воспитатель</w:t>
      </w:r>
      <w:r w:rsidRPr="00077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 квалификациооной категории, МБДОУ №16, РТ, город Чистополь.</w:t>
      </w:r>
    </w:p>
    <w:p w:rsidR="00F0148D" w:rsidRDefault="00F0148D" w:rsidP="00F0148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F0148D" w:rsidRDefault="00F0148D" w:rsidP="00F0148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видами перекрестков.</w:t>
      </w:r>
    </w:p>
    <w:p w:rsidR="00F0148D" w:rsidRDefault="00F0148D" w:rsidP="00F0148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правилам перехода улицы.</w:t>
      </w:r>
    </w:p>
    <w:p w:rsidR="00F0148D" w:rsidRDefault="00F0148D" w:rsidP="00F0148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 и наблюдательность.</w:t>
      </w:r>
    </w:p>
    <w:p w:rsidR="00F0148D" w:rsidRDefault="00F0148D" w:rsidP="00F0148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бумажные карточки большого и маленького размера с изображением уличных перекрестков.</w:t>
      </w:r>
    </w:p>
    <w:p w:rsidR="00F0148D" w:rsidRDefault="00F0148D" w:rsidP="00F0148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9A60CD" w:rsidRPr="00F0148D" w:rsidRDefault="00F0148D" w:rsidP="00F0148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приглашению педагога дети берут по одной большой карточке с изображением уличных перекрестков. Педагог показывает маленькую карточку со схемой прекрестка. Ребенок, у которого находится аналогичная большая карточка, должен поднять ее и показать всем играющим.</w:t>
      </w:r>
    </w:p>
    <w:sectPr w:rsidR="009A60CD" w:rsidRPr="00F0148D" w:rsidSect="009A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B6D9A"/>
    <w:rsid w:val="003B6D9A"/>
    <w:rsid w:val="0068624F"/>
    <w:rsid w:val="00794AE5"/>
    <w:rsid w:val="009A60CD"/>
    <w:rsid w:val="00F0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2014-08-07T08:55:00Z</dcterms:created>
  <dcterms:modified xsi:type="dcterms:W3CDTF">2014-08-07T09:25:00Z</dcterms:modified>
</cp:coreProperties>
</file>