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A3" w:rsidRPr="001144A3" w:rsidRDefault="000C28F8" w:rsidP="001144A3">
      <w:pPr>
        <w:shd w:val="clear" w:color="auto" w:fill="FFFFFF"/>
        <w:spacing w:before="107" w:after="240" w:line="240" w:lineRule="auto"/>
        <w:ind w:left="107" w:right="107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Внеклассное чтение</w:t>
      </w:r>
      <w:r w:rsidR="007F6EA5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4 класс </w:t>
      </w: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. Стихотворения С. А. Есенина</w:t>
      </w:r>
      <w:r w:rsid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Цель урока:</w:t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познакомить ребят с личностью и творчеством Сергея Есенина.</w:t>
      </w:r>
      <w:r w:rsidR="001C00C5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Задачи урока: </w:t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 xml:space="preserve">раскрыть своеобразие личности поэта, его творчества, в ходе совместной деятельности – подготовке урока – пробудить интерес к произведениям русского поэта, познакомить с музыкальными произведениями, написанными на стихи С.Есенина, прививать любовь к поэзии; </w:t>
      </w:r>
      <w:proofErr w:type="gramStart"/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развивать речь учащихся, внимание к поэтическому слову, обдумывающее восприятие стихов С.А.Есенина через звук и цвет, воспитывать любовь к природе, Родине</w:t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Оборудование: </w:t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сборники стихотворений С.Есенина, портрет С</w:t>
      </w: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.Есенина, выставка рисунков, </w:t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ромашки, картина </w:t>
      </w: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Левитана “Золотая осень”, </w:t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книжки-малышки, пословица «Никакое искусство не достигнет природы», цветные карандаши, зелёное поле, тексты стихотворения Есенина «Звёзды» (1911 год), с пропущенными тропами.</w:t>
      </w:r>
      <w:proofErr w:type="gramEnd"/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1144A3"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Ход урока</w:t>
      </w:r>
    </w:p>
    <w:p w:rsidR="001144A3" w:rsidRPr="001144A3" w:rsidRDefault="001144A3" w:rsidP="00114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Организационный момент.</w:t>
      </w:r>
    </w:p>
    <w:p w:rsidR="001144A3" w:rsidRPr="001144A3" w:rsidRDefault="001144A3" w:rsidP="001144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^ Эмоционально-психологический настрой.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Наша речь полна величья, гордой простоты,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ней прекрасных слов богатство,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сила красоты.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Потому поэта слушай,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будь прилежен впредь,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могучей русской речью, хорошо владеть! (Повтори за учителем)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Речевая разминка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Прочитайте пословицу: «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Никакое искусство не достигнет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природы».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Как вы ее понимаете?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Прочитайте медленно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Выделение логически ударных слов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Прочитайте с ускорением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режиме скороговорки 3 раза)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— Прочитайте с вопросительной интонацией.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Прочитайте с восклицанием.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Прочитайте выразительно.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Объявление целей и задач урока; рассказ учителя.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Сегодня у нас немного необычный урок – урок-мастерская. Он посвящен творчеству известного вам русского поэта – Сергея Есенина. У великих людей одна дата жизни – дата рождения их неповторимого таланта. Из далёких 20-х годов 19 века шагнул в наши дни и дальше – в будущее удивительный человек и поэт Сергей</w:t>
      </w:r>
      <w:r w:rsidR="000C28F8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Есенин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(На доске портрет С.Есенина)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Подготовленный ученик читает стихотворение.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этом имени слово "</w:t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есень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",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Осень, ясень, осенний цвет.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Что-то есть в нем от русских песен -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Поднебесье, тихие веси,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Сень берез и синь-рассвет.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Что-то есть в нём и от весенней грусти,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Юности и чистоты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олько скажут - " Сергей Есенин "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Всей России встают черты: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над заводью месяц тонкий,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 степи, у заросших троп,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Красногривого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жеребёнка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Неуклюжий, смешной галоп.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весенних осин серёжки,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рязанского неба ширь,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просёлочные дорожки,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приокские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камыши.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я помню его живого,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Златоуста, а я слыхал,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слетало златое слово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затаивший дыханье зал,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как в души оно врывалось,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Мучась, жалуясь, ворожа,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 как в нём закипала ярость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Пугачёвского мятежа.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Слово болью шло, замирая,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Будто било в колокола,-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Русь, Россия, не надо рая,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Только ты бы одна жила!..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 Россией летит …Есенин!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Осень, </w:t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есень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осенний цвет.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Всё равно этот цвет весенний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Сень берёзы и синь рассвет.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</w:p>
    <w:p w:rsidR="001144A3" w:rsidRPr="001144A3" w:rsidRDefault="001144A3" w:rsidP="001144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4. Объяснение нового материала.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У. Поэт прожил на земле до обидного мало – всего три десятилетия. Он писал, что его песня отзовется и останется в людских сердцах. Постараемся и мы увидеть, услышать, прочувствовать мир, созданный поэтом.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Вспомним немного о самом авторе.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Работа в парах над деформированными предложениями.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color w:val="000000" w:themeColor="text1"/>
          <w:sz w:val="28"/>
          <w:szCs w:val="28"/>
          <w:lang w:eastAsia="ru-RU"/>
        </w:rPr>
        <w:t>1 группа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поэт, С.А. Есенин, народный, русский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в 1925 году, родился, в 1895 году, умер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t>под, родился, Рязанью, Есенин, Константиново, в, селе, и, вырос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color w:val="000000" w:themeColor="text1"/>
          <w:sz w:val="28"/>
          <w:szCs w:val="28"/>
          <w:lang w:eastAsia="ru-RU"/>
        </w:rPr>
        <w:t>2 группа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лет, деду, отдан, с, воспитание, двух, на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детство, берегу, красивой, русской, реки, Оки, на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его прошло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девяти, начал, с, лет, писать, стихи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color w:val="000000" w:themeColor="text1"/>
          <w:sz w:val="28"/>
          <w:szCs w:val="28"/>
          <w:lang w:eastAsia="ru-RU"/>
        </w:rPr>
        <w:t>3 группа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 xml:space="preserve">вышел, «Радуница», в, 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Сергея, 1916, первый, году, сборник, Есенина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называют, Есенина, сердцем, России, поэтическим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любил, поэт, и, природу, воспел, родную, в, ее, стихах, своих.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 xml:space="preserve">У. окружающая природа – это и есть Родина для Есенина. А Родина для него – это село Константиново под Рязанью, где он родился. С двух лет он был отдан на воспитание деду по матери, у которого было трое взрослых сыновей; в этой семье и прошло почти все его детство. Дяди были озорные и отчаянные. Однажды, когда Сереже было три с половиной года, они посадили мальчика на лошадь без седла и сразу пустили в галоп. Сережа 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очумел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, но крепко держался за холку. А как его учили плавать? Дядя Саша брал его в лодку, отъезжал от берега, снимал с него одежду и, как щенка, бросал в воду. Сережа неумело и испуганно плескал руками, а дядя подшучивал над ним. После восьми лет другому дяде он заменял охотничью собаку, плавал по озерам за подстреленными утками. Среди других мальчишек Сережа был большим драчуном, ходил всегда в царапинах. Так протекало его детство.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Низкий дом с </w:t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голубыми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ставнями,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t>Не забыть мне тебя никогда, -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Слишком были такими недавними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Отзвучавшие в сумрак года.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До сегодня еще мне снится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аше поле, луга и лес,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Принакрытые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сереньким ситцем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Этих северных бедных небес.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У. Родина… С детства знакомое и близкое слово. С чего же она начинается? Какие у вас возникают смысловые ассоциации, когда вы слышите слово “Родина”? </w:t>
      </w:r>
    </w:p>
    <w:p w:rsidR="001144A3" w:rsidRPr="001144A3" w:rsidRDefault="001144A3" w:rsidP="001144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Д. “Родина”, “мама”, “семья”, “дом”, “природа”, “река”, “любовь”, “забота”, “Отчество”, “Россия”).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З. Александрова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1144A3">
        <w:rPr>
          <w:rFonts w:ascii="Verdana" w:eastAsia="Times New Roman" w:hAnsi="Verdana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РОДИНА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Если скажут слово «родина»,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Сразу в памяти встаёт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Старый дом, в саду смородина,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Толстый тополь у ворот.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У реки берёзка - скромница</w:t>
      </w:r>
      <w:proofErr w:type="gramStart"/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ромашковый бугор…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А другим, наверно, вспомнится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Свой родной московский двор.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 лужах первые кораблики,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Где недавно был каток,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И большой соседней фабрики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Громкий радостный гудок.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Или степь, от маков красная,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Золотая целина…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Родина бывает разная,</w:t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  <w:t>Но у всех она одна!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(Звучит песня “С чего начинается Родина”) презентация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“Чувство Родины основное в моем творчестве”, - писал Сергей Есенин. Какой же видел и какой любил свою Родину Сергей Есенин? В своих рисунках вы запечатлели образы, увиденные вами, созданные поэтом. Всмотритесь внимательно в них, вспомните стихи Есенина.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(Выставка рисунков детей)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Найдите строки, созвучные рисункам.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(Дети читают отрывки из стихотворений)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Сергей Есенин воспевал в своих стихах природу, и не зря его называли певцом русской природы. Сейчас мы послушаем несколько его стихотворений.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(Учащиеся читают стихотворения “Береза”,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* **Берёза – символ нашей Родины.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Когда великий русский композитор М.И. Глинка возвращался на родину, то, переехав границу, он остановил свой экипаж, вышел на дорогу и низко поклонился белой берёзе как символу нашей Родины.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***- В разгар весны, когда яркое, совсем уже теплое солнце начинает согревать всё живое, распускается прекрасное дерево с белыми душистыми цветами. Это…Черёмуха.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“Черемуха”,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***Я люблю животных, а особенно птиц. Мне нравится наблюдать за шустрыми воробьями, за их суетливой повседневной жизнью. Я вижу, как весной они заботливо строят свои гнёздышки за наличниками нашего дома. А сколько пернатые трудятся, чтобы прокормить своё потомство! А зимой их ждёт настоящее испытание: выжить в холодную и голодную пору. Мы с ребятами переживаем за них и стараемся им помочь – организовываем «птичьи столовые».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 С. Есенина есть стихотворение «Воробушки». В этом слове заложено ласковое, нежное отношение ко всем без исключения воробьям. Таких слов не нашел бы человек равнодушный к птицам. Не каждый умеет рассказать так, чтобы другие могли представить, о чем говорит рассказчик, и разделить его чувства, что пережил сам </w:t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автор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.Э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одно из самых моих любимых стихотворений.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«Воробушки»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***Зимняя природа побуждает людей творить. Изображать природу можно по-разному: художник использует краски, композитор – звуки, а поэт – слово. Сергей Есенин нарисовал замечательную картину зимы словами. «Пороша»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***М. Пришвин сказал: «Солнечное росистое утро, как неоткрытая земля. Утро такое единственное, никто ещё не встречал, никто ещё не видел. Вставай, же, друг мой, будь смелей, помогай солнцу». О рождении нового дня рассказывает С.Есенин в стихотворении «С добрым утром»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чем эти стихи, что воспевает в них поэт?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Д. Это стихи о природе, в них С. Есенин воспевает красоту русской березки, зиму, рождение нового дня...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Учитель. Ребята, вы прослушали сегодня стихотворения С. Есенина. Заметили ли вы, как они мелодичны, певучи, легко рифмуются, легко заучиваются, лиричны?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Учитель. Мы можем сказать, что близки к песне. И это не случайно. Поэзия Есенина музыкальна, потому что Сергей Есенин очень любил народные песни. За ними он проводил целые вечера, он хорошо знал русскую песню; грустную, задорную, старинную, современную, он понимал, а главное – чувствовал ее. Самой большой радостью было упросить мать Татьяну Федоровну спеть народную песню.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Композиторы создавали произведения, навеянные стихотворными образами поэзии Есенина. Сейчас вы услышите романс на стихи Есенина “Отговорила роща золотая”. Давайте окунемся в глубину цвета и музыки, написанной на великолепные стихи.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(Дети слушают романс в исполнении Н. </w:t>
      </w:r>
      <w:proofErr w:type="spellStart"/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Кадышевой</w:t>
      </w:r>
      <w:proofErr w:type="spellEnd"/>
      <w:proofErr w:type="gramStart"/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1144A3">
        <w:rPr>
          <w:rFonts w:ascii="Verdana" w:eastAsia="Times New Roman" w:hAnsi="Verdana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видеоролик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Ребята, если Сергей Есенин воспевал красоту природы в стихах и его оружие – слово, то великие русские художники выражали свое восхищение в полотнах, с помощью красок и кисти. Стихи С.Есенина полны звуков, запахов, красок. Слушая стихи, мы представляем прекрасный русский пейзаж. То же самое мы видим и на полотнах художников. Посмотрите на картину Левитана “Золотая осень”. Перед нами – чудесный уголок природы. На пригорке – стройные золотые березки. Течет ручей или небольшая речушка. От нее веет прохладой. Голубеет небо; вдали видны небольшая деревенька, усадьбы, огороды. Привлекает внимание одинокая березка на другом берегу. Наверное, о ней Есенин сказал: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“Я навек за туманы и росы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олюбил у березки стан,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ее золотистые косы,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 холщовый ее сарафан…”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</w:p>
    <w:p w:rsidR="001144A3" w:rsidRPr="001144A3" w:rsidRDefault="001144A3" w:rsidP="001144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color w:val="000000" w:themeColor="text1"/>
          <w:sz w:val="28"/>
          <w:szCs w:val="28"/>
          <w:lang w:eastAsia="ru-RU"/>
        </w:rPr>
        <w:t>Физкультминутка.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1144A3" w:rsidRPr="001144A3" w:rsidRDefault="001144A3" w:rsidP="001144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Руки как ветки,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мы как деревья,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Теперь мы как будто в лесу.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руки поднимем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резко опустим,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ветер сбивает росу.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Чуть в стороны руки,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плавно помашем,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в небе летят журавли.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как они сядут,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тоже покажем –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Крылья сложить мы должны.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Исследовательская работа.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Если вы внимательно читали стихи Сергея Есенина, то, наверное, заметили, что стихи наполнены удивительными красками. Вчитаемся еще раз в стихотворения, определим их цветовую гамму.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(У учеников ромашки)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Оживим ромашки любимыми есенинскими красками. Пусть каждый лепесток будет раскрашен в любимый Есениным цвет.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(Учащиеся раскрашивают лепестки ромашки соответствующим цветом)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Поговорите с ромашкой. Докажите строчками из стихотворений наличие того или иного цвета: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Белый цвет…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“Белая береза под моим окном…”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цвет…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“Я покинул родимый дом,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Голубую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оставил Русь…”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Синий…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“Синий плат небес…”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“Стелется синею рясою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поля ночной холодок…”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- “Только синь сосет глаза…”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Зеленый…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“Шелестят зеленые сережки…”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Красный, малиновый…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“Подымалась красна зорюшка…”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“Огоньки – лучи багровые…”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“В пруду лебедем красным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Плавает тихий закат…”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Желтый, золотой…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“Ветки золотистые,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кудри, завила…”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“Золотою лягушкой луна…”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“Задремали звезды золотые…”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Серебристый…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“И горят серебряные росы…”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“Бежит, струится маленький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Серебряный ручей…”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У. Вот видите, ребята, как разнообразна цветовая гамма стихов С.Есенина. Мир природы становится более насыщенным. Такой приём в литературе называется – </w:t>
      </w:r>
      <w:proofErr w:type="spell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цветопись</w:t>
      </w:r>
      <w:proofErr w:type="spell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(Учитель собирает ромашки и вывешивает их на зеленое поле)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У. Не только удивительными красками, но и необыкновенными звуками наполнены есенинские строки. Какими же звуками наполнена поэзия С.Есенина? Докажите стихотворными строчками.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^ Д. Звон ручья, шелест листьев, шепот трав, звуки песни, </w:t>
      </w:r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звуки тишины.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(Учащиеся зачитывают четверостишия, где есть эти словосочетания)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У. А я слышу в поэзии С.Есенина особый звон. И может быть, этот звон всколыхнул душу современного поэта и композитора, </w:t>
      </w:r>
      <w:proofErr w:type="gramStart"/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создавших</w:t>
      </w:r>
      <w:proofErr w:type="gramEnd"/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замечательную песню “Малиновый звон”. Вслушайтесь в слова и музыку и постарайтесь найти строки, созвучные поэзии С.Есенина.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(Звучит песня А.Морозова “Малиновый звон”)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7. Творческая мастерская.</w:t>
      </w:r>
      <w:r w:rsidRPr="001144A3">
        <w:rPr>
          <w:rFonts w:ascii="Verdana" w:eastAsia="Times New Roman" w:hAnsi="Verdana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Представим, как работал поэт над словом, попытаемся понять, как ему удавалось так точно передать свои чувства и мысли. 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(Уч-ся получают текст стихотворения Есенина «Звёзды» (1911 год), с пропущенными тропами.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Задание: самостоятельно – «вместо поэта» - подобрать наиболее соответствующие тексту слова, найти синонимы.)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Звезды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Звездочки………., звезды высокие!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вы храните в себе, что скрываете?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Звезды, таящие мысли глубокие,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Силой какою вы душу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….......?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Частые звездочки, звездочки……….!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в вас прекрасного, что в вас могучего?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Чем увлекаете, звезды небесные,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Силу великую знания……….?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почему так, когда вы сияете,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Маните в небо, в объятья широкие?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Смотрите нежно так, сердце……….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Звезды небесные, звезды……….?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Вспомогательные задания: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Подберите синоним к слову «светлые». (Ясные.)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Выберите один из глаголов: согревать, смущать, пленять.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Подберите синоним к слову «частые». (Тесно расположенные, тесные.)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4. Выберите одно из прилагательных: 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горячий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кипучий, жгучий, необыкновенно сильный.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Выберите один из глаголов: пленять, смущать, ласкать, страдать.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Выберите одно из прилагательных: 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высокие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глубокие, далекие.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8. Чтение стихотворения собственного сочинения (Гончарук А)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Поднялись туманы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 рекой и лугом,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Стал Сергей Есенин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Нашим близким другом.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стихи, и песни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азвучат певуче,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Солнышко протянет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нам в окошко лучик.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его зайчонок</w:t>
      </w:r>
      <w:proofErr w:type="gramStart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робежит лукаво,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Принесёт улыбки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большим, и малым.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</w:p>
    <w:p w:rsidR="001144A3" w:rsidRPr="001144A3" w:rsidRDefault="001144A3" w:rsidP="00114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Рефлексия</w:t>
      </w:r>
    </w:p>
    <w:p w:rsidR="005770EE" w:rsidRPr="001144A3" w:rsidRDefault="001144A3" w:rsidP="001144A3">
      <w:pPr>
        <w:rPr>
          <w:color w:val="000000" w:themeColor="text1"/>
          <w:sz w:val="28"/>
          <w:szCs w:val="28"/>
        </w:rPr>
      </w:pP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У:</w:t>
      </w:r>
      <w:r w:rsidRPr="001144A3">
        <w:rPr>
          <w:rFonts w:ascii="Verdana" w:eastAsia="Times New Roman" w:hAnsi="Verdana" w:cs="Times New Roman"/>
          <w:bCs/>
          <w:color w:val="000000" w:themeColor="text1"/>
          <w:sz w:val="28"/>
          <w:szCs w:val="28"/>
          <w:lang w:eastAsia="ru-RU"/>
        </w:rPr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чем же сила стихотворения и есенинской лирики в целом? 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Почему оно так “за душу берет”?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(Стихотворение учит любить природу, все живое, учит любить Родину, видеть красоту родной природы)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  <w:t> 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дал вам этот урок?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(Мы научились жалеть, переживать, стали добрее, чувствительнее, а значит, вместе с поэзией Есенина погрузились в мир милосердия, которое заслужено человеком…)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Говорят, что красота пробуждает в человеке все самое лучшее. Именно она вдохновила Есенина на создание прекрасных стихотворений. Нам тоже надо учиться чувствовать, замечать всё прекрасное. А для этого надо чаще обращаться к поэзии, к нашей литературной сокровищнице</w:t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Pr="001144A3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В заключении мне хочется поблагодарить вас за работу. И я думаю, что вы не раз еще в течение своей жизни откроете томик любимых стихо</w:t>
      </w:r>
      <w:r w:rsidR="000C28F8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в.</w:t>
      </w:r>
    </w:p>
    <w:sectPr w:rsidR="005770EE" w:rsidRPr="001144A3" w:rsidSect="0057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FC1"/>
    <w:multiLevelType w:val="multilevel"/>
    <w:tmpl w:val="0A98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837C6"/>
    <w:multiLevelType w:val="multilevel"/>
    <w:tmpl w:val="B6FC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F0B89"/>
    <w:multiLevelType w:val="multilevel"/>
    <w:tmpl w:val="0F4C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144A3"/>
    <w:rsid w:val="000C28F8"/>
    <w:rsid w:val="001144A3"/>
    <w:rsid w:val="001C00C5"/>
    <w:rsid w:val="002E7E40"/>
    <w:rsid w:val="005770EE"/>
    <w:rsid w:val="007F6EA5"/>
    <w:rsid w:val="00C8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2014-01-28T15:47:00Z</dcterms:created>
  <dcterms:modified xsi:type="dcterms:W3CDTF">2014-01-29T17:08:00Z</dcterms:modified>
</cp:coreProperties>
</file>