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79" w:rsidRDefault="00295579"/>
    <w:p w:rsidR="00295579" w:rsidRDefault="00295579">
      <w:pPr>
        <w:rPr>
          <w:sz w:val="28"/>
          <w:szCs w:val="28"/>
        </w:rPr>
      </w:pPr>
      <w:r>
        <w:rPr>
          <w:sz w:val="28"/>
          <w:szCs w:val="28"/>
        </w:rPr>
        <w:t xml:space="preserve">В  стране  вообразили  Бориса  </w:t>
      </w:r>
      <w:proofErr w:type="spellStart"/>
      <w:r>
        <w:rPr>
          <w:sz w:val="28"/>
          <w:szCs w:val="28"/>
        </w:rPr>
        <w:t>Заходера</w:t>
      </w:r>
      <w:proofErr w:type="spellEnd"/>
      <w:r>
        <w:rPr>
          <w:sz w:val="28"/>
          <w:szCs w:val="28"/>
        </w:rPr>
        <w:t>.</w:t>
      </w:r>
    </w:p>
    <w:p w:rsidR="00295579" w:rsidRPr="00295579" w:rsidRDefault="00295579">
      <w:pPr>
        <w:rPr>
          <w:sz w:val="28"/>
          <w:szCs w:val="28"/>
        </w:rPr>
      </w:pPr>
      <w:r>
        <w:rPr>
          <w:sz w:val="28"/>
          <w:szCs w:val="28"/>
        </w:rPr>
        <w:t xml:space="preserve">Среди  поэтов, пишущих  для  детей,  особое  место  занимает Борис  Владимирович  </w:t>
      </w:r>
      <w:proofErr w:type="spellStart"/>
      <w:r>
        <w:rPr>
          <w:sz w:val="28"/>
          <w:szCs w:val="28"/>
        </w:rPr>
        <w:t>Заходер</w:t>
      </w:r>
      <w:proofErr w:type="spellEnd"/>
      <w:r>
        <w:rPr>
          <w:sz w:val="28"/>
          <w:szCs w:val="28"/>
        </w:rPr>
        <w:t xml:space="preserve">. Его  произведения  можно  встретить  едва  ли  не  в  каждом  сборнике  стихотворений  для  детей,  в   учебных  книгах   для  чтения  и  хрестоматиях,  потому  что  его  произведения  близки  детской  природе,  детскому  мировосприятию  и  </w:t>
      </w:r>
      <w:proofErr w:type="spellStart"/>
      <w:r>
        <w:rPr>
          <w:sz w:val="28"/>
          <w:szCs w:val="28"/>
        </w:rPr>
        <w:t>миропостижению</w:t>
      </w:r>
      <w:proofErr w:type="spellEnd"/>
      <w:r>
        <w:rPr>
          <w:sz w:val="28"/>
          <w:szCs w:val="28"/>
        </w:rPr>
        <w:t>.</w:t>
      </w:r>
    </w:p>
    <w:p w:rsidR="00295579" w:rsidRDefault="00295579">
      <w:pPr>
        <w:rPr>
          <w:sz w:val="28"/>
          <w:szCs w:val="28"/>
        </w:rPr>
      </w:pPr>
      <w:r>
        <w:rPr>
          <w:sz w:val="28"/>
          <w:szCs w:val="28"/>
        </w:rPr>
        <w:t xml:space="preserve">          Одно  из   первых  своих  стихотворений  для  детей  «Морской  бой»  Борис  Владимирович  </w:t>
      </w:r>
      <w:proofErr w:type="spellStart"/>
      <w:r>
        <w:rPr>
          <w:sz w:val="28"/>
          <w:szCs w:val="28"/>
        </w:rPr>
        <w:t>Заходер</w:t>
      </w:r>
      <w:proofErr w:type="spellEnd"/>
      <w:r>
        <w:rPr>
          <w:sz w:val="28"/>
          <w:szCs w:val="28"/>
        </w:rPr>
        <w:t xml:space="preserve"> опубликовал  в  1947  году</w:t>
      </w:r>
      <w:r w:rsidR="00407EE6">
        <w:rPr>
          <w:sz w:val="28"/>
          <w:szCs w:val="28"/>
        </w:rPr>
        <w:t xml:space="preserve">  в  журнале  «Затейник».</w:t>
      </w:r>
    </w:p>
    <w:p w:rsidR="00407EE6" w:rsidRDefault="00407EE6">
      <w:pPr>
        <w:rPr>
          <w:sz w:val="28"/>
          <w:szCs w:val="28"/>
        </w:rPr>
      </w:pPr>
      <w:r>
        <w:rPr>
          <w:sz w:val="28"/>
          <w:szCs w:val="28"/>
        </w:rPr>
        <w:t xml:space="preserve">          В  своих  стихотворениях,  сказках   писатель   создаёт  мир  увиденный  глазами  детей.  В  этом  мире  мечтают  о  мыле,  которое  бы  приходило  по  утрам  в  кровать  и «само  меня  бы  мыло»,  о  краях,  «где 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 взрослых». В  этом  мире  у  всех населяющих  его  животных  и  растений  свои  «серьёзные»  проблемы:   у  Собачки,  у  Мухи-чистюли,  у  Тюленя  и  Индюка  и  даже  у  Помидора.</w:t>
      </w:r>
    </w:p>
    <w:p w:rsidR="00407EE6" w:rsidRDefault="00407E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Хозяин</w:t>
      </w:r>
      <w:r w:rsidR="00520A37">
        <w:rPr>
          <w:sz w:val="28"/>
          <w:szCs w:val="28"/>
        </w:rPr>
        <w:t xml:space="preserve">  С</w:t>
      </w:r>
      <w:r>
        <w:rPr>
          <w:sz w:val="28"/>
          <w:szCs w:val="28"/>
        </w:rPr>
        <w:t>обачку</w:t>
      </w:r>
    </w:p>
    <w:p w:rsidR="00407EE6" w:rsidRPr="00520A37" w:rsidRDefault="00407E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За  стол  не  сажает</w:t>
      </w:r>
      <w:r w:rsidRPr="00520A37">
        <w:rPr>
          <w:sz w:val="28"/>
          <w:szCs w:val="28"/>
        </w:rPr>
        <w:t xml:space="preserve">  -</w:t>
      </w:r>
    </w:p>
    <w:p w:rsidR="00407EE6" w:rsidRDefault="00407EE6">
      <w:pPr>
        <w:rPr>
          <w:sz w:val="28"/>
          <w:szCs w:val="28"/>
        </w:rPr>
      </w:pPr>
      <w:r w:rsidRPr="00520A37">
        <w:rPr>
          <w:sz w:val="28"/>
          <w:szCs w:val="28"/>
        </w:rPr>
        <w:t xml:space="preserve">                        </w:t>
      </w:r>
      <w:r w:rsidR="00520A37">
        <w:rPr>
          <w:sz w:val="28"/>
          <w:szCs w:val="28"/>
        </w:rPr>
        <w:t>И,  это,  конечно,</w:t>
      </w:r>
    </w:p>
    <w:p w:rsidR="00520A37" w:rsidRDefault="00520A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Её  обижает:</w:t>
      </w:r>
    </w:p>
    <w:p w:rsidR="00520A37" w:rsidRDefault="00520A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Не  так  уж  приятно</w:t>
      </w:r>
    </w:p>
    <w:p w:rsidR="00520A37" w:rsidRDefault="00520A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Приличной  Собачке</w:t>
      </w:r>
    </w:p>
    <w:p w:rsidR="00520A37" w:rsidRDefault="00520A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Сидеть  на  полу</w:t>
      </w:r>
    </w:p>
    <w:p w:rsidR="00520A37" w:rsidRDefault="00520A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Ожидая  подачки!</w:t>
      </w:r>
    </w:p>
    <w:p w:rsidR="00520A37" w:rsidRDefault="00520A37">
      <w:pPr>
        <w:rPr>
          <w:sz w:val="28"/>
          <w:szCs w:val="28"/>
        </w:rPr>
      </w:pPr>
      <w:r>
        <w:rPr>
          <w:sz w:val="28"/>
          <w:szCs w:val="28"/>
        </w:rPr>
        <w:t xml:space="preserve">        В  этом  мире,  в  </w:t>
      </w:r>
      <w:proofErr w:type="spellStart"/>
      <w:r>
        <w:rPr>
          <w:sz w:val="28"/>
          <w:szCs w:val="28"/>
        </w:rPr>
        <w:t>Вообразилии</w:t>
      </w:r>
      <w:proofErr w:type="spellEnd"/>
      <w:r>
        <w:rPr>
          <w:sz w:val="28"/>
          <w:szCs w:val="28"/>
        </w:rPr>
        <w:t xml:space="preserve">  Б.  </w:t>
      </w:r>
      <w:proofErr w:type="spellStart"/>
      <w:r>
        <w:rPr>
          <w:sz w:val="28"/>
          <w:szCs w:val="28"/>
        </w:rPr>
        <w:t>Заходера</w:t>
      </w:r>
      <w:proofErr w:type="spellEnd"/>
      <w:r>
        <w:rPr>
          <w:sz w:val="28"/>
          <w:szCs w:val="28"/>
        </w:rPr>
        <w:t xml:space="preserve">  всё  возможно,  в  нем  всё  серьёзно  и  весело  одновременно,  все  приключения,  превращения  жителей  этой  страны  естественны,  потому,  что  этот  мир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озданный  Детством.  И  лишь  в  нескольких  </w:t>
      </w:r>
      <w:proofErr w:type="gramStart"/>
      <w:r>
        <w:rPr>
          <w:sz w:val="28"/>
          <w:szCs w:val="28"/>
        </w:rPr>
        <w:t>развесёлых</w:t>
      </w:r>
      <w:proofErr w:type="gramEnd"/>
      <w:r>
        <w:rPr>
          <w:sz w:val="28"/>
          <w:szCs w:val="28"/>
        </w:rPr>
        <w:t xml:space="preserve">  стихотворениях  есть  не  детские  грустные  строфы,   что  делает  поэзию  </w:t>
      </w:r>
      <w:proofErr w:type="spellStart"/>
      <w:r>
        <w:rPr>
          <w:sz w:val="28"/>
          <w:szCs w:val="28"/>
        </w:rPr>
        <w:t>Б.Заходера</w:t>
      </w:r>
      <w:proofErr w:type="spellEnd"/>
      <w:r>
        <w:rPr>
          <w:sz w:val="28"/>
          <w:szCs w:val="28"/>
        </w:rPr>
        <w:t xml:space="preserve">  близкой  и  детям,  и  взрослым.</w:t>
      </w:r>
    </w:p>
    <w:p w:rsidR="00520A37" w:rsidRDefault="00520A3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Иногда   мне  жаль    немного,</w:t>
      </w:r>
    </w:p>
    <w:p w:rsidR="00520A37" w:rsidRDefault="00520A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Что  никак  -</w:t>
      </w:r>
    </w:p>
    <w:p w:rsidR="00520A37" w:rsidRDefault="00520A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463AC">
        <w:rPr>
          <w:sz w:val="28"/>
          <w:szCs w:val="28"/>
        </w:rPr>
        <w:t>Ни  мне,  ни  вам! –</w:t>
      </w:r>
    </w:p>
    <w:p w:rsidR="005463AC" w:rsidRDefault="005463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Не  найти  нигде  </w:t>
      </w:r>
    </w:p>
    <w:p w:rsidR="005463AC" w:rsidRDefault="005463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Дорогу</w:t>
      </w:r>
    </w:p>
    <w:p w:rsidR="005463AC" w:rsidRDefault="005463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  этим  славным  островам!</w:t>
      </w:r>
    </w:p>
    <w:p w:rsidR="005463AC" w:rsidRDefault="005463AC">
      <w:pPr>
        <w:rPr>
          <w:sz w:val="28"/>
          <w:szCs w:val="28"/>
        </w:rPr>
      </w:pPr>
      <w:r>
        <w:rPr>
          <w:sz w:val="28"/>
          <w:szCs w:val="28"/>
        </w:rPr>
        <w:t xml:space="preserve">Произведения  Б. </w:t>
      </w:r>
      <w:proofErr w:type="spellStart"/>
      <w:r>
        <w:rPr>
          <w:sz w:val="28"/>
          <w:szCs w:val="28"/>
        </w:rPr>
        <w:t>Заходера</w:t>
      </w:r>
      <w:proofErr w:type="spellEnd"/>
      <w:r>
        <w:rPr>
          <w:sz w:val="28"/>
          <w:szCs w:val="28"/>
        </w:rPr>
        <w:t xml:space="preserve">  отличают  игровое  начало,  мягкий  юмор  и  в  то  же  время  большой  нравственный  заряд.  </w:t>
      </w:r>
      <w:proofErr w:type="gramStart"/>
      <w:r>
        <w:rPr>
          <w:sz w:val="28"/>
          <w:szCs w:val="28"/>
        </w:rPr>
        <w:t>Ему  несимпатичны  чёрствость  и  невнимание  к  чужим  бедам  (дядя  Краб,  сердитый  Моллюск  из  сказки  «Отшельник  и  Роза»);  лень  желание  переложить  дела  на  других  (герои  стихотворения  «Муравей»;  самолюбование   (сказка  «О  чём  индюк  думал»;  хвастовство  («Самомнение».</w:t>
      </w:r>
      <w:proofErr w:type="gramEnd"/>
      <w:r>
        <w:rPr>
          <w:sz w:val="28"/>
          <w:szCs w:val="28"/>
        </w:rPr>
        <w:t xml:space="preserve">  Больше  всего  на свете  герои  Б.  </w:t>
      </w:r>
      <w:proofErr w:type="spellStart"/>
      <w:r>
        <w:rPr>
          <w:sz w:val="28"/>
          <w:szCs w:val="28"/>
        </w:rPr>
        <w:t>Заходера</w:t>
      </w:r>
      <w:proofErr w:type="spellEnd"/>
      <w:r>
        <w:rPr>
          <w:sz w:val="28"/>
          <w:szCs w:val="28"/>
        </w:rPr>
        <w:t xml:space="preserve">  ценят  дружбу</w:t>
      </w:r>
      <w:r w:rsidR="003C394D">
        <w:rPr>
          <w:sz w:val="28"/>
          <w:szCs w:val="28"/>
        </w:rPr>
        <w:t xml:space="preserve">,   «ведь  если  ты  нашёл  Друга  и  поёшь  с  ним  весёлую  песню,  значит,  у  тебя  есть  всё,  что  нужно  для  полного  счастья»!  («Отшельник  и  Роза»),  а  одно  из  стихотворений  так  и  называется  «Мы  -  друзья».        </w:t>
      </w:r>
    </w:p>
    <w:p w:rsidR="003C394D" w:rsidRDefault="003C394D">
      <w:pPr>
        <w:rPr>
          <w:sz w:val="28"/>
          <w:szCs w:val="28"/>
        </w:rPr>
      </w:pPr>
      <w:r>
        <w:rPr>
          <w:sz w:val="28"/>
          <w:szCs w:val="28"/>
        </w:rPr>
        <w:t xml:space="preserve">        В  героях  стихотворений </w:t>
      </w:r>
      <w:proofErr w:type="spellStart"/>
      <w:r>
        <w:rPr>
          <w:sz w:val="28"/>
          <w:szCs w:val="28"/>
        </w:rPr>
        <w:t>Б.Заходёра</w:t>
      </w:r>
      <w:proofErr w:type="spellEnd"/>
      <w:r>
        <w:rPr>
          <w:sz w:val="28"/>
          <w:szCs w:val="28"/>
        </w:rPr>
        <w:t xml:space="preserve">  школьники  узнают  себя:  это  они  отдыхают  от  перемены  на  уроках,  мечтают  о  волшебнике,  который  подарил  бы  такой  учебник,  чтобы  он  сам  бы  мог  отвечать  любой  урок.</w:t>
      </w:r>
    </w:p>
    <w:p w:rsidR="00520A37" w:rsidRDefault="00520A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C394D">
        <w:rPr>
          <w:sz w:val="28"/>
          <w:szCs w:val="28"/>
        </w:rPr>
        <w:t xml:space="preserve">Наряду   с  описаниями  событий,  которые  </w:t>
      </w:r>
      <w:proofErr w:type="gramStart"/>
      <w:r w:rsidR="003C394D">
        <w:rPr>
          <w:sz w:val="28"/>
          <w:szCs w:val="28"/>
        </w:rPr>
        <w:t>м</w:t>
      </w:r>
      <w:r w:rsidR="00CD4A8D">
        <w:rPr>
          <w:sz w:val="28"/>
          <w:szCs w:val="28"/>
        </w:rPr>
        <w:t xml:space="preserve">огли  происходить в  реальной  жизни  </w:t>
      </w:r>
      <w:proofErr w:type="spellStart"/>
      <w:r w:rsidR="00CD4A8D">
        <w:rPr>
          <w:sz w:val="28"/>
          <w:szCs w:val="28"/>
        </w:rPr>
        <w:t>Б.В.Заходер</w:t>
      </w:r>
      <w:proofErr w:type="spellEnd"/>
      <w:r w:rsidR="00CD4A8D">
        <w:rPr>
          <w:sz w:val="28"/>
          <w:szCs w:val="28"/>
        </w:rPr>
        <w:t xml:space="preserve">  нередко  использует</w:t>
      </w:r>
      <w:proofErr w:type="gramEnd"/>
      <w:r w:rsidR="00CD4A8D">
        <w:rPr>
          <w:sz w:val="28"/>
          <w:szCs w:val="28"/>
        </w:rPr>
        <w:t xml:space="preserve">  в  своих  произведениях  элементы  сказки.  Его  произведения  в  хорошем  смысле  «идейны»,  в  процессе  их  постижения  юный  читатель  понимает,  что  автор  не  случайно  обратился  к  той  или  иной  теме.</w:t>
      </w:r>
    </w:p>
    <w:p w:rsidR="00520A37" w:rsidRPr="00520A37" w:rsidRDefault="00520A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5463AC">
        <w:rPr>
          <w:sz w:val="28"/>
          <w:szCs w:val="28"/>
        </w:rPr>
        <w:t xml:space="preserve"> </w:t>
      </w:r>
    </w:p>
    <w:p w:rsidR="00407EE6" w:rsidRPr="00295579" w:rsidRDefault="00520A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295579" w:rsidRDefault="00295579"/>
    <w:p w:rsidR="00295579" w:rsidRDefault="00295579"/>
    <w:p w:rsidR="00295579" w:rsidRDefault="00295579"/>
    <w:p w:rsidR="00295579" w:rsidRDefault="00295579"/>
    <w:p w:rsidR="00295579" w:rsidRDefault="00295579"/>
    <w:p w:rsidR="00295579" w:rsidRDefault="00295579"/>
    <w:p w:rsidR="00CD4A8D" w:rsidRDefault="00CD4A8D"/>
    <w:p w:rsidR="00CD4A8D" w:rsidRDefault="00CD4A8D"/>
    <w:p w:rsidR="00CD4A8D" w:rsidRDefault="00CD4A8D"/>
    <w:p w:rsidR="00CD4A8D" w:rsidRDefault="00CD4A8D">
      <w:r>
        <w:t>о</w:t>
      </w:r>
    </w:p>
    <w:sectPr w:rsidR="00CD4A8D" w:rsidSect="00105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F3DC8"/>
    <w:multiLevelType w:val="multilevel"/>
    <w:tmpl w:val="0E923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95579"/>
    <w:rsid w:val="0010531D"/>
    <w:rsid w:val="00295579"/>
    <w:rsid w:val="002F728E"/>
    <w:rsid w:val="003C394D"/>
    <w:rsid w:val="00407EE6"/>
    <w:rsid w:val="00520A37"/>
    <w:rsid w:val="005463AC"/>
    <w:rsid w:val="0067120F"/>
    <w:rsid w:val="00BA5DFA"/>
    <w:rsid w:val="00CD4A8D"/>
    <w:rsid w:val="00D0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5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2014-02-02T13:03:00Z</dcterms:created>
  <dcterms:modified xsi:type="dcterms:W3CDTF">2014-02-02T14:34:00Z</dcterms:modified>
</cp:coreProperties>
</file>