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D6" w:rsidRDefault="009E73D6" w:rsidP="009E73D6">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МКДОУ «Краснянский детский сад»</w:t>
      </w:r>
    </w:p>
    <w:p w:rsidR="009E73D6" w:rsidRDefault="009E73D6" w:rsidP="009E73D6">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Тема: «</w:t>
      </w:r>
      <w:r w:rsidRPr="005A7C01">
        <w:rPr>
          <w:rFonts w:ascii="Times New Roman" w:eastAsia="Times New Roman" w:hAnsi="Times New Roman" w:cs="Times New Roman"/>
          <w:b/>
          <w:sz w:val="28"/>
          <w:szCs w:val="28"/>
          <w:lang w:eastAsia="ru-RU"/>
        </w:rPr>
        <w:t>ОСНОВНЫЕ ПРИНЦИПЫ ОРГАНИЗАЦИИ ДВИГАТЕЛЬНОЙ ДЕЯТЕЛЬНОСТИ ДЕТЕЙ НА ПРОГУЛКЕ</w:t>
      </w:r>
      <w:r>
        <w:rPr>
          <w:rFonts w:ascii="Times New Roman" w:eastAsia="Times New Roman" w:hAnsi="Times New Roman" w:cs="Times New Roman"/>
          <w:b/>
          <w:sz w:val="28"/>
          <w:szCs w:val="28"/>
          <w:lang w:eastAsia="ru-RU"/>
        </w:rPr>
        <w:t>»</w:t>
      </w:r>
    </w:p>
    <w:p w:rsidR="009E73D6" w:rsidRDefault="009E73D6" w:rsidP="009E73D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Воспитатель – Н.А. Белова</w:t>
      </w:r>
    </w:p>
    <w:p w:rsidR="009E73D6" w:rsidRPr="009E73D6" w:rsidRDefault="009E73D6" w:rsidP="009E73D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Красное, 2014г.</w:t>
      </w:r>
    </w:p>
    <w:p w:rsidR="009E73D6" w:rsidRPr="00186446" w:rsidRDefault="009E73D6" w:rsidP="009E73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 xml:space="preserve">В целях насыщения прогулки интересными делами в ее структуру предлагается вносить наблюдения и дидактические задания, совместные </w:t>
      </w:r>
      <w:proofErr w:type="gramStart"/>
      <w:r w:rsidRPr="00186446">
        <w:rPr>
          <w:rFonts w:ascii="Times New Roman" w:eastAsia="Times New Roman" w:hAnsi="Times New Roman" w:cs="Times New Roman"/>
          <w:sz w:val="28"/>
          <w:szCs w:val="28"/>
          <w:lang w:eastAsia="ru-RU"/>
        </w:rPr>
        <w:t>со</w:t>
      </w:r>
      <w:proofErr w:type="gramEnd"/>
      <w:r w:rsidRPr="00186446">
        <w:rPr>
          <w:rFonts w:ascii="Times New Roman" w:eastAsia="Times New Roman" w:hAnsi="Times New Roman" w:cs="Times New Roman"/>
          <w:sz w:val="28"/>
          <w:szCs w:val="28"/>
          <w:lang w:eastAsia="ru-RU"/>
        </w:rPr>
        <w:t xml:space="preserve"> взрослым трудовые действия и подвижную игру. При этом значительная часть времени отводится самостоятельной деятельности детей. Все эти структурные части выступают не как отдельные мероприятия, а взаимно дополняют и углубляют друг друга. В зимнее время на прогулке проводятся и подвижные игры. Они активизируют движения детей, обогащают их новыми яркими впечатлениями. В подвижных играх закрепляется умение каждого ребенка внимательно вслушиваться в речь взрослого, выполнять его требования, согласовывать свои действия с действиями товарищей. Если на улице холодно, сыро, то такую игру надо организовать сразу, чтобы поднять эмоциональный тонус детей, настроить их на бодрый лад. Если же дети с удовольствием начали играть самостоятельно, то подвижную игру можно провести в конце прогулки, когда интерес детей значительно снижается. К каждой подвижной игре следует подготовить яркие атрибуты. Это могут быть эмблемы на лентах, разнообразные шапочки птиц, зверушек, крупные мягкие выразительные сюжетные игрушки. Длительность каждой игры не более 3-4 минут, количество участников не регламентируется (по желанию детей). Взрослый может также организовать подвижную игру с одним-двумя детьми, если он видит, что они замерзли или не знают, чем себя занять. Желательно подготовить на неделю не менее пяти-семи разных подвижных</w:t>
      </w:r>
      <w:r>
        <w:rPr>
          <w:rFonts w:ascii="Times New Roman" w:eastAsia="Times New Roman" w:hAnsi="Times New Roman" w:cs="Times New Roman"/>
          <w:sz w:val="28"/>
          <w:szCs w:val="28"/>
          <w:lang w:eastAsia="ru-RU"/>
        </w:rPr>
        <w:t xml:space="preserve"> игр и подобрать к ним атрибуты</w:t>
      </w:r>
      <w:r w:rsidRPr="00186446">
        <w:rPr>
          <w:rFonts w:ascii="Times New Roman" w:eastAsia="Times New Roman" w:hAnsi="Times New Roman" w:cs="Times New Roman"/>
          <w:sz w:val="28"/>
          <w:szCs w:val="28"/>
          <w:lang w:eastAsia="ru-RU"/>
        </w:rPr>
        <w:t>.</w:t>
      </w:r>
    </w:p>
    <w:p w:rsidR="009E73D6" w:rsidRPr="00186446" w:rsidRDefault="009E73D6" w:rsidP="009E73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86446">
        <w:rPr>
          <w:rFonts w:ascii="Times New Roman" w:eastAsia="Times New Roman" w:hAnsi="Times New Roman" w:cs="Times New Roman"/>
          <w:sz w:val="28"/>
          <w:szCs w:val="28"/>
          <w:lang w:eastAsia="ru-RU"/>
        </w:rPr>
        <w:t xml:space="preserve">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 Нельзя допускать, чтобы организованная двигательная деятельность проводилась за счёт времени самостоятельной деятельности детей. </w:t>
      </w:r>
    </w:p>
    <w:p w:rsidR="009E73D6" w:rsidRPr="00186446" w:rsidRDefault="009E73D6" w:rsidP="009E73D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Выбор времени проведения и упражнений на прогулке зависит от предшествующей работы в группе. Если физкуль</w:t>
      </w:r>
      <w:bookmarkStart w:id="0" w:name="_GoBack"/>
      <w:bookmarkEnd w:id="0"/>
      <w:r w:rsidRPr="00186446">
        <w:rPr>
          <w:rFonts w:ascii="Times New Roman" w:eastAsia="Times New Roman" w:hAnsi="Times New Roman" w:cs="Times New Roman"/>
          <w:sz w:val="28"/>
          <w:szCs w:val="28"/>
          <w:lang w:eastAsia="ru-RU"/>
        </w:rPr>
        <w:t xml:space="preserve">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 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 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 При проведении упражнений, основных видов движений следует использовать разные способы организации (фронтальный, подгрупповой, индивидуальный). Наиболее целесообразным является смешанное использование разных способов организации. Например, применение подгруппового способа организации является наиболее важным при сочетании процесса обучения и совершенствования двигательных навыков. При этом одна группа детей осваивает новый вид движений под руководством взрослого, в то время как другие дети самостоятельно упражняются в хорошо знакомых движениях. В связи с особенностями выполнения некоторых движений (лазание по гимнастической лестнице, </w:t>
      </w:r>
      <w:r w:rsidRPr="00186446">
        <w:rPr>
          <w:rFonts w:ascii="Times New Roman" w:eastAsia="Times New Roman" w:hAnsi="Times New Roman" w:cs="Times New Roman"/>
          <w:sz w:val="28"/>
          <w:szCs w:val="28"/>
          <w:lang w:eastAsia="ru-RU"/>
        </w:rPr>
        <w:lastRenderedPageBreak/>
        <w:t xml:space="preserve">упражнения в равновесии, прыжки в длину и высоту с разбега) используются </w:t>
      </w:r>
      <w:proofErr w:type="gramStart"/>
      <w:r w:rsidRPr="00186446">
        <w:rPr>
          <w:rFonts w:ascii="Times New Roman" w:eastAsia="Times New Roman" w:hAnsi="Times New Roman" w:cs="Times New Roman"/>
          <w:sz w:val="28"/>
          <w:szCs w:val="28"/>
          <w:lang w:eastAsia="ru-RU"/>
        </w:rPr>
        <w:t>поточный</w:t>
      </w:r>
      <w:proofErr w:type="gramEnd"/>
      <w:r w:rsidRPr="00186446">
        <w:rPr>
          <w:rFonts w:ascii="Times New Roman" w:eastAsia="Times New Roman" w:hAnsi="Times New Roman" w:cs="Times New Roman"/>
          <w:sz w:val="28"/>
          <w:szCs w:val="28"/>
          <w:lang w:eastAsia="ru-RU"/>
        </w:rPr>
        <w:t xml:space="preserve"> и индивидуальные способы. Сочетание разных способов организации значительно повышает эффективность проведения игр и упражнений во время прогулки. Например, упражнение в лазании выполняется детьми поочерёдно, а упражнение с мячами - фронтально, т. е. всеми детьми одновременно. Упражнения детей в основных видах движений желательно организовывать по подгруппам, в зависимости от степени подвижности детей. Каждая подгруппа выполняет своё задание. Длительность организованной двигательной деятельности составляет 30-35 минут. Подвижную игру воспитатель может проводить со всей группой и повторять её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чёткое, лаконичное объяснение её содержания. Отдельные элементы можно показать и даже проиграть. После объяснения воспитатель сразу переходит к игре и по ходу игры уточняет то, что недостаточно хорошо запомнили дети. В подвижных играх ведущие роли выполняют сами дети. При организации игр соревновательного характера, игр-эстафет важная роль принадлежит воспитателю, который должен помочь детям разделиться на команды, подобрав их с учётом уровней подвижности и физической подготовленности (необходимо, чтобы в обеих командах приблизительно поровну было и тех, и других детей). Большое воспитательное значение имеет подведение итогов, оценка результатов, действий детей, их поведение в игровой деятельности. </w:t>
      </w:r>
    </w:p>
    <w:p w:rsidR="009E73D6" w:rsidRDefault="009E73D6" w:rsidP="009E73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 xml:space="preserve">К обсуждению результатов игры целесообразно привлекать самих детей, надо приучать их оценивать своё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 В течение месяца </w:t>
      </w:r>
      <w:r w:rsidRPr="00186446">
        <w:rPr>
          <w:rFonts w:ascii="Times New Roman" w:eastAsia="Times New Roman" w:hAnsi="Times New Roman" w:cs="Times New Roman"/>
          <w:sz w:val="28"/>
          <w:szCs w:val="28"/>
          <w:lang w:eastAsia="ru-RU"/>
        </w:rPr>
        <w:lastRenderedPageBreak/>
        <w:t>может быть проведено 15-20 подвижных игр (включая игры эстафеты), при этом разучено 3-4 новые игры. Общая длительность игры составляет 10-12 минут.</w:t>
      </w:r>
    </w:p>
    <w:p w:rsidR="009E73D6" w:rsidRDefault="009E73D6" w:rsidP="009E73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 xml:space="preserve">В работе с детьми организация детской деятельности требует </w:t>
      </w:r>
      <w:proofErr w:type="gramStart"/>
      <w:r w:rsidRPr="00186446">
        <w:rPr>
          <w:rFonts w:ascii="Times New Roman" w:eastAsia="Times New Roman" w:hAnsi="Times New Roman" w:cs="Times New Roman"/>
          <w:sz w:val="28"/>
          <w:szCs w:val="28"/>
          <w:lang w:eastAsia="ru-RU"/>
        </w:rPr>
        <w:t>от</w:t>
      </w:r>
      <w:proofErr w:type="gramEnd"/>
      <w:r w:rsidRPr="00186446">
        <w:rPr>
          <w:rFonts w:ascii="Times New Roman" w:eastAsia="Times New Roman" w:hAnsi="Times New Roman" w:cs="Times New Roman"/>
          <w:sz w:val="28"/>
          <w:szCs w:val="28"/>
          <w:lang w:eastAsia="ru-RU"/>
        </w:rPr>
        <w:t xml:space="preserve"> </w:t>
      </w:r>
    </w:p>
    <w:p w:rsidR="009E73D6" w:rsidRPr="00186446" w:rsidRDefault="009E73D6" w:rsidP="009E73D6">
      <w:pPr>
        <w:spacing w:after="0"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t>педагога особого внимания, так как не все дети одинаково активны, подвижны и самостоятельны, а большинство затрудняются в самостоятельном выборе игр, игрушек и пособий.</w:t>
      </w:r>
    </w:p>
    <w:p w:rsidR="009E73D6" w:rsidRPr="00186446" w:rsidRDefault="009E73D6" w:rsidP="009E73D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Самым благоприятным временем для реализации потребности детей в движениях является утренняя прогулка. Длительное пребывание детей на свежем воздухе в любом случае полезно, но оздоровительно-воспитательное значение его возрастает, если ходом прогулки предусматривается Д</w:t>
      </w:r>
      <w:r>
        <w:rPr>
          <w:rFonts w:ascii="Times New Roman" w:eastAsia="Times New Roman" w:hAnsi="Times New Roman" w:cs="Times New Roman"/>
          <w:sz w:val="28"/>
          <w:szCs w:val="28"/>
          <w:lang w:eastAsia="ru-RU"/>
        </w:rPr>
        <w:t xml:space="preserve">вигательная </w:t>
      </w:r>
      <w:r w:rsidRPr="0018644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ктивность</w:t>
      </w:r>
      <w:r w:rsidRPr="00186446">
        <w:rPr>
          <w:rFonts w:ascii="Times New Roman" w:eastAsia="Times New Roman" w:hAnsi="Times New Roman" w:cs="Times New Roman"/>
          <w:sz w:val="28"/>
          <w:szCs w:val="28"/>
          <w:lang w:eastAsia="ru-RU"/>
        </w:rPr>
        <w:t>, основанная на оптимальном соотношении разных игр и упражнений, подобранных с учетом не только возрастных, но и индивидуальных особенностей детей. Содержательная сторона двигательной активности детей во время прогулок должна быть направлена на их полноценное психофизическое развитие. Используются такие виды ДА, которые помогают детям познакомиться со свойствами предметов, получить новые представления и знания об окружающей действительности, расширить двигательный опыт, улучшить пространственную ориентировку и закрепить умение действовать совместно.</w:t>
      </w:r>
    </w:p>
    <w:p w:rsidR="007757DC" w:rsidRDefault="007757DC"/>
    <w:sectPr w:rsidR="0077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49"/>
    <w:rsid w:val="00671149"/>
    <w:rsid w:val="007757DC"/>
    <w:rsid w:val="009E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1036</Words>
  <Characters>5910</Characters>
  <Application>Microsoft Office Word</Application>
  <DocSecurity>0</DocSecurity>
  <Lines>49</Lines>
  <Paragraphs>13</Paragraphs>
  <ScaleCrop>false</ScaleCrop>
  <Company>SPecialiST RePack</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2014-09-12T10:21:00Z</dcterms:created>
  <dcterms:modified xsi:type="dcterms:W3CDTF">2014-09-12T10:28:00Z</dcterms:modified>
</cp:coreProperties>
</file>