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8A" w:rsidRDefault="00CE308A" w:rsidP="00CE308A">
      <w:pPr>
        <w:ind w:left="-900"/>
        <w:jc w:val="center"/>
        <w:rPr>
          <w:b/>
          <w:color w:val="FF0000"/>
          <w:sz w:val="72"/>
          <w:szCs w:val="72"/>
        </w:rPr>
      </w:pPr>
    </w:p>
    <w:p w:rsidR="00CE308A" w:rsidRDefault="00CE308A" w:rsidP="00CE308A">
      <w:pPr>
        <w:ind w:left="-900"/>
        <w:jc w:val="center"/>
        <w:rPr>
          <w:b/>
          <w:color w:val="FF0000"/>
          <w:sz w:val="96"/>
          <w:szCs w:val="96"/>
        </w:rPr>
      </w:pPr>
    </w:p>
    <w:p w:rsidR="00CE308A" w:rsidRPr="00A471B1" w:rsidRDefault="00CE308A" w:rsidP="00CE308A">
      <w:pPr>
        <w:ind w:left="-900"/>
        <w:jc w:val="center"/>
        <w:rPr>
          <w:b/>
          <w:color w:val="FF0000"/>
          <w:sz w:val="96"/>
          <w:szCs w:val="96"/>
        </w:rPr>
      </w:pPr>
      <w:r w:rsidRPr="00A471B1">
        <w:rPr>
          <w:b/>
          <w:color w:val="FF0000"/>
          <w:sz w:val="96"/>
          <w:szCs w:val="96"/>
        </w:rPr>
        <w:t>«АЗБУКА НАСТРОЕНИЙ»</w:t>
      </w:r>
    </w:p>
    <w:p w:rsidR="00CE308A" w:rsidRDefault="00CE308A" w:rsidP="00CE308A">
      <w:pPr>
        <w:ind w:left="-900"/>
        <w:jc w:val="center"/>
        <w:rPr>
          <w:b/>
          <w:color w:val="FF0000"/>
          <w:sz w:val="72"/>
          <w:szCs w:val="72"/>
        </w:rPr>
      </w:pPr>
    </w:p>
    <w:p w:rsidR="00CE308A" w:rsidRDefault="00CE308A" w:rsidP="00CE308A">
      <w:pPr>
        <w:ind w:left="-900"/>
        <w:jc w:val="center"/>
        <w:rPr>
          <w:b/>
          <w:color w:val="FF0000"/>
          <w:sz w:val="72"/>
          <w:szCs w:val="72"/>
        </w:rPr>
      </w:pPr>
    </w:p>
    <w:p w:rsidR="00CE308A" w:rsidRDefault="00CE308A" w:rsidP="00CE308A">
      <w:pPr>
        <w:ind w:left="-90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Перспективное планирование работы по развитию эмоций старших дошкольников</w:t>
      </w:r>
    </w:p>
    <w:p w:rsidR="00CE308A" w:rsidRPr="00080424" w:rsidRDefault="00CE308A" w:rsidP="00CE308A">
      <w:pPr>
        <w:ind w:left="-900"/>
        <w:jc w:val="center"/>
        <w:rPr>
          <w:b/>
          <w:color w:val="000000"/>
          <w:sz w:val="52"/>
          <w:szCs w:val="52"/>
        </w:rPr>
      </w:pPr>
    </w:p>
    <w:p w:rsidR="00CE308A" w:rsidRPr="00080424" w:rsidRDefault="00CE308A" w:rsidP="00CE308A">
      <w:pPr>
        <w:ind w:left="-900"/>
        <w:jc w:val="center"/>
        <w:rPr>
          <w:b/>
          <w:color w:val="000000"/>
          <w:sz w:val="52"/>
          <w:szCs w:val="52"/>
        </w:rPr>
      </w:pPr>
    </w:p>
    <w:p w:rsidR="00CE308A" w:rsidRPr="00080424" w:rsidRDefault="00CE308A" w:rsidP="00CE308A">
      <w:pPr>
        <w:ind w:left="-900"/>
        <w:jc w:val="center"/>
        <w:rPr>
          <w:b/>
          <w:color w:val="000000"/>
          <w:sz w:val="52"/>
          <w:szCs w:val="52"/>
        </w:rPr>
      </w:pPr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  <w:r w:rsidRPr="00080424">
        <w:rPr>
          <w:b/>
          <w:color w:val="000000"/>
          <w:sz w:val="44"/>
          <w:szCs w:val="44"/>
        </w:rPr>
        <w:t>Составитель:</w:t>
      </w:r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  <w:r w:rsidRPr="00080424">
        <w:rPr>
          <w:b/>
          <w:color w:val="000000"/>
          <w:sz w:val="44"/>
          <w:szCs w:val="44"/>
        </w:rPr>
        <w:t xml:space="preserve">Саркисова </w:t>
      </w:r>
      <w:proofErr w:type="spellStart"/>
      <w:r w:rsidRPr="00080424">
        <w:rPr>
          <w:b/>
          <w:color w:val="000000"/>
          <w:sz w:val="44"/>
          <w:szCs w:val="44"/>
        </w:rPr>
        <w:t>Анжелика</w:t>
      </w:r>
      <w:proofErr w:type="spellEnd"/>
      <w:r w:rsidRPr="00080424">
        <w:rPr>
          <w:b/>
          <w:color w:val="000000"/>
          <w:sz w:val="44"/>
          <w:szCs w:val="44"/>
        </w:rPr>
        <w:t xml:space="preserve"> </w:t>
      </w:r>
      <w:proofErr w:type="spellStart"/>
      <w:r w:rsidRPr="00080424">
        <w:rPr>
          <w:b/>
          <w:color w:val="000000"/>
          <w:sz w:val="44"/>
          <w:szCs w:val="44"/>
        </w:rPr>
        <w:t>Мечиславовна</w:t>
      </w:r>
      <w:proofErr w:type="spellEnd"/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Воспитатель </w:t>
      </w:r>
      <w:r w:rsidRPr="00080424">
        <w:rPr>
          <w:b/>
          <w:color w:val="000000"/>
          <w:sz w:val="44"/>
          <w:szCs w:val="44"/>
        </w:rPr>
        <w:t>Г</w:t>
      </w:r>
      <w:r>
        <w:rPr>
          <w:b/>
          <w:color w:val="000000"/>
          <w:sz w:val="44"/>
          <w:szCs w:val="44"/>
        </w:rPr>
        <w:t>Б</w:t>
      </w:r>
      <w:r w:rsidRPr="00080424">
        <w:rPr>
          <w:b/>
          <w:color w:val="000000"/>
          <w:sz w:val="44"/>
          <w:szCs w:val="44"/>
        </w:rPr>
        <w:t>ДОУ</w:t>
      </w:r>
      <w:r>
        <w:rPr>
          <w:b/>
          <w:color w:val="000000"/>
          <w:sz w:val="44"/>
          <w:szCs w:val="44"/>
        </w:rPr>
        <w:t xml:space="preserve"> детский сад</w:t>
      </w:r>
      <w:r w:rsidRPr="00080424">
        <w:rPr>
          <w:b/>
          <w:color w:val="000000"/>
          <w:sz w:val="44"/>
          <w:szCs w:val="44"/>
        </w:rPr>
        <w:t xml:space="preserve"> №32</w:t>
      </w:r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  <w:r w:rsidRPr="00080424">
        <w:rPr>
          <w:b/>
          <w:color w:val="000000"/>
          <w:sz w:val="44"/>
          <w:szCs w:val="44"/>
        </w:rPr>
        <w:t>Центрального района</w:t>
      </w:r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  <w:r w:rsidRPr="00080424">
        <w:rPr>
          <w:b/>
          <w:color w:val="000000"/>
          <w:sz w:val="44"/>
          <w:szCs w:val="44"/>
        </w:rPr>
        <w:t>Санкт-Петербург</w:t>
      </w:r>
    </w:p>
    <w:p w:rsidR="00CE308A" w:rsidRPr="00080424" w:rsidRDefault="00CE308A" w:rsidP="00CE308A">
      <w:pPr>
        <w:ind w:left="-900"/>
        <w:jc w:val="center"/>
        <w:rPr>
          <w:b/>
          <w:color w:val="000000"/>
          <w:sz w:val="44"/>
          <w:szCs w:val="44"/>
        </w:rPr>
      </w:pPr>
    </w:p>
    <w:p w:rsidR="004E26E4" w:rsidRDefault="005A05F7"/>
    <w:p w:rsidR="00CE308A" w:rsidRDefault="00CE308A"/>
    <w:p w:rsidR="00CE308A" w:rsidRPr="00164BBE" w:rsidRDefault="00CE308A" w:rsidP="00CE308A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Пояснительная записка.</w:t>
      </w:r>
    </w:p>
    <w:p w:rsidR="00CE308A" w:rsidRDefault="00CE308A" w:rsidP="00CE308A">
      <w:pPr>
        <w:ind w:left="-720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b/>
          <w:color w:val="FF0000"/>
          <w:sz w:val="44"/>
          <w:szCs w:val="44"/>
        </w:rPr>
        <w:t xml:space="preserve">    </w:t>
      </w:r>
      <w:r>
        <w:rPr>
          <w:color w:val="000000"/>
          <w:sz w:val="32"/>
          <w:szCs w:val="32"/>
        </w:rPr>
        <w:t>Известно, что развитие ребенка теснейшим образом взаимосвязано с особенностями мира его чувств и переживаний. Эмоции, с одной стороны, передают внутреннее состояние ребенка, с другой – существенно влияют на его познавательные процессы и поведение, определяя направленность его внимания, особенности восприятия окружающего мира, логику его суждений.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Маленькие дети еще не могут управлять своими чувствами, что может приводить к импульсивности поведения, осложняя  общение со сверстниками и взрослыми. Не каждый взрослый человек способен разобраться в своих переживаниях, а для ребенка эта задача еще более трудная. Дети не всегда понимают правильно даже простые эмоции, тем более трудно им осознать те разнообразные переживания, которые возникают по мере расширения их связей с окружающим миром.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В процессе развития происходят изменения в эмоциональной сфере ребенка. Меняются его взгляды на мир, на отношения с окружающими. Способность ребенка сознавать и контролировать свои эмоции возрастает. Но сама по себе эмоциональная сфера не развивается. Ее необходимо развивать. В последние годы развитию эмоциональной сферы ребенка не всегда уделяется достаточное внимание в отличие от его интеллектуального развития. Однако, только согласованное действие этих двух систем, их единство может обеспечить успешное выполнение любых форм деятельности. Об этом же писал </w:t>
      </w:r>
      <w:proofErr w:type="spellStart"/>
      <w:r>
        <w:rPr>
          <w:color w:val="000000"/>
          <w:sz w:val="32"/>
          <w:szCs w:val="32"/>
        </w:rPr>
        <w:t>К.Изард</w:t>
      </w:r>
      <w:proofErr w:type="spellEnd"/>
      <w:r>
        <w:rPr>
          <w:color w:val="000000"/>
          <w:sz w:val="32"/>
          <w:szCs w:val="32"/>
        </w:rPr>
        <w:t xml:space="preserve">: «Эмоции </w:t>
      </w:r>
      <w:proofErr w:type="spellStart"/>
      <w:r>
        <w:rPr>
          <w:color w:val="000000"/>
          <w:sz w:val="32"/>
          <w:szCs w:val="32"/>
        </w:rPr>
        <w:t>энергетизируют</w:t>
      </w:r>
      <w:proofErr w:type="spellEnd"/>
      <w:r>
        <w:rPr>
          <w:color w:val="000000"/>
          <w:sz w:val="32"/>
          <w:szCs w:val="32"/>
        </w:rPr>
        <w:t xml:space="preserve"> и организуют восприятие, мышление и действие».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Современные дети стали меньше общаться </w:t>
      </w:r>
      <w:proofErr w:type="gramStart"/>
      <w:r>
        <w:rPr>
          <w:color w:val="000000"/>
          <w:sz w:val="32"/>
          <w:szCs w:val="32"/>
        </w:rPr>
        <w:t>со</w:t>
      </w:r>
      <w:proofErr w:type="gramEnd"/>
      <w:r>
        <w:rPr>
          <w:color w:val="000000"/>
          <w:sz w:val="32"/>
          <w:szCs w:val="32"/>
        </w:rPr>
        <w:t xml:space="preserve"> взрослыми и друг с другом, больше времени проводят у экранов телевизоров и компьютеров. А ведь общение в значительной степени обогащает эмоциональную сферу. Дети стали менее отзывчивыми к чувствам других людей. Поэтому работа, направленная на развитие эмоциональной сферы, очень актуальна и важна.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Исходя из вышесказанного, мною подготовлены методические рекомендации по развитию эмоций у детей старшего дошкольного возраста.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Цель</w:t>
      </w:r>
      <w:r>
        <w:rPr>
          <w:color w:val="000000"/>
          <w:sz w:val="32"/>
          <w:szCs w:val="32"/>
        </w:rPr>
        <w:t xml:space="preserve"> данной методической разработки – ввести ребенка в сложный мир человеческих эмоций, научить понимать свое эмоциональное состояние, выражать свои чувства и распознавать чувства других людей через мимику, жесты, выразительные движения, интонации.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Всю работу по формированию у детей эмоциональной сферы я подразделяю на несколько этапов.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 xml:space="preserve">1 ЭТАП </w:t>
      </w:r>
      <w:r>
        <w:rPr>
          <w:color w:val="000000"/>
          <w:sz w:val="32"/>
          <w:szCs w:val="32"/>
        </w:rPr>
        <w:t xml:space="preserve"> - «Изучение эмоциональной  сферы ребенка».</w:t>
      </w:r>
    </w:p>
    <w:p w:rsidR="00CE308A" w:rsidRPr="00A35C15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На данном этапе проводится диагностика эмоционального 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развития детей.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2 ЭТАП</w:t>
      </w:r>
      <w:r>
        <w:rPr>
          <w:color w:val="000000"/>
          <w:sz w:val="32"/>
          <w:szCs w:val="32"/>
        </w:rPr>
        <w:t xml:space="preserve"> -  «Знакомство с разными видами эмоций, развитие умения 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сравнивать их между собой».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3 ЭТАП</w:t>
      </w:r>
      <w:r>
        <w:rPr>
          <w:color w:val="000000"/>
          <w:sz w:val="32"/>
          <w:szCs w:val="32"/>
        </w:rPr>
        <w:t xml:space="preserve"> -  «Закрепление полученных знаний в непосредственно образовательной деятельности»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</w:t>
      </w:r>
      <w:r>
        <w:rPr>
          <w:color w:val="000000"/>
          <w:sz w:val="32"/>
          <w:szCs w:val="32"/>
          <w:u w:val="single"/>
        </w:rPr>
        <w:t>Темы</w:t>
      </w:r>
      <w:r>
        <w:rPr>
          <w:color w:val="000000"/>
          <w:sz w:val="32"/>
          <w:szCs w:val="32"/>
        </w:rPr>
        <w:t>: «Эмоции в сказках», «Радуга настроений», «Природа и настроение», «Музыка и эмоции», «Я и мое настроение».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Встречи с детьми проводятся 1 раз в неделю, продолжительность 25 минут.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содержании НОД использованы игры, упражнения, разработки М.И.Чистяковой, Н.Л.Кряжевой, Н.В.Клюевой, Ю.В.Касаткиной.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В качестве основных методов и приемов используются: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 чтение и обсуждение художественных произведений;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 </w:t>
      </w:r>
      <w:proofErr w:type="spellStart"/>
      <w:r>
        <w:rPr>
          <w:color w:val="000000"/>
          <w:sz w:val="32"/>
          <w:szCs w:val="32"/>
        </w:rPr>
        <w:t>психогимнастика</w:t>
      </w:r>
      <w:proofErr w:type="spellEnd"/>
      <w:r>
        <w:rPr>
          <w:color w:val="000000"/>
          <w:sz w:val="32"/>
          <w:szCs w:val="32"/>
        </w:rPr>
        <w:t>;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 игры на развитие восприятия, памяти, внимания, воображения;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 игры на развитие навыков общения;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 прослушивание и обсуждение музыкальных произведений;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 беседы;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 рисование;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 упражнения на мышечную релаксацию (снимают напряжение</w:t>
      </w:r>
      <w:proofErr w:type="gramStart"/>
      <w:r>
        <w:rPr>
          <w:color w:val="000000"/>
          <w:sz w:val="32"/>
          <w:szCs w:val="32"/>
        </w:rPr>
        <w:t>);;</w:t>
      </w:r>
      <w:proofErr w:type="gramEnd"/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-  дыхательная гимнастика (действует успокаивающе на нервную </w:t>
      </w:r>
      <w:proofErr w:type="gramEnd"/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систему);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 мимическая гимнастик</w:t>
      </w:r>
      <w:proofErr w:type="gramStart"/>
      <w:r>
        <w:rPr>
          <w:color w:val="000000"/>
          <w:sz w:val="32"/>
          <w:szCs w:val="32"/>
        </w:rPr>
        <w:t>а(</w:t>
      </w:r>
      <w:proofErr w:type="gramEnd"/>
      <w:r>
        <w:rPr>
          <w:color w:val="000000"/>
          <w:sz w:val="32"/>
          <w:szCs w:val="32"/>
        </w:rPr>
        <w:t>направлена на снятие общего напряжения,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играет большую роль в формировании выразительности речи).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 время встречи дети сидят в кругу. Круг- это, прежде всего, возможность открытого общения. Форма круга создает ощущение целостности, завершенности, позволяет детям ощутить особую общность, облегчает взаимопонимание и взаимодействие.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Таким образом, использование данной методической разработки поможет в развитии эмоциональной сферы ребенка: у них расширится круг понимаемых эмоций, дети смогут глубже понимать себя и других, у них чаще будут проявляться </w:t>
      </w:r>
      <w:proofErr w:type="spellStart"/>
      <w:r>
        <w:rPr>
          <w:color w:val="000000"/>
          <w:sz w:val="32"/>
          <w:szCs w:val="32"/>
        </w:rPr>
        <w:t>эмпатийные</w:t>
      </w:r>
      <w:proofErr w:type="spellEnd"/>
      <w:r>
        <w:rPr>
          <w:color w:val="000000"/>
          <w:sz w:val="32"/>
          <w:szCs w:val="32"/>
        </w:rPr>
        <w:t xml:space="preserve"> проявления по отношению к окружающим.</w:t>
      </w: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Default="00CE308A" w:rsidP="00CE308A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 xml:space="preserve">                     ЗАДАЧИ.</w:t>
      </w:r>
    </w:p>
    <w:p w:rsidR="00CE308A" w:rsidRPr="00D1511F" w:rsidRDefault="00CE308A" w:rsidP="00CE308A">
      <w:pPr>
        <w:rPr>
          <w:b/>
          <w:color w:val="FF0000"/>
          <w:sz w:val="56"/>
          <w:szCs w:val="56"/>
        </w:rPr>
      </w:pPr>
    </w:p>
    <w:p w:rsidR="00CE308A" w:rsidRDefault="00CE308A" w:rsidP="00CE308A">
      <w:pPr>
        <w:rPr>
          <w:b/>
          <w:color w:val="000000"/>
          <w:sz w:val="40"/>
          <w:szCs w:val="40"/>
        </w:rPr>
      </w:pPr>
    </w:p>
    <w:p w:rsidR="00CE308A" w:rsidRDefault="00CE308A" w:rsidP="00CE308A">
      <w:pPr>
        <w:numPr>
          <w:ilvl w:val="0"/>
          <w:numId w:val="1"/>
        </w:numPr>
        <w:rPr>
          <w:b/>
          <w:color w:val="000000"/>
          <w:sz w:val="40"/>
          <w:szCs w:val="40"/>
        </w:rPr>
      </w:pPr>
      <w:r w:rsidRPr="000D2321">
        <w:rPr>
          <w:b/>
          <w:color w:val="000000"/>
          <w:sz w:val="40"/>
          <w:szCs w:val="40"/>
        </w:rPr>
        <w:t>Ввести д</w:t>
      </w:r>
      <w:r>
        <w:rPr>
          <w:b/>
          <w:color w:val="000000"/>
          <w:sz w:val="40"/>
          <w:szCs w:val="40"/>
        </w:rPr>
        <w:t>етей в сложный мир человеческих</w:t>
      </w:r>
    </w:p>
    <w:p w:rsidR="00CE308A" w:rsidRDefault="00CE308A" w:rsidP="00CE308A">
      <w:pPr>
        <w:ind w:left="765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эмоций.</w:t>
      </w:r>
    </w:p>
    <w:p w:rsidR="00CE308A" w:rsidRDefault="00CE308A" w:rsidP="00CE308A">
      <w:pPr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Учить различать и называть основные эмоции.</w:t>
      </w:r>
    </w:p>
    <w:p w:rsidR="00CE308A" w:rsidRDefault="00CE308A" w:rsidP="00CE308A">
      <w:pPr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Научить выражать свои эмоции с помощью мимики и пантомимики.</w:t>
      </w:r>
    </w:p>
    <w:p w:rsidR="00CE308A" w:rsidRDefault="00CE308A" w:rsidP="00CE308A">
      <w:pPr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Развивать у детей умение определять различные настроения людей через мимику, жесты, выразительные движения, интонацию.</w:t>
      </w:r>
    </w:p>
    <w:p w:rsidR="00CE308A" w:rsidRDefault="00CE308A" w:rsidP="00CE308A">
      <w:pPr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Научить детей понимать собственное эмоциональное состояние и передавать его, используя различные выразительные средства.</w:t>
      </w:r>
    </w:p>
    <w:p w:rsidR="00CE308A" w:rsidRDefault="00CE308A" w:rsidP="00CE308A">
      <w:pPr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Формировать способность управлять своим эмоциональным состоянием.</w:t>
      </w:r>
    </w:p>
    <w:p w:rsidR="00CE308A" w:rsidRDefault="00CE308A" w:rsidP="00CE308A">
      <w:pPr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Развивать у детей внимание,  воображение, наблюдательность, сообразительность, выразительность речи. </w:t>
      </w:r>
    </w:p>
    <w:p w:rsidR="00CE308A" w:rsidRDefault="00CE308A" w:rsidP="00CE308A">
      <w:pPr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Воспитывать эмоциональную отзывчивость и доброжелательное отношение к людям.</w:t>
      </w:r>
    </w:p>
    <w:p w:rsidR="00CE308A" w:rsidRDefault="00CE308A" w:rsidP="00CE308A">
      <w:pPr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Развивать коммуникативные способности.</w:t>
      </w:r>
    </w:p>
    <w:p w:rsidR="00CE308A" w:rsidRDefault="00CE308A" w:rsidP="00CE308A">
      <w:pPr>
        <w:ind w:left="36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                                                                             </w:t>
      </w:r>
    </w:p>
    <w:p w:rsidR="00CE308A" w:rsidRPr="00D1511F" w:rsidRDefault="00CE308A" w:rsidP="00CE308A">
      <w:pPr>
        <w:ind w:left="360"/>
        <w:rPr>
          <w:b/>
          <w:color w:val="000000"/>
          <w:sz w:val="44"/>
          <w:szCs w:val="44"/>
        </w:rPr>
      </w:pPr>
    </w:p>
    <w:p w:rsidR="00CE308A" w:rsidRDefault="00CE308A" w:rsidP="00CE308A">
      <w:pPr>
        <w:ind w:left="360"/>
        <w:rPr>
          <w:b/>
          <w:color w:val="000000"/>
          <w:sz w:val="40"/>
          <w:szCs w:val="40"/>
        </w:rPr>
      </w:pPr>
    </w:p>
    <w:p w:rsidR="00CE308A" w:rsidRDefault="00CE308A" w:rsidP="00CE308A">
      <w:pPr>
        <w:ind w:left="360"/>
        <w:rPr>
          <w:b/>
          <w:color w:val="000000"/>
          <w:sz w:val="40"/>
          <w:szCs w:val="40"/>
        </w:rPr>
      </w:pPr>
    </w:p>
    <w:p w:rsidR="00CE308A" w:rsidRDefault="00CE308A" w:rsidP="00CE308A">
      <w:pPr>
        <w:ind w:left="360"/>
        <w:rPr>
          <w:b/>
          <w:color w:val="000000"/>
          <w:sz w:val="40"/>
          <w:szCs w:val="40"/>
        </w:rPr>
      </w:pPr>
    </w:p>
    <w:p w:rsidR="00CE308A" w:rsidRDefault="00CE308A" w:rsidP="00CE308A">
      <w:pPr>
        <w:ind w:left="360"/>
        <w:rPr>
          <w:b/>
          <w:color w:val="000000"/>
          <w:sz w:val="40"/>
          <w:szCs w:val="40"/>
        </w:rPr>
      </w:pP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Pr="00330DDF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</w:p>
    <w:p w:rsidR="00CE308A" w:rsidRPr="00777AA6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Pr="006F77C8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Default="00CE308A" w:rsidP="00CE308A">
      <w:pPr>
        <w:ind w:left="-720"/>
        <w:rPr>
          <w:color w:val="000000"/>
          <w:sz w:val="32"/>
          <w:szCs w:val="32"/>
        </w:rPr>
      </w:pP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Default="00CE308A" w:rsidP="00CE308A">
      <w:pPr>
        <w:jc w:val="center"/>
        <w:rPr>
          <w:b/>
          <w:color w:val="FF0000"/>
          <w:sz w:val="32"/>
          <w:szCs w:val="32"/>
        </w:rPr>
      </w:pPr>
    </w:p>
    <w:p w:rsidR="00CE308A" w:rsidRDefault="00CE308A" w:rsidP="00CE308A">
      <w:pPr>
        <w:jc w:val="center"/>
        <w:rPr>
          <w:b/>
          <w:color w:val="FF0000"/>
          <w:sz w:val="32"/>
          <w:szCs w:val="32"/>
        </w:rPr>
      </w:pPr>
    </w:p>
    <w:p w:rsidR="00CE308A" w:rsidRDefault="00CE308A" w:rsidP="00CE308A">
      <w:pPr>
        <w:jc w:val="center"/>
        <w:rPr>
          <w:b/>
          <w:color w:val="FF0000"/>
          <w:sz w:val="44"/>
          <w:szCs w:val="44"/>
        </w:rPr>
      </w:pPr>
      <w:r w:rsidRPr="006E2C83">
        <w:rPr>
          <w:b/>
          <w:color w:val="FF0000"/>
          <w:sz w:val="44"/>
          <w:szCs w:val="44"/>
        </w:rPr>
        <w:t>ПЕРСПЕКТИВНОЕ ПЛАНИРОВАНИЕ</w:t>
      </w:r>
    </w:p>
    <w:p w:rsidR="00CE308A" w:rsidRPr="00CE308A" w:rsidRDefault="00CE308A" w:rsidP="00CE308A">
      <w:pPr>
        <w:jc w:val="center"/>
        <w:rPr>
          <w:b/>
          <w:color w:val="FF0000"/>
          <w:sz w:val="22"/>
          <w:szCs w:val="22"/>
        </w:rPr>
      </w:pPr>
    </w:p>
    <w:p w:rsidR="00CE308A" w:rsidRPr="00CE308A" w:rsidRDefault="00CE308A" w:rsidP="00CE308A">
      <w:pPr>
        <w:jc w:val="center"/>
        <w:rPr>
          <w:b/>
          <w:color w:val="FF0000"/>
          <w:sz w:val="22"/>
          <w:szCs w:val="22"/>
        </w:rPr>
      </w:pPr>
    </w:p>
    <w:tbl>
      <w:tblPr>
        <w:tblpPr w:leftFromText="180" w:rightFromText="180" w:vertAnchor="page" w:horzAnchor="margin" w:tblpY="2112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6"/>
        <w:gridCol w:w="1871"/>
        <w:gridCol w:w="2126"/>
        <w:gridCol w:w="1985"/>
        <w:gridCol w:w="2253"/>
      </w:tblGrid>
      <w:tr w:rsidR="00CE308A" w:rsidRPr="00CE308A" w:rsidTr="00CE308A">
        <w:tc>
          <w:tcPr>
            <w:tcW w:w="1356" w:type="dxa"/>
          </w:tcPr>
          <w:p w:rsidR="00CE308A" w:rsidRPr="00CE308A" w:rsidRDefault="00CE308A" w:rsidP="00132D12">
            <w:pPr>
              <w:jc w:val="center"/>
              <w:rPr>
                <w:b/>
                <w:color w:val="000000"/>
              </w:rPr>
            </w:pPr>
            <w:r w:rsidRPr="00CE308A">
              <w:rPr>
                <w:b/>
                <w:color w:val="000000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1871" w:type="dxa"/>
          </w:tcPr>
          <w:p w:rsidR="00CE308A" w:rsidRPr="00CE308A" w:rsidRDefault="00CE308A" w:rsidP="00132D12">
            <w:pPr>
              <w:rPr>
                <w:b/>
                <w:color w:val="000000"/>
              </w:rPr>
            </w:pPr>
            <w:r w:rsidRPr="00CE308A">
              <w:rPr>
                <w:b/>
                <w:color w:val="000000"/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</w:tcPr>
          <w:p w:rsidR="00CE308A" w:rsidRPr="00CE308A" w:rsidRDefault="00CE308A" w:rsidP="00132D12">
            <w:pPr>
              <w:jc w:val="center"/>
              <w:rPr>
                <w:b/>
                <w:color w:val="000000"/>
              </w:rPr>
            </w:pPr>
            <w:r w:rsidRPr="00CE308A">
              <w:rPr>
                <w:b/>
                <w:color w:val="000000"/>
                <w:sz w:val="22"/>
                <w:szCs w:val="22"/>
              </w:rPr>
              <w:t>Задачи</w:t>
            </w:r>
          </w:p>
        </w:tc>
        <w:tc>
          <w:tcPr>
            <w:tcW w:w="1985" w:type="dxa"/>
          </w:tcPr>
          <w:p w:rsidR="00CE308A" w:rsidRPr="00CE308A" w:rsidRDefault="00CE308A" w:rsidP="00132D12">
            <w:pPr>
              <w:rPr>
                <w:b/>
                <w:color w:val="000000"/>
              </w:rPr>
            </w:pPr>
            <w:r w:rsidRPr="00CE308A">
              <w:rPr>
                <w:b/>
                <w:color w:val="000000"/>
                <w:sz w:val="22"/>
                <w:szCs w:val="22"/>
              </w:rPr>
              <w:t>Совместная деятельность педагога с детьми</w:t>
            </w:r>
          </w:p>
        </w:tc>
        <w:tc>
          <w:tcPr>
            <w:tcW w:w="2253" w:type="dxa"/>
          </w:tcPr>
          <w:p w:rsidR="00CE308A" w:rsidRPr="00CE308A" w:rsidRDefault="00CE308A" w:rsidP="00132D12">
            <w:pPr>
              <w:rPr>
                <w:b/>
                <w:color w:val="000000"/>
              </w:rPr>
            </w:pPr>
            <w:r w:rsidRPr="00CE308A">
              <w:rPr>
                <w:b/>
                <w:color w:val="000000"/>
                <w:sz w:val="22"/>
                <w:szCs w:val="22"/>
              </w:rPr>
              <w:t>Самостоятельная деятельность детей</w:t>
            </w:r>
          </w:p>
        </w:tc>
      </w:tr>
      <w:tr w:rsidR="00CE308A" w:rsidRPr="00CE308A" w:rsidTr="00CE308A">
        <w:tc>
          <w:tcPr>
            <w:tcW w:w="1356" w:type="dxa"/>
          </w:tcPr>
          <w:p w:rsidR="00CE308A" w:rsidRPr="00CE308A" w:rsidRDefault="00CE308A" w:rsidP="00132D12">
            <w:pPr>
              <w:jc w:val="center"/>
              <w:rPr>
                <w:b/>
                <w:color w:val="FF0000"/>
              </w:rPr>
            </w:pPr>
            <w:r w:rsidRPr="00CE308A">
              <w:rPr>
                <w:b/>
                <w:color w:val="FF0000"/>
                <w:sz w:val="22"/>
                <w:szCs w:val="22"/>
              </w:rPr>
              <w:t>Октябрь</w:t>
            </w:r>
          </w:p>
        </w:tc>
        <w:tc>
          <w:tcPr>
            <w:tcW w:w="1871" w:type="dxa"/>
          </w:tcPr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«Лесенка радости»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1.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2.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3.</w:t>
            </w:r>
          </w:p>
          <w:p w:rsidR="00CE308A" w:rsidRDefault="00CE308A" w:rsidP="00132D12">
            <w:pPr>
              <w:rPr>
                <w:b/>
                <w:color w:val="000000"/>
              </w:rPr>
            </w:pPr>
          </w:p>
          <w:p w:rsidR="00CE308A" w:rsidRDefault="00CE308A" w:rsidP="00132D12">
            <w:pPr>
              <w:rPr>
                <w:b/>
                <w:color w:val="000000"/>
              </w:rPr>
            </w:pPr>
          </w:p>
          <w:p w:rsidR="00CE308A" w:rsidRDefault="00CE308A" w:rsidP="00132D12">
            <w:pPr>
              <w:rPr>
                <w:b/>
                <w:color w:val="000000"/>
              </w:rPr>
            </w:pPr>
          </w:p>
          <w:p w:rsidR="00CE308A" w:rsidRDefault="00CE308A" w:rsidP="00132D12">
            <w:pPr>
              <w:rPr>
                <w:b/>
                <w:color w:val="000000"/>
              </w:rPr>
            </w:pPr>
          </w:p>
          <w:p w:rsidR="00CE308A" w:rsidRDefault="00CE308A" w:rsidP="00132D12">
            <w:pPr>
              <w:rPr>
                <w:b/>
                <w:color w:val="000000"/>
              </w:rPr>
            </w:pPr>
          </w:p>
          <w:p w:rsidR="00CE308A" w:rsidRPr="00CE308A" w:rsidRDefault="00CE308A" w:rsidP="00132D12">
            <w:pPr>
              <w:rPr>
                <w:b/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4.</w:t>
            </w:r>
          </w:p>
        </w:tc>
        <w:tc>
          <w:tcPr>
            <w:tcW w:w="2126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Познакомить с чувством радости, учить различать эмоцию по схематическому изображению, развивать умение адекватно выражать своё эмоциональное состояние, понимать эмоциональное состояние другого человека.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Продолжить знакомство с чувством радости; учить передавать эмоциональное состояние, используя различные выразительные средства; учить слушать и понимать музыкальное произведение.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Продолжать знакомство с чувством радости, учить выражать чувство радости с помощью мимики и пантомимики; учить выражать радость с помощью изобразительных средств.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Закрепление и обобщение знаний о чувстве радости; развитие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эмпатии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Рисование на тему «Радость».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пиктограмму».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Прослушивание пьесы П.И.Чайковского «Новая кукла».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Игра «Закончи фразу: я радуюсь, когда…»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Знакомство с «Календарем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Разучивание песен «Вместе весело шагать», «Улыбка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»(</w:t>
            </w:r>
            <w:proofErr w:type="spellStart"/>
            <w:proofErr w:type="gramEnd"/>
            <w:r w:rsidRPr="00CE308A">
              <w:rPr>
                <w:color w:val="000000"/>
                <w:sz w:val="22"/>
                <w:szCs w:val="22"/>
              </w:rPr>
              <w:t>В.Шаинский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>).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Развивающая игра «Доктор Айболит».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  <w:tc>
          <w:tcPr>
            <w:tcW w:w="2253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Рассматривание картинок, иллюстраций по теме «Радость».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пиктограмму».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Игра на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ковролине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 xml:space="preserve"> «Страна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Работа с «Календарем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пиктограмму».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«Найди половинку», «Собери пиктограмму».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Прослушивание музыкальных произведений.</w:t>
            </w:r>
          </w:p>
        </w:tc>
      </w:tr>
      <w:tr w:rsidR="00CE308A" w:rsidRPr="00CE308A" w:rsidTr="00CE308A">
        <w:trPr>
          <w:trHeight w:val="2863"/>
        </w:trPr>
        <w:tc>
          <w:tcPr>
            <w:tcW w:w="1356" w:type="dxa"/>
          </w:tcPr>
          <w:p w:rsidR="00CE308A" w:rsidRPr="00CE308A" w:rsidRDefault="00CE308A" w:rsidP="00132D12">
            <w:pPr>
              <w:jc w:val="center"/>
              <w:rPr>
                <w:b/>
                <w:color w:val="FF0000"/>
              </w:rPr>
            </w:pPr>
            <w:r w:rsidRPr="00CE308A">
              <w:rPr>
                <w:b/>
                <w:color w:val="FF0000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871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«Горе луковое».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«У страха глаза велики».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1.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2.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3.</w:t>
            </w:r>
          </w:p>
        </w:tc>
        <w:tc>
          <w:tcPr>
            <w:tcW w:w="2126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Познакомить с эмоцией; учить различать ее по схематическому изображению; учить понимать свои чувства и чувства других людей и рассказывать об этом; продолжать учить слушать и понимать музыкальные произведения.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Познакомить с чувством страха и схематическим изображение данной эмоции; учить выражать эмоциональное состояние с помощью мимики.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Продолжить знакомить с эмоцией; учить понимать свои чувства и чувства других людей, передавать заданное эмоциональное состояние с помощью изобразительных средств.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Продолжать знакомство с чувством страха; учить искать пути преодоления страха; развивать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эмпатию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>, умение сопереживать другим.</w:t>
            </w:r>
          </w:p>
        </w:tc>
        <w:tc>
          <w:tcPr>
            <w:tcW w:w="1985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Рисование на тему «Грусть».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пиктограмму».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Игра «Закончи фразу: я грущу, когда…»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Рисование на тему «Страх».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Чтение и обсуждение: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«Живая шляпа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»Н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.Носов,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«Чего боялся Петя?» С.Маршак,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«У страха глаза велики» р.н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казка.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Тренинг эмоций: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-грустный мышонок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-испуганный мышонок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-веселый мышонок</w:t>
            </w:r>
          </w:p>
        </w:tc>
        <w:tc>
          <w:tcPr>
            <w:tcW w:w="2253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Работа с «Календарем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Рассматривание иллюстраций по теме «Грусть».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Прослушивание пьесы П.Чайковского «Болезнь куклы».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пиктограмму».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настроение», «Азбука настроений».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Работа в индивидуальных тетрадях «Мое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</w:tr>
      <w:tr w:rsidR="00CE308A" w:rsidRPr="00CE308A" w:rsidTr="00CE308A">
        <w:tc>
          <w:tcPr>
            <w:tcW w:w="1356" w:type="dxa"/>
          </w:tcPr>
          <w:p w:rsidR="00CE308A" w:rsidRPr="00CE308A" w:rsidRDefault="00CE308A" w:rsidP="00132D12">
            <w:pPr>
              <w:jc w:val="center"/>
              <w:rPr>
                <w:b/>
                <w:color w:val="FF0000"/>
              </w:rPr>
            </w:pPr>
            <w:r w:rsidRPr="00CE308A">
              <w:rPr>
                <w:b/>
                <w:color w:val="FF0000"/>
                <w:sz w:val="22"/>
                <w:szCs w:val="22"/>
              </w:rPr>
              <w:t>Декабрь</w:t>
            </w:r>
          </w:p>
        </w:tc>
        <w:tc>
          <w:tcPr>
            <w:tcW w:w="1871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4.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«Удивительная страна».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1.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2.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«Школа гнева».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1.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 xml:space="preserve">Учить узнавать чувство страха по его проявлениям; развивать умение </w:t>
            </w:r>
            <w:r w:rsidRPr="00CE308A">
              <w:rPr>
                <w:color w:val="000000"/>
                <w:sz w:val="22"/>
                <w:szCs w:val="22"/>
              </w:rPr>
              <w:lastRenderedPageBreak/>
              <w:t>справляться со страхом; учить выражать чувство страха в рисунке.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Познакомить с эмоцией; учить различать чувство удивления по схематическому изображению; закрепит у детей мимические навыки.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Продолжить знакомство с чувством удивления; учить понимать свои чувства и чувства других людей и рассказывать об этом; развивать фантазию, воображение.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Познакомить с чувством гнев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злости), его схематическим изображением; тренировать детей в умении различать эмоции.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 xml:space="preserve">Беседа на тему «Что надо сделать, чтобы перестать </w:t>
            </w:r>
            <w:r w:rsidRPr="00CE308A">
              <w:rPr>
                <w:color w:val="000000"/>
                <w:sz w:val="22"/>
                <w:szCs w:val="22"/>
              </w:rPr>
              <w:lastRenderedPageBreak/>
              <w:t>бояться?»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Рисование на тему «Оживи кружочки».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пиктограмму».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Игра «Закончи фразу: я удивляюсь, когда…»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Чтение отрывка из сказки А.С.Пушкина «Сказка о царе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proofErr w:type="gramStart"/>
            <w:r w:rsidRPr="00CE308A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 xml:space="preserve">чудеса на острове князя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Гвидона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>).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Игра «Фантазии».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Беседа на тему «Что делать, если ты злишься?»</w:t>
            </w:r>
          </w:p>
        </w:tc>
        <w:tc>
          <w:tcPr>
            <w:tcW w:w="2253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Д/и «Угадай настроение Бабы Яги».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Работа с «Календарем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Рассматривание иллюстраций на тему «Удивление».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пиктограмму», «Зеркало».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«Зоопарк настроений».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Рассматривание фотоальбома «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Веселые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, грустные».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пиктограмму».</w:t>
            </w:r>
          </w:p>
        </w:tc>
      </w:tr>
      <w:tr w:rsidR="00CE308A" w:rsidRPr="00CE308A" w:rsidTr="00CE308A">
        <w:tc>
          <w:tcPr>
            <w:tcW w:w="1356" w:type="dxa"/>
          </w:tcPr>
          <w:p w:rsidR="00CE308A" w:rsidRPr="00CE308A" w:rsidRDefault="00CE308A" w:rsidP="00132D12">
            <w:pPr>
              <w:jc w:val="center"/>
              <w:rPr>
                <w:b/>
                <w:color w:val="FF0000"/>
              </w:rPr>
            </w:pPr>
            <w:r w:rsidRPr="00CE308A">
              <w:rPr>
                <w:b/>
                <w:color w:val="FF0000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871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Занятие 2.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«Стыдливые истории».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«Минутки отвращения».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«Ах, эти хвастунишки, девчонки и мальчишки!»</w:t>
            </w:r>
          </w:p>
        </w:tc>
        <w:tc>
          <w:tcPr>
            <w:tcW w:w="2126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Продолжить знакомить с эмоцией; закрепить мимические навыки; развивать умение понимать собственное эмоциональное состояние и рассказывать об этом.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Познакомить с чувством вины, стыда, его схематическим изображением; учить передавать заданное эмоциональное состояние с помощью жестов, мимики, выразительных движений.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Познакомить детей с чувством отвращения, его схематическим изображением; закрепить мимические навыки; продолжать учить понимать свое эмоциональное состояние и передавать его с помощью выразительных средств.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Знакомство с чувством самодовольства; учить различать эмоцию по схематическому изображени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ю(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пиктограмме); учить выражать свои чувства с помощью мимики, пантомимики.</w:t>
            </w:r>
          </w:p>
        </w:tc>
        <w:tc>
          <w:tcPr>
            <w:tcW w:w="1985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Игра «Закончи фразу: я злюсь, когда…».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Чтение А.Толстого «Приключения Буратино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 xml:space="preserve">обсуждение характера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Карабаса-барабаса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>).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пиктограмму».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Чтение и обсуждение рассказа Л.Толстого «Косточка».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пиктограмму».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Рисование «По небу плыли облака».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Мимическая гимнастика: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-грозовая туча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-соленый чай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-я разбил мамину чашку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Заяц-хваста</w:t>
            </w:r>
            <w:proofErr w:type="spellEnd"/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  <w:tc>
          <w:tcPr>
            <w:tcW w:w="2253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Разрезные картинки «Собери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Развивающая игра «Азбука настроений».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Игра на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ковролине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 xml:space="preserve"> «Страна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эмоцию».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Д/и «Найди половинку».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пиктограмму», «Зеркало».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Работа в индивидуальных тетрадях «Мое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«Зеркало».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настроение», «Найди половинку».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</w:tr>
      <w:tr w:rsidR="00CE308A" w:rsidRPr="00CE308A" w:rsidTr="00CE308A">
        <w:tc>
          <w:tcPr>
            <w:tcW w:w="1356" w:type="dxa"/>
          </w:tcPr>
          <w:p w:rsidR="00CE308A" w:rsidRPr="00CE308A" w:rsidRDefault="00CE308A" w:rsidP="00132D12">
            <w:pPr>
              <w:jc w:val="center"/>
              <w:rPr>
                <w:b/>
                <w:color w:val="FF0000"/>
              </w:rPr>
            </w:pPr>
            <w:r w:rsidRPr="00CE308A">
              <w:rPr>
                <w:b/>
                <w:color w:val="FF0000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871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«Ты видиш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ь-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 xml:space="preserve"> настроение бывает самым разным: ужасным и веселым, и грустным, и прекрасным…»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«Радость и горе».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«Радость и гнев».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«Гнев и удивление».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«Радость, горе, страх».</w:t>
            </w:r>
          </w:p>
        </w:tc>
        <w:tc>
          <w:tcPr>
            <w:tcW w:w="2126" w:type="dxa"/>
          </w:tcPr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Продолжать знакомство с эмоциями радости, </w:t>
            </w:r>
            <w:r w:rsidRPr="00CE308A">
              <w:rPr>
                <w:color w:val="000000"/>
                <w:sz w:val="22"/>
                <w:szCs w:val="22"/>
              </w:rPr>
              <w:lastRenderedPageBreak/>
              <w:t>горя; закрепить полученные знания; расширить представления об эмоциях, сравнивая их; учить передавать в рисунке разное эмоциональное состояние.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Продолжить знакомство с эмоциями радости и гнева, сравнивая их; закрепить у детей мимические навыки, умение передавать эмоции с помощью выразительных движений.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Закрепить знания детей об эмоциях гнева и удивления; учить предавать в рисунке разное эмоциональное состояние; развивать мимику, пантомимику, интонационную выразительность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Закрепить представления об эмоциях, умение выражать соответствующую эмоцию с помощью мимики и жестов; развивать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эмпатию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>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Рисование на тему «Радостный и грустный гном».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Д/и «Чем 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похожи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, чем отличаются».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Развивающая игра «Облака».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Беседа о добрых и злых людях.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Развивающая игра «Нарисуй облако».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Литературные загадки.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Развивающая игра «Дожди», «Повтори фразу».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Тренинг эмоций: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-солнышко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-добрая птица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-злой дракон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-сердитый мальчик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-испуганный зайчик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-удивленный Незнайка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  <w:tc>
          <w:tcPr>
            <w:tcW w:w="2253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Работа с «Календарем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Развивающая игра «Азбука настроений».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Работа в </w:t>
            </w:r>
            <w:r w:rsidRPr="00CE308A">
              <w:rPr>
                <w:color w:val="000000"/>
                <w:sz w:val="22"/>
                <w:szCs w:val="22"/>
              </w:rPr>
              <w:lastRenderedPageBreak/>
              <w:t>индивидуальных тетрадях «Мое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Развивающая игра «Кубик».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Рассматривание фотоальбома «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Веселые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, грустные».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Игра на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ковролине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 xml:space="preserve"> «Страна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эмоцию».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Работа в индивидуальных тетрадях «Мое настроение».</w:t>
            </w:r>
          </w:p>
        </w:tc>
      </w:tr>
      <w:tr w:rsidR="00CE308A" w:rsidRPr="00CE308A" w:rsidTr="00CE308A">
        <w:tc>
          <w:tcPr>
            <w:tcW w:w="1356" w:type="dxa"/>
          </w:tcPr>
          <w:p w:rsidR="00CE308A" w:rsidRPr="00CE308A" w:rsidRDefault="00CE308A" w:rsidP="00132D12">
            <w:pPr>
              <w:jc w:val="center"/>
              <w:rPr>
                <w:b/>
                <w:color w:val="FF0000"/>
              </w:rPr>
            </w:pPr>
            <w:r w:rsidRPr="00CE308A">
              <w:rPr>
                <w:b/>
                <w:color w:val="FF0000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871" w:type="dxa"/>
          </w:tcPr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«Радость, горе, удивление».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«Радость, страх, удивление».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«Настроение Бабы-Яги».</w:t>
            </w:r>
          </w:p>
        </w:tc>
        <w:tc>
          <w:tcPr>
            <w:tcW w:w="2126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 xml:space="preserve">Закрепить умение подбирать пиктограмму, соответствующую эмоциональному состоянию; учить подбирать цвет, соответствующий заданной эмоции; </w:t>
            </w:r>
            <w:r w:rsidRPr="00CE308A">
              <w:rPr>
                <w:color w:val="000000"/>
                <w:sz w:val="22"/>
                <w:szCs w:val="22"/>
              </w:rPr>
              <w:lastRenderedPageBreak/>
              <w:t>закреплять представления об эмоциях.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Расширять представления детей об эмоциях, сравнивая их; учить определять, какие эмоциональные реакции вызывали разные случаи из их жизни; развивать внимание, наблюдательность.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Закрепить умение детей на примере сказочных персонажей различать и понимать характер эмоционального состояния людей; упражнять в выражении противоположных эмоциональных состояни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веселый – грустный), учить дифференцировать поступки сказочных героев и давать им моральную оценку.</w:t>
            </w:r>
          </w:p>
        </w:tc>
        <w:tc>
          <w:tcPr>
            <w:tcW w:w="1985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Упражнение «Подбери каждому сказочному герою подходящую маску».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Развивающая игра «Закончи </w:t>
            </w:r>
            <w:r w:rsidRPr="00CE308A">
              <w:rPr>
                <w:color w:val="000000"/>
                <w:sz w:val="22"/>
                <w:szCs w:val="22"/>
              </w:rPr>
              <w:lastRenderedPageBreak/>
              <w:t>предложение…»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Рисование «Волшебные шары».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Игра «Повтори фразу…»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Игра «Угадай настроение сказочного героя».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Мимическая гимнастика: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-Баба-Яга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-хитрая лиса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-Пьеро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-Красная шапочка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Карлсон</w:t>
            </w:r>
            <w:proofErr w:type="spellEnd"/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  <w:tc>
          <w:tcPr>
            <w:tcW w:w="2253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Работа с трафаретами по заданной теме.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Силуэтные изображения ли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ц-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«Дорисуй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Рассматривание фотоальбома «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Веселые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, грустные».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Игра на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ковролине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 xml:space="preserve"> «Страна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«Раскрась коврики для доброй и злой волшебниц».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Развивающая игра «Кубик».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Работа в индивидуальных тетрадях «Мое настроение».</w:t>
            </w:r>
          </w:p>
        </w:tc>
      </w:tr>
      <w:tr w:rsidR="00CE308A" w:rsidRPr="00CE308A" w:rsidTr="00CE308A">
        <w:tc>
          <w:tcPr>
            <w:tcW w:w="1356" w:type="dxa"/>
          </w:tcPr>
          <w:p w:rsidR="00CE308A" w:rsidRPr="00CE308A" w:rsidRDefault="00CE308A" w:rsidP="00132D12">
            <w:pPr>
              <w:jc w:val="center"/>
              <w:rPr>
                <w:b/>
                <w:color w:val="FF0000"/>
              </w:rPr>
            </w:pPr>
            <w:r w:rsidRPr="00CE308A">
              <w:rPr>
                <w:b/>
                <w:color w:val="FF000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871" w:type="dxa"/>
          </w:tcPr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«Палитра настроений».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«От зимы до осени».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«Музыка и эмоции».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«Я и мое настроение».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</w:tc>
        <w:tc>
          <w:tcPr>
            <w:tcW w:w="2126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Закрепление полученных знаний, развитие умения передавать эмоционально состояние с помощью художественных средств; учить детей соотносить цвет с настроением.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Расширять представления детей об эмоциях, помочь осознать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 xml:space="preserve"> </w:t>
            </w:r>
            <w:r w:rsidRPr="00CE308A">
              <w:rPr>
                <w:color w:val="000000"/>
                <w:sz w:val="22"/>
                <w:szCs w:val="22"/>
              </w:rPr>
              <w:lastRenderedPageBreak/>
              <w:t>какие чувства вызывает та или иная погода, время года; закрепить умение передавать настроение с помощью выразительных средств.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Продолжать учить слушать и понимать музыкальные произведения, правильно называть, какая музыка и какому чувству соответствует; развивать внимание. Наблюдательность, память.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Закрепить у детей понятие «настроение»; продолжать учить определять, какие эмоциональные реакции вызывают у них разные жизненные события; развивать память, внимание, наблюдательность.</w:t>
            </w:r>
          </w:p>
        </w:tc>
        <w:tc>
          <w:tcPr>
            <w:tcW w:w="1985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Д/и «Палитра настроений»,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«Подбери по цвету».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Прослушивание музыки П.Чайковский «Времена года».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Игра «Закончи фразу…»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Прослушивание музыки: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 xml:space="preserve"> «Вальс», 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Чайковский «Времена года».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Рисование на тему «Мы рисуем музыку».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«Расскажи о своем настроении».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Рисование «Мое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  <w:tc>
          <w:tcPr>
            <w:tcW w:w="2253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Контурные изображения платьев: «Раскрась платья для доброй волшебницы и бабы-Яги».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Рассматривание иллюстраций на тему «Времена года».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Игра «Кубик».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Прослушивание </w:t>
            </w:r>
            <w:r w:rsidRPr="00CE308A">
              <w:rPr>
                <w:color w:val="000000"/>
                <w:sz w:val="22"/>
                <w:szCs w:val="22"/>
              </w:rPr>
              <w:lastRenderedPageBreak/>
              <w:t>музыкальных произведений.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Работа в индивидуальных тетрадях «Мое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Упражнение «Дорисуй лица».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«Собери настроение», «Угадай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</w:tr>
      <w:tr w:rsidR="00CE308A" w:rsidRPr="00CE308A" w:rsidTr="00CE308A">
        <w:tc>
          <w:tcPr>
            <w:tcW w:w="1356" w:type="dxa"/>
          </w:tcPr>
          <w:p w:rsidR="00CE308A" w:rsidRPr="00CE308A" w:rsidRDefault="00CE308A" w:rsidP="00132D12">
            <w:pPr>
              <w:jc w:val="center"/>
              <w:rPr>
                <w:b/>
                <w:color w:val="FF0000"/>
              </w:rPr>
            </w:pPr>
            <w:r w:rsidRPr="00CE308A">
              <w:rPr>
                <w:b/>
                <w:color w:val="FF0000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1871" w:type="dxa"/>
          </w:tcPr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Развлечения: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t>«Страна сказок».</w:t>
            </w: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Default="00CE308A" w:rsidP="00132D12">
            <w:pPr>
              <w:rPr>
                <w:color w:val="000000"/>
                <w:u w:val="single"/>
              </w:rPr>
            </w:pPr>
          </w:p>
          <w:p w:rsidR="00CE308A" w:rsidRPr="00CE308A" w:rsidRDefault="00CE308A" w:rsidP="00132D12">
            <w:pPr>
              <w:rPr>
                <w:color w:val="000000"/>
                <w:u w:val="single"/>
              </w:rPr>
            </w:pPr>
            <w:r w:rsidRPr="00CE308A">
              <w:rPr>
                <w:color w:val="000000"/>
                <w:sz w:val="22"/>
                <w:szCs w:val="22"/>
                <w:u w:val="single"/>
              </w:rPr>
              <w:lastRenderedPageBreak/>
              <w:t>«Царство Снежной  королевы».</w:t>
            </w:r>
          </w:p>
        </w:tc>
        <w:tc>
          <w:tcPr>
            <w:tcW w:w="2126" w:type="dxa"/>
          </w:tcPr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Закрепить у детей знания об эмоциях, умение передавать эмоциональное состояние с помощью мимики и пантомимики, различать и называть эмоции по  схематическому изображени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ю(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 xml:space="preserve">пиктограмме); развивать у детей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эмпатию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>, чувство общности.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Закрепление </w:t>
            </w:r>
            <w:r w:rsidRPr="00CE308A">
              <w:rPr>
                <w:color w:val="000000"/>
                <w:sz w:val="22"/>
                <w:szCs w:val="22"/>
              </w:rPr>
              <w:lastRenderedPageBreak/>
              <w:t>полученных знаний; продолжать развивать способности чувствовать настроение в музыке; закрепить мимические навыки, умение «читать» пиктограммы; развивать внимание, наблюдательность, память.</w:t>
            </w:r>
          </w:p>
        </w:tc>
        <w:tc>
          <w:tcPr>
            <w:tcW w:w="1985" w:type="dxa"/>
          </w:tcPr>
          <w:p w:rsidR="00CE308A" w:rsidRPr="00CE308A" w:rsidRDefault="00CE308A" w:rsidP="00132D12">
            <w:pPr>
              <w:rPr>
                <w:b/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Беседа о героях сказок.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Литературные загадки.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Д/и «Угадай настроение сказочного героя».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Прослушивание музыки: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«В мире много сказок»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В.Шаинский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 xml:space="preserve">, частушки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Бабок-Ежек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 xml:space="preserve"> из м/</w:t>
            </w:r>
            <w:proofErr w:type="gramStart"/>
            <w:r w:rsidRPr="00CE308A">
              <w:rPr>
                <w:color w:val="000000"/>
                <w:sz w:val="22"/>
                <w:szCs w:val="22"/>
              </w:rPr>
              <w:t>ф</w:t>
            </w:r>
            <w:proofErr w:type="gramEnd"/>
            <w:r w:rsidRPr="00CE308A">
              <w:rPr>
                <w:color w:val="000000"/>
                <w:sz w:val="22"/>
                <w:szCs w:val="22"/>
              </w:rPr>
              <w:t>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Рисование «Мой любимый сказочный герой».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Тренинг эмоций: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-веселая Баба-Яга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-злая Баба-Яга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-задумчивая Баба-Яга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  <w:tc>
          <w:tcPr>
            <w:tcW w:w="2253" w:type="dxa"/>
          </w:tcPr>
          <w:p w:rsidR="00CE308A" w:rsidRPr="00CE308A" w:rsidRDefault="00CE308A" w:rsidP="00132D12">
            <w:pPr>
              <w:rPr>
                <w:b/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Развивающие игры: «Зоопарк настроений», «Подбери каждому герою карнавала его маску», «Хоровод сказочных героев».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 xml:space="preserve">Игра на </w:t>
            </w:r>
            <w:proofErr w:type="spellStart"/>
            <w:r w:rsidRPr="00CE308A">
              <w:rPr>
                <w:color w:val="000000"/>
                <w:sz w:val="22"/>
                <w:szCs w:val="22"/>
              </w:rPr>
              <w:t>ковролине</w:t>
            </w:r>
            <w:proofErr w:type="spellEnd"/>
            <w:r w:rsidRPr="00CE308A">
              <w:rPr>
                <w:color w:val="000000"/>
                <w:sz w:val="22"/>
                <w:szCs w:val="22"/>
              </w:rPr>
              <w:t xml:space="preserve"> «Страна эмоций».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t>Работа в индивидуальных тетрадях «Мое настроение».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  <w:p w:rsidR="00CE308A" w:rsidRPr="00CE308A" w:rsidRDefault="00CE308A" w:rsidP="00132D12">
            <w:pPr>
              <w:rPr>
                <w:color w:val="000000"/>
              </w:rPr>
            </w:pPr>
            <w:r w:rsidRPr="00CE308A">
              <w:rPr>
                <w:color w:val="000000"/>
                <w:sz w:val="22"/>
                <w:szCs w:val="22"/>
              </w:rPr>
              <w:lastRenderedPageBreak/>
              <w:t>Упражнение «Дорисуй настроение сказочного героя».</w:t>
            </w:r>
          </w:p>
          <w:p w:rsidR="00CE308A" w:rsidRPr="00CE308A" w:rsidRDefault="00CE308A" w:rsidP="00132D12">
            <w:pPr>
              <w:rPr>
                <w:color w:val="000000"/>
              </w:rPr>
            </w:pPr>
          </w:p>
        </w:tc>
      </w:tr>
    </w:tbl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Default="00CE308A" w:rsidP="00CE308A">
      <w:pPr>
        <w:ind w:left="-720"/>
        <w:rPr>
          <w:color w:val="000000"/>
          <w:sz w:val="18"/>
          <w:szCs w:val="18"/>
        </w:rPr>
      </w:pPr>
    </w:p>
    <w:p w:rsidR="00CE308A" w:rsidRPr="00A07EA2" w:rsidRDefault="00CE308A" w:rsidP="00CE308A">
      <w:pPr>
        <w:ind w:left="-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</w:t>
      </w:r>
      <w:r>
        <w:rPr>
          <w:b/>
          <w:color w:val="FF0000"/>
          <w:sz w:val="44"/>
          <w:szCs w:val="44"/>
        </w:rPr>
        <w:t xml:space="preserve">   Литература.</w:t>
      </w:r>
    </w:p>
    <w:p w:rsidR="00CE308A" w:rsidRDefault="00CE308A" w:rsidP="00CE308A">
      <w:pPr>
        <w:ind w:left="-720"/>
        <w:rPr>
          <w:b/>
          <w:color w:val="FF0000"/>
          <w:sz w:val="44"/>
          <w:szCs w:val="44"/>
        </w:rPr>
      </w:pPr>
    </w:p>
    <w:p w:rsidR="00CE308A" w:rsidRDefault="00CE308A" w:rsidP="00CE308A">
      <w:pPr>
        <w:numPr>
          <w:ilvl w:val="0"/>
          <w:numId w:val="2"/>
        </w:numPr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Кряжева</w:t>
      </w:r>
      <w:proofErr w:type="spellEnd"/>
      <w:r>
        <w:rPr>
          <w:color w:val="000000"/>
          <w:sz w:val="32"/>
          <w:szCs w:val="32"/>
        </w:rPr>
        <w:t xml:space="preserve"> Н.Л «Развитие эмоционального мира детей»- Ярославль, 1997.</w:t>
      </w: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Default="00CE308A" w:rsidP="00CE308A">
      <w:pPr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Минаева Н.Л. «Развитие эмоций дошкольников»- Москва, 1999.</w:t>
      </w: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Default="00CE308A" w:rsidP="00CE308A">
      <w:pPr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Крюкова С.В., </w:t>
      </w:r>
      <w:proofErr w:type="spellStart"/>
      <w:r>
        <w:rPr>
          <w:color w:val="000000"/>
          <w:sz w:val="32"/>
          <w:szCs w:val="32"/>
        </w:rPr>
        <w:t>Слободяник</w:t>
      </w:r>
      <w:proofErr w:type="spellEnd"/>
      <w:r>
        <w:rPr>
          <w:color w:val="000000"/>
          <w:sz w:val="32"/>
          <w:szCs w:val="32"/>
        </w:rPr>
        <w:t xml:space="preserve"> Н.П. «Удивляюсь, злюсь, боюсь, хвастаюсь и радуюсь»- Москва «Генезис», 2000.</w:t>
      </w: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Default="00CE308A" w:rsidP="00CE308A">
      <w:pPr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Клюева Н.В., Касаткина Ю.В. «Учим детей общению»- Ярославль, 1997.</w:t>
      </w: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Default="00CE308A" w:rsidP="00CE308A">
      <w:pPr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Князева О.Л. «Я, ты, мы»- Москва «Мозаика- синтез», 2003.</w:t>
      </w: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Default="00CE308A" w:rsidP="00CE308A">
      <w:pPr>
        <w:numPr>
          <w:ilvl w:val="0"/>
          <w:numId w:val="2"/>
        </w:numPr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Гаврина</w:t>
      </w:r>
      <w:proofErr w:type="spellEnd"/>
      <w:r>
        <w:rPr>
          <w:color w:val="000000"/>
          <w:sz w:val="32"/>
          <w:szCs w:val="32"/>
        </w:rPr>
        <w:t xml:space="preserve"> С.Е., </w:t>
      </w:r>
      <w:proofErr w:type="spellStart"/>
      <w:r>
        <w:rPr>
          <w:color w:val="000000"/>
          <w:sz w:val="32"/>
          <w:szCs w:val="32"/>
        </w:rPr>
        <w:t>Кутявина</w:t>
      </w:r>
      <w:proofErr w:type="spellEnd"/>
      <w:r>
        <w:rPr>
          <w:color w:val="000000"/>
          <w:sz w:val="32"/>
          <w:szCs w:val="32"/>
        </w:rPr>
        <w:t xml:space="preserve"> Н.Л., Топоркова И.Г., </w:t>
      </w:r>
      <w:proofErr w:type="spellStart"/>
      <w:r>
        <w:rPr>
          <w:color w:val="000000"/>
          <w:sz w:val="32"/>
          <w:szCs w:val="32"/>
        </w:rPr>
        <w:t>Щербинина</w:t>
      </w:r>
      <w:proofErr w:type="spellEnd"/>
      <w:r>
        <w:rPr>
          <w:color w:val="000000"/>
          <w:sz w:val="32"/>
          <w:szCs w:val="32"/>
        </w:rPr>
        <w:t xml:space="preserve"> С.В. «Учимся понимать друг друга»- Ярославль, 1997.</w:t>
      </w: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Default="00CE308A" w:rsidP="00CE308A">
      <w:pPr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Чистякова М.И. «</w:t>
      </w:r>
      <w:proofErr w:type="spellStart"/>
      <w:r>
        <w:rPr>
          <w:color w:val="000000"/>
          <w:sz w:val="32"/>
          <w:szCs w:val="32"/>
        </w:rPr>
        <w:t>Психогимнастика</w:t>
      </w:r>
      <w:proofErr w:type="spellEnd"/>
      <w:r>
        <w:rPr>
          <w:color w:val="000000"/>
          <w:sz w:val="32"/>
          <w:szCs w:val="32"/>
        </w:rPr>
        <w:t>»- Москва, 1900.</w:t>
      </w: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Default="00CE308A" w:rsidP="00CE308A">
      <w:pPr>
        <w:numPr>
          <w:ilvl w:val="0"/>
          <w:numId w:val="2"/>
        </w:numPr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Семенака</w:t>
      </w:r>
      <w:proofErr w:type="spellEnd"/>
      <w:r>
        <w:rPr>
          <w:color w:val="000000"/>
          <w:sz w:val="32"/>
          <w:szCs w:val="32"/>
        </w:rPr>
        <w:t xml:space="preserve"> С.И. «Уроки добра»- Москва «</w:t>
      </w:r>
      <w:proofErr w:type="spellStart"/>
      <w:r>
        <w:rPr>
          <w:color w:val="000000"/>
          <w:sz w:val="32"/>
          <w:szCs w:val="32"/>
        </w:rPr>
        <w:t>Аркти</w:t>
      </w:r>
      <w:proofErr w:type="spellEnd"/>
      <w:r>
        <w:rPr>
          <w:color w:val="000000"/>
          <w:sz w:val="32"/>
          <w:szCs w:val="32"/>
        </w:rPr>
        <w:t>», 2002.</w:t>
      </w:r>
    </w:p>
    <w:p w:rsidR="00CE308A" w:rsidRDefault="00CE308A" w:rsidP="00CE308A">
      <w:pPr>
        <w:rPr>
          <w:color w:val="000000"/>
          <w:sz w:val="32"/>
          <w:szCs w:val="32"/>
        </w:rPr>
      </w:pPr>
    </w:p>
    <w:p w:rsidR="00CE308A" w:rsidRPr="007721EE" w:rsidRDefault="00CE308A" w:rsidP="00CE308A">
      <w:pPr>
        <w:numPr>
          <w:ilvl w:val="0"/>
          <w:numId w:val="2"/>
        </w:numPr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Хухлаева</w:t>
      </w:r>
      <w:proofErr w:type="spellEnd"/>
      <w:r>
        <w:rPr>
          <w:color w:val="000000"/>
          <w:sz w:val="32"/>
          <w:szCs w:val="32"/>
        </w:rPr>
        <w:t xml:space="preserve"> О.В. «Лесенка радости»- Москва: Совершенство, 1998.</w:t>
      </w:r>
    </w:p>
    <w:p w:rsidR="00CE308A" w:rsidRPr="00CE308A" w:rsidRDefault="00CE308A" w:rsidP="00CE308A">
      <w:pPr>
        <w:ind w:left="-720"/>
        <w:rPr>
          <w:color w:val="000000"/>
          <w:sz w:val="18"/>
          <w:szCs w:val="18"/>
        </w:rPr>
      </w:pPr>
    </w:p>
    <w:sectPr w:rsidR="00CE308A" w:rsidRPr="00CE308A" w:rsidSect="0078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8A" w:rsidRDefault="00CE308A" w:rsidP="00CE308A">
      <w:r>
        <w:separator/>
      </w:r>
    </w:p>
  </w:endnote>
  <w:endnote w:type="continuationSeparator" w:id="1">
    <w:p w:rsidR="00CE308A" w:rsidRDefault="00CE308A" w:rsidP="00CE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8A" w:rsidRDefault="00CE308A" w:rsidP="00CE308A">
      <w:r>
        <w:separator/>
      </w:r>
    </w:p>
  </w:footnote>
  <w:footnote w:type="continuationSeparator" w:id="1">
    <w:p w:rsidR="00CE308A" w:rsidRDefault="00CE308A" w:rsidP="00CE3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7682"/>
    <w:multiLevelType w:val="hybridMultilevel"/>
    <w:tmpl w:val="83084DDA"/>
    <w:lvl w:ilvl="0" w:tplc="C72C5F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31198"/>
    <w:multiLevelType w:val="hybridMultilevel"/>
    <w:tmpl w:val="E42E55F8"/>
    <w:lvl w:ilvl="0" w:tplc="933041F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08A"/>
    <w:rsid w:val="005907D9"/>
    <w:rsid w:val="005A05F7"/>
    <w:rsid w:val="00781BA3"/>
    <w:rsid w:val="008A6E95"/>
    <w:rsid w:val="00960D59"/>
    <w:rsid w:val="00CE308A"/>
    <w:rsid w:val="00F4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3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3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3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2</cp:revision>
  <dcterms:created xsi:type="dcterms:W3CDTF">2014-09-09T17:35:00Z</dcterms:created>
  <dcterms:modified xsi:type="dcterms:W3CDTF">2014-09-09T17:57:00Z</dcterms:modified>
</cp:coreProperties>
</file>