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1E" w:rsidRDefault="0041551E" w:rsidP="00651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Андреевских Ирина Владимировна,</w:t>
      </w:r>
    </w:p>
    <w:p w:rsidR="0041551E" w:rsidRDefault="0041551E" w:rsidP="00651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ВКК </w:t>
      </w:r>
    </w:p>
    <w:p w:rsidR="0041551E" w:rsidRDefault="0041551E" w:rsidP="00651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ЦРР – д/с № 587 г. Екатеринбурга</w:t>
      </w:r>
    </w:p>
    <w:p w:rsidR="0041551E" w:rsidRDefault="0041551E" w:rsidP="006518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551E" w:rsidRPr="00773950" w:rsidRDefault="00773950" w:rsidP="00773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СЕМИНАРЫ-ПРАКТИКУМЫ КАК СРЕДСТВО ПОВЫШЕНИЯ ПРОФЕССИОНАЛЬНОЙ КОМПЕТЕНТНОСТИ ПЕДАГОГОВ В ИСПОЛЬЗОВАНИИ ИКТ В ОБРАЗОВАТЕЛЬНОМ ПРОЦЕССЕ ДОУ </w:t>
      </w:r>
    </w:p>
    <w:p w:rsidR="0041551E" w:rsidRDefault="0041551E" w:rsidP="00651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современного мира таковы, что дошкольник не может быть «чистым листом» при поступлении в школу. Зачастую требования, предъявляемые к выпускнику дошкольного учреждения, заставляют родителей «развивать, вкладывать, информировать, тренировать», говоря иными словами, нагружать и пресыщать своего ребенка обилием информации и знаний. Но, все чаще дошкольники, обладающие большим количеством информации и знаний, приобретают их бессистемно.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доказано, что успешность обучения в школе в дальнейшем зависит не от наличия знаний у дошкольника, а от умения самостоятельно их применять. В таких условиях до</w:t>
      </w:r>
      <w:proofErr w:type="gramStart"/>
      <w:r>
        <w:rPr>
          <w:rFonts w:ascii="Times New Roman" w:hAnsi="Times New Roman"/>
          <w:sz w:val="28"/>
          <w:szCs w:val="28"/>
        </w:rPr>
        <w:t>лг взр</w:t>
      </w:r>
      <w:proofErr w:type="gramEnd"/>
      <w:r>
        <w:rPr>
          <w:rFonts w:ascii="Times New Roman" w:hAnsi="Times New Roman"/>
          <w:sz w:val="28"/>
          <w:szCs w:val="28"/>
        </w:rPr>
        <w:t>ослого – помочь дошкольнику научиться находить, извлекать и усваивать информацию в виде новых знаний, а затем применять полученные знания. И опыт, и современные исследования показывают, что педагогический процесс лишь в той степени может развивать ребенка, в какой педагог умеет им грамотно управлять. Успех определяет методы и приемы образования воспитанников.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детский сад – это место, где ребенок получает опыт широкого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наиболее важных для его развития сферах жизни. Возможности организации и обогащения такого опыта расширяются при условии создания в группе детского сада информационно-образовательной среды, в которой возможно одновременное включение в активную познавательно-творческую деятельность всех детей группы. Окружающая ребенка развивающая среда способствует установлению, утверждению у дошкольника чувства уверенности в себе, дает ему возможность испытать и использовать свои способности, стимулирует проявление им самостоятельности, инициативности и творчества. 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Определяющим моментом в создании информационно-образовательной среды является педагогическая идея – цель, которой руководствуется коллектив педагогов детского сада. Вместе с тем очень важно учитывать особенности каждой группы: возраст, уровень развития, интересы, склонности, способности, половой состав, личностные характеристики детей. При создании информационно-образовательной среды необходимо учитывать ведущую роль игровой деятельности в развитии дошкольников и не позволять себе увлекаться различными «школьными» технологиями, фронтальными формами работы, вербальными методами обучения. Именно это, в свою очередь обеспечит эмоциональное благополучие каждого ребенка, развитие его положительного </w:t>
      </w:r>
      <w:r>
        <w:rPr>
          <w:rFonts w:ascii="Times New Roman" w:hAnsi="Times New Roman"/>
          <w:sz w:val="28"/>
          <w:szCs w:val="28"/>
        </w:rPr>
        <w:lastRenderedPageBreak/>
        <w:t>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реальности сегодняшних дней, возникают </w:t>
      </w:r>
      <w:r>
        <w:rPr>
          <w:rFonts w:ascii="Times New Roman" w:hAnsi="Times New Roman"/>
          <w:b/>
          <w:sz w:val="28"/>
          <w:szCs w:val="28"/>
          <w:u w:val="single"/>
        </w:rPr>
        <w:t>противоречие: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одной стороны, современный дошкольник владеет большим объемом информации; 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другой стороны, отсутствует эффективная система условий, позволяющих ребенку применять умение жить в информационном пространстве.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важнейших категорий педагогики – это средства обучения, однако в науке до сих пор нет ее однозначного толкования. </w:t>
      </w:r>
      <w:r w:rsidRPr="00D93CA6">
        <w:rPr>
          <w:rFonts w:ascii="Times New Roman" w:hAnsi="Times New Roman" w:cs="Times New Roman"/>
          <w:sz w:val="28"/>
          <w:szCs w:val="28"/>
        </w:rPr>
        <w:t>Как вы думаете, что такое средства обучения?</w:t>
      </w:r>
      <w:r>
        <w:rPr>
          <w:rFonts w:ascii="Times New Roman" w:hAnsi="Times New Roman" w:cs="Times New Roman"/>
          <w:sz w:val="28"/>
          <w:szCs w:val="28"/>
        </w:rPr>
        <w:t xml:space="preserve"> Именно такой вопрос был поставлен перед участниками семинара-практикума «Использование сенсорного интерактивного комплекса и персонального компьютера в образовательном процессе ДОУ», проведенного в МАДОУ ЦРР – д/с № 587 города Екатеринбурга. </w:t>
      </w:r>
    </w:p>
    <w:p w:rsidR="0041551E" w:rsidRDefault="0041551E" w:rsidP="0065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A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3CA6">
        <w:rPr>
          <w:rFonts w:ascii="Times New Roman" w:hAnsi="Times New Roman" w:cs="Times New Roman"/>
          <w:sz w:val="28"/>
          <w:szCs w:val="28"/>
        </w:rPr>
        <w:t xml:space="preserve"> семинара</w:t>
      </w:r>
      <w:r>
        <w:rPr>
          <w:rFonts w:ascii="Times New Roman" w:hAnsi="Times New Roman" w:cs="Times New Roman"/>
          <w:sz w:val="28"/>
          <w:szCs w:val="28"/>
        </w:rPr>
        <w:t>-практикума являлось создание условий для повышения профессиональной компетентности педагогов в использовании ИКТ в образовательном процессе ДОУ.</w:t>
      </w:r>
    </w:p>
    <w:p w:rsidR="0041551E" w:rsidRPr="00D93CA6" w:rsidRDefault="0041551E" w:rsidP="0065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A6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семинара-практикума</w:t>
      </w:r>
      <w:r w:rsidRPr="00D93CA6">
        <w:rPr>
          <w:rFonts w:ascii="Times New Roman" w:hAnsi="Times New Roman" w:cs="Times New Roman"/>
          <w:sz w:val="28"/>
          <w:szCs w:val="28"/>
        </w:rPr>
        <w:t xml:space="preserve">: </w:t>
      </w:r>
      <w:r w:rsidRPr="00D93CA6">
        <w:rPr>
          <w:rFonts w:ascii="Times New Roman" w:hAnsi="Times New Roman" w:cs="Times New Roman"/>
          <w:sz w:val="28"/>
          <w:szCs w:val="28"/>
        </w:rPr>
        <w:tab/>
      </w:r>
    </w:p>
    <w:p w:rsidR="0041551E" w:rsidRDefault="0041551E" w:rsidP="0065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педагогов с возможностями применения интерактивной доски в образовательном процессе ДОУ;</w:t>
      </w:r>
    </w:p>
    <w:p w:rsidR="0041551E" w:rsidRDefault="0041551E" w:rsidP="0065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положительной мотивации педагогов на использование ИКТ в образовательном процессе ДОУ;</w:t>
      </w:r>
    </w:p>
    <w:p w:rsidR="0041551E" w:rsidRDefault="0041551E" w:rsidP="0065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модели  игр и игровых упражнений с использованием ИКТ.</w:t>
      </w:r>
    </w:p>
    <w:p w:rsidR="0041551E" w:rsidRDefault="0041551E" w:rsidP="0065185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смысле под средствами обучения педагоги понимают материалы и орудия учебного процесса, благодаря использованию которых, достигаются цели обучения. Средства обучения – это инструменты деятельности педагога и дошкольников, то, с помощью чего педагог реализует образовательный процесс, а дошкольники приобретают знания. Средства обучения могут помочь ребенку обучаться чему-либо самостоятельно или с некоторой помощью со стороны. Средства обучения выполняют информационную, дидактическую и контрольную функции, позволяют стимулировать учебно-познавательную деятельность дошкольников и управлять ею.  Главное дидактическое назначение средств обучения – оптимизировать учебный процесс, обеспечить эффективность усвоения учебного материала. Средства обучения чрезвычайно многообразны, активно развиваются вместе с развитием педагогики, дидактики, учебной техники. В детских садах появляются технические средства обучения нового поколения: мультимедийные компьютеры, проекторы, экраны, сенсорные интерактивные доски. </w:t>
      </w:r>
    </w:p>
    <w:p w:rsidR="0041551E" w:rsidRPr="00D721B5" w:rsidRDefault="0041551E" w:rsidP="0065185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Слушателям семинара-практикума были продемонстрированы образовательные ситуации с участием детей</w:t>
      </w:r>
      <w:r w:rsidR="005443A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просмотра ситуаций педагоги имели возможность ознакомиться с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функциями сенсорного интерактивного комплекса и персонального компьютера, вариантами их использования в образовательном процессе, а также с формами организации воспитанников.</w:t>
      </w:r>
      <w:r w:rsidR="0010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достижений воспитанников отслеживался по следующим показателям: проявление интереса к символам и знакам, проявление интереса к экспериментированию, умение придумывать обозначения, умение успешно применять символы. Прирост по перечисленным показателям составил от 22% до 30%. Полученные результаты свидетельствуют о том, что применение сенсорной интерактивной доски является результативным средством обучения детей старшего дошкольного возраста.</w:t>
      </w:r>
    </w:p>
    <w:p w:rsidR="0041551E" w:rsidRDefault="00CB0A8C" w:rsidP="0065185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80</w:t>
      </w:r>
      <w:r w:rsidR="0041551E">
        <w:rPr>
          <w:rFonts w:ascii="Times New Roman" w:hAnsi="Times New Roman" w:cs="Times New Roman"/>
          <w:sz w:val="28"/>
          <w:szCs w:val="28"/>
        </w:rPr>
        <w:t>% информации человек воспринимает через орга</w:t>
      </w:r>
      <w:r>
        <w:rPr>
          <w:rFonts w:ascii="Times New Roman" w:hAnsi="Times New Roman" w:cs="Times New Roman"/>
          <w:sz w:val="28"/>
          <w:szCs w:val="28"/>
        </w:rPr>
        <w:t>ны зрения, 15</w:t>
      </w:r>
      <w:r w:rsidR="002412F0">
        <w:rPr>
          <w:rFonts w:ascii="Times New Roman" w:hAnsi="Times New Roman" w:cs="Times New Roman"/>
          <w:sz w:val="28"/>
          <w:szCs w:val="28"/>
        </w:rPr>
        <w:t>% - через слух, оставшиеся 5</w:t>
      </w:r>
      <w:r w:rsidR="0041551E">
        <w:rPr>
          <w:rFonts w:ascii="Times New Roman" w:hAnsi="Times New Roman" w:cs="Times New Roman"/>
          <w:sz w:val="28"/>
          <w:szCs w:val="28"/>
        </w:rPr>
        <w:t>% - через осязание, обоняние и вкус. Из этого следует, что лучше всего человек запомнит материал, когда увидит, услышит и «потрогает», то есть сам воспро</w:t>
      </w:r>
      <w:r w:rsidR="009462F4">
        <w:rPr>
          <w:rFonts w:ascii="Times New Roman" w:hAnsi="Times New Roman" w:cs="Times New Roman"/>
          <w:sz w:val="28"/>
          <w:szCs w:val="28"/>
        </w:rPr>
        <w:t xml:space="preserve">изведет и применит на практике. </w:t>
      </w:r>
      <w:r w:rsidR="0041551E">
        <w:rPr>
          <w:rFonts w:ascii="Times New Roman" w:hAnsi="Times New Roman" w:cs="Times New Roman"/>
          <w:sz w:val="28"/>
          <w:szCs w:val="28"/>
        </w:rPr>
        <w:t>После просмотра образовательных ситуаций участникам семинара-практикума было предложено творческое задание: придумать и создать модели игр и упражнений с использованием сенсорного интерактивного комплекса. В результате педагоги разработали и представили самые разнообразные типы заданий: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сравнение, сопоставление;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соответствия;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разбиение на группы;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отношений по количеству, размеру, форме;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пространственных и временных отношений;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таблиц;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задач и примеров;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закономерностей;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последовательности по иллюстрациям;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обозначение знаком, цифрой;</w:t>
      </w:r>
    </w:p>
    <w:p w:rsidR="0041551E" w:rsidRDefault="0041551E" w:rsidP="00651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графические задания: рисование,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штриховка, раскрашивание, обведение по контуру, точкам и др.     </w:t>
      </w:r>
    </w:p>
    <w:p w:rsidR="0041551E" w:rsidRDefault="0041551E" w:rsidP="0065185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участники семинара практическим путем убедились в том, чтов ходе использования компьютерных технологий создаются уникальные возможности для освоения моделирования.</w:t>
      </w:r>
      <w:r w:rsidR="0010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Неоценимую помощь в этом оказывают новые ИКТ, не только предоставляющие среду для изложения и активного восприятия информации, но и повышающие мотивацию детей к изучению этой информации. Качественно новые черты образовательного процесса в условиях универсальной образовательной среды предусматривают возможность широкого применения интерактивных устройств. Их использование позволяет сделать процесс обучения ярким, наглядным, динамичным.</w:t>
      </w:r>
    </w:p>
    <w:p w:rsidR="0041551E" w:rsidRDefault="0041551E" w:rsidP="0065185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="0010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D93CA6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-практикума педагоги повысили свою профессиональную компетентность в использовании ИКТ в образовательном процессе ДОУ, а именно, ознакомились с возможностями применения интерактивной доски в образовательном процессе ДОУ, самостоятельно разработали модели игр и упражнений с использованием ИКТ. </w:t>
      </w:r>
    </w:p>
    <w:p w:rsidR="00C16F4A" w:rsidRDefault="00314867" w:rsidP="006518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672D4" w:rsidRDefault="00651850" w:rsidP="006518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</w:t>
      </w:r>
      <w:r w:rsidR="004672D4">
        <w:rPr>
          <w:rFonts w:ascii="Times New Roman" w:hAnsi="Times New Roman" w:cs="Times New Roman"/>
          <w:sz w:val="28"/>
          <w:szCs w:val="28"/>
        </w:rPr>
        <w:t>Энциклоп</w:t>
      </w:r>
      <w:r>
        <w:rPr>
          <w:rFonts w:ascii="Times New Roman" w:hAnsi="Times New Roman" w:cs="Times New Roman"/>
          <w:sz w:val="28"/>
          <w:szCs w:val="28"/>
        </w:rPr>
        <w:t xml:space="preserve">едия педагогических технологий - </w:t>
      </w:r>
      <w:r w:rsidR="004672D4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4672D4" w:rsidRDefault="004672D4" w:rsidP="006518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«Детский сад: теория и практика» </w:t>
      </w:r>
      <w:r w:rsidR="006518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 3, 2011г.</w:t>
      </w:r>
    </w:p>
    <w:p w:rsidR="004672D4" w:rsidRDefault="004672D4" w:rsidP="006518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Сурова</w:t>
      </w:r>
      <w:proofErr w:type="gramEnd"/>
      <w:r w:rsidR="00651850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управ</w:t>
      </w:r>
      <w:r w:rsidR="00651850">
        <w:rPr>
          <w:rFonts w:ascii="Times New Roman" w:hAnsi="Times New Roman" w:cs="Times New Roman"/>
          <w:sz w:val="28"/>
          <w:szCs w:val="28"/>
        </w:rPr>
        <w:t xml:space="preserve">лении дошкольным образованием - </w:t>
      </w:r>
      <w:r>
        <w:rPr>
          <w:rFonts w:ascii="Times New Roman" w:hAnsi="Times New Roman" w:cs="Times New Roman"/>
          <w:sz w:val="28"/>
          <w:szCs w:val="28"/>
        </w:rPr>
        <w:t>2007г.</w:t>
      </w:r>
    </w:p>
    <w:p w:rsidR="00314867" w:rsidRPr="00314867" w:rsidRDefault="00314867" w:rsidP="0031486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4867" w:rsidRPr="00314867" w:rsidSect="004155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AE" w:rsidRDefault="008301AE" w:rsidP="0041551E">
      <w:pPr>
        <w:spacing w:after="0" w:line="240" w:lineRule="auto"/>
      </w:pPr>
      <w:r>
        <w:separator/>
      </w:r>
    </w:p>
  </w:endnote>
  <w:endnote w:type="continuationSeparator" w:id="1">
    <w:p w:rsidR="008301AE" w:rsidRDefault="008301AE" w:rsidP="0041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265646"/>
    </w:sdtPr>
    <w:sdtContent>
      <w:p w:rsidR="0041551E" w:rsidRDefault="00005054">
        <w:pPr>
          <w:pStyle w:val="a6"/>
          <w:jc w:val="center"/>
        </w:pPr>
        <w:r>
          <w:fldChar w:fldCharType="begin"/>
        </w:r>
        <w:r w:rsidR="0041551E">
          <w:instrText>PAGE   \* MERGEFORMAT</w:instrText>
        </w:r>
        <w:r>
          <w:fldChar w:fldCharType="separate"/>
        </w:r>
        <w:r w:rsidR="00773950">
          <w:rPr>
            <w:noProof/>
          </w:rPr>
          <w:t>4</w:t>
        </w:r>
        <w:r>
          <w:fldChar w:fldCharType="end"/>
        </w:r>
      </w:p>
    </w:sdtContent>
  </w:sdt>
  <w:p w:rsidR="0041551E" w:rsidRDefault="0041551E" w:rsidP="004155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AE" w:rsidRDefault="008301AE" w:rsidP="0041551E">
      <w:pPr>
        <w:spacing w:after="0" w:line="240" w:lineRule="auto"/>
      </w:pPr>
      <w:r>
        <w:separator/>
      </w:r>
    </w:p>
  </w:footnote>
  <w:footnote w:type="continuationSeparator" w:id="1">
    <w:p w:rsidR="008301AE" w:rsidRDefault="008301AE" w:rsidP="0041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13EA"/>
    <w:multiLevelType w:val="hybridMultilevel"/>
    <w:tmpl w:val="ED42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8CB"/>
    <w:rsid w:val="00005054"/>
    <w:rsid w:val="00104922"/>
    <w:rsid w:val="002412F0"/>
    <w:rsid w:val="00314867"/>
    <w:rsid w:val="0041551E"/>
    <w:rsid w:val="004672D4"/>
    <w:rsid w:val="005443AE"/>
    <w:rsid w:val="0054725C"/>
    <w:rsid w:val="00554086"/>
    <w:rsid w:val="00651850"/>
    <w:rsid w:val="00773950"/>
    <w:rsid w:val="008301AE"/>
    <w:rsid w:val="009462F4"/>
    <w:rsid w:val="00A92D96"/>
    <w:rsid w:val="00C16F4A"/>
    <w:rsid w:val="00C928CB"/>
    <w:rsid w:val="00CB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51E"/>
  </w:style>
  <w:style w:type="paragraph" w:styleId="a6">
    <w:name w:val="footer"/>
    <w:basedOn w:val="a"/>
    <w:link w:val="a7"/>
    <w:uiPriority w:val="99"/>
    <w:unhideWhenUsed/>
    <w:rsid w:val="0041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51E"/>
  </w:style>
  <w:style w:type="paragraph" w:styleId="a8">
    <w:name w:val="Balloon Text"/>
    <w:basedOn w:val="a"/>
    <w:link w:val="a9"/>
    <w:uiPriority w:val="99"/>
    <w:semiHidden/>
    <w:unhideWhenUsed/>
    <w:rsid w:val="0024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51E"/>
  </w:style>
  <w:style w:type="paragraph" w:styleId="a6">
    <w:name w:val="footer"/>
    <w:basedOn w:val="a"/>
    <w:link w:val="a7"/>
    <w:uiPriority w:val="99"/>
    <w:unhideWhenUsed/>
    <w:rsid w:val="0041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51E"/>
  </w:style>
  <w:style w:type="paragraph" w:styleId="a8">
    <w:name w:val="Balloon Text"/>
    <w:basedOn w:val="a"/>
    <w:link w:val="a9"/>
    <w:uiPriority w:val="99"/>
    <w:semiHidden/>
    <w:unhideWhenUsed/>
    <w:rsid w:val="0024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DB40-2748-4FA9-AFDA-CB9E7C27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Computer</cp:lastModifiedBy>
  <cp:revision>16</cp:revision>
  <cp:lastPrinted>2013-02-06T17:39:00Z</cp:lastPrinted>
  <dcterms:created xsi:type="dcterms:W3CDTF">2013-02-06T17:16:00Z</dcterms:created>
  <dcterms:modified xsi:type="dcterms:W3CDTF">2013-02-07T08:14:00Z</dcterms:modified>
</cp:coreProperties>
</file>