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B4" w:rsidRPr="00861DB4" w:rsidRDefault="00861DB4" w:rsidP="00861DB4">
      <w:pPr>
        <w:spacing w:line="360" w:lineRule="auto"/>
        <w:jc w:val="center"/>
        <w:rPr>
          <w:b/>
        </w:rPr>
      </w:pPr>
      <w:r w:rsidRPr="00861DB4">
        <w:rPr>
          <w:b/>
        </w:rPr>
        <w:t>Праздник</w:t>
      </w:r>
    </w:p>
    <w:p w:rsidR="00861DB4" w:rsidRPr="00861DB4" w:rsidRDefault="00861DB4" w:rsidP="00861DB4">
      <w:pPr>
        <w:spacing w:line="360" w:lineRule="auto"/>
        <w:jc w:val="center"/>
        <w:rPr>
          <w:rStyle w:val="a4"/>
          <w:bCs w:val="0"/>
        </w:rPr>
      </w:pPr>
      <w:r w:rsidRPr="00861DB4">
        <w:rPr>
          <w:b/>
        </w:rPr>
        <w:t>на тему: «Зимующие птицы»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Программное содержание:</w:t>
      </w:r>
    </w:p>
    <w:p w:rsidR="00861DB4" w:rsidRDefault="00861DB4" w:rsidP="00861DB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Дать детям представление о видах питания зимующих птиц.</w:t>
      </w:r>
    </w:p>
    <w:p w:rsidR="00861DB4" w:rsidRDefault="00861DB4" w:rsidP="00861DB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Закрепить понятие «зимующие» птицы.</w:t>
      </w:r>
    </w:p>
    <w:p w:rsidR="00861DB4" w:rsidRDefault="00861DB4" w:rsidP="00861DB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Развивать воображение, внимание, мышление, целостное восприятие предметов.</w:t>
      </w:r>
    </w:p>
    <w:p w:rsidR="00861DB4" w:rsidRDefault="00861DB4" w:rsidP="00861DB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Воспитывать заботливое и доброжелательное отношение к птицам.</w:t>
      </w:r>
    </w:p>
    <w:p w:rsidR="00861DB4" w:rsidRDefault="00861DB4" w:rsidP="00861DB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color w:val="333333"/>
          <w:sz w:val="20"/>
          <w:szCs w:val="20"/>
        </w:rPr>
        <w:t>Активизировать в речи обобщающие слова: «дикие животные», «зимующие птицы»; умение говорить «громко – тихо», вырабатывать силу голоса; расширить словарный запас: корм, кормушка, холодно, голодно; ввести в пассивный словарь описание зимы: вьюжная, суровая, морозная.</w:t>
      </w:r>
      <w:proofErr w:type="gramEnd"/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Style w:val="a4"/>
          <w:rFonts w:ascii="Helvetica" w:hAnsi="Helvetica" w:cs="Helvetica"/>
          <w:color w:val="333333"/>
          <w:sz w:val="20"/>
          <w:szCs w:val="20"/>
        </w:rPr>
        <w:t>Демонстрационный материал: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иллюстрации с изображением зайца, белки, лисы, волка, воробья, вороны, снегиря, синицы; иллюстрации с перепутанным изображением птиц; модели с видами питания зимующих птиц; конверт.</w:t>
      </w:r>
      <w:proofErr w:type="gramEnd"/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Style w:val="a4"/>
          <w:rFonts w:ascii="Helvetica" w:hAnsi="Helvetica" w:cs="Helvetica"/>
          <w:color w:val="333333"/>
          <w:sz w:val="20"/>
          <w:szCs w:val="20"/>
        </w:rPr>
        <w:t>Раздаточный материал: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половина листа бархатной бумаги с моделями видов питания зимующих птиц, птицы: воробей, ворона, синица, снегирь, разрезанные на части (голова, туловище, хвост).</w:t>
      </w:r>
      <w:proofErr w:type="gramEnd"/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Оборудование: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магнитофон, аудиозапись с голосами птиц, макеты деревьев, планшет,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ковролин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игрушка Сорока.</w:t>
      </w:r>
    </w:p>
    <w:p w:rsidR="00861DB4" w:rsidRPr="00CD5E67" w:rsidRDefault="00861DB4" w:rsidP="00861DB4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b/>
          <w:color w:val="333333"/>
          <w:sz w:val="20"/>
          <w:szCs w:val="20"/>
        </w:rPr>
      </w:pPr>
      <w:r w:rsidRPr="00CD5E67">
        <w:rPr>
          <w:rFonts w:ascii="Helvetica" w:hAnsi="Helvetica" w:cs="Helvetica"/>
          <w:b/>
          <w:color w:val="333333"/>
          <w:sz w:val="20"/>
          <w:szCs w:val="20"/>
        </w:rPr>
        <w:t>ХОД ЗАНЯТИЯ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входят в группу, в это время влетает Сорока, трещит: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Была сегодня в лесу, одни птицы улетели, другие остались, ничего не пойму, что к чему?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Тише, тише, не шуми. Ребята, вы узнали, кто это?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Сорока.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Ой, здравствуйте, ребята!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Здравствуй, Сорока!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Что случилось, Сорока?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Так я говорю, была сегодня в лесу, одни птицы улетели, другие остались, ничего не пойму.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Давайте вместе отправимся в лес и поможем Сороке разобраться.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Давайте.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Раз, два, три, повернись, на лесной опушке окажись!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поворачиваются вокруг себя и оказываются на лесной опушке. Звучит музыка.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Посмотрите, ребята, как вокруг красиво, какой воздух! Слышите голоса? Это нас лесные жители встречают. Это кто нас здесь встречает, ласково так привечает?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На столе лежат картинки с изображением животных и птиц. Дети их называют.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Молодцы, правильно. Как одним словом можно назвать белку, волка, зайца и лису?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Дикие животные.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Как одним словом можно назвать воробья, синицу, снегиря, ворону?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Зимующие птицы.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Положите в одну сторону животных, в другую – птиц. Молодцы, ребята! Загадки отгадывать любите?</w:t>
      </w:r>
    </w:p>
    <w:p w:rsidR="00861DB4" w:rsidRDefault="00861DB4" w:rsidP="00861DB4">
      <w:pPr>
        <w:pStyle w:val="a3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Озорной мальчишка в сером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армячишке</w:t>
      </w:r>
      <w:proofErr w:type="spellEnd"/>
      <w:proofErr w:type="gramStart"/>
      <w:r>
        <w:rPr>
          <w:rFonts w:ascii="Helvetica" w:hAnsi="Helvetica" w:cs="Helvetica"/>
          <w:color w:val="333333"/>
          <w:sz w:val="20"/>
          <w:szCs w:val="20"/>
        </w:rPr>
        <w:br/>
        <w:t>П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о двору шныряет, крошки собирает.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(Воробей)</w:t>
      </w:r>
    </w:p>
    <w:p w:rsidR="00861DB4" w:rsidRDefault="00861DB4" w:rsidP="00861DB4">
      <w:pPr>
        <w:pStyle w:val="a3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Красногрудый, чернокрылый,</w:t>
      </w:r>
      <w:r>
        <w:rPr>
          <w:rFonts w:ascii="Helvetica" w:hAnsi="Helvetica" w:cs="Helvetica"/>
          <w:color w:val="333333"/>
          <w:sz w:val="20"/>
          <w:szCs w:val="20"/>
        </w:rPr>
        <w:br/>
        <w:t>Любит зёрнышки клевать,</w:t>
      </w:r>
      <w:r>
        <w:rPr>
          <w:rFonts w:ascii="Helvetica" w:hAnsi="Helvetica" w:cs="Helvetica"/>
          <w:color w:val="333333"/>
          <w:sz w:val="20"/>
          <w:szCs w:val="20"/>
        </w:rPr>
        <w:br/>
        <w:t>С первым снегом на рябине он появится опять.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(Снегирь)</w:t>
      </w:r>
    </w:p>
    <w:p w:rsidR="00861DB4" w:rsidRDefault="00861DB4" w:rsidP="00861DB4">
      <w:pPr>
        <w:pStyle w:val="a3"/>
        <w:spacing w:before="0" w:beforeAutospacing="0" w:after="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Спинка зеленовата, животик желтоват,</w:t>
      </w:r>
      <w:r>
        <w:rPr>
          <w:rFonts w:ascii="Helvetica" w:hAnsi="Helvetica" w:cs="Helvetica"/>
          <w:color w:val="333333"/>
          <w:sz w:val="20"/>
          <w:szCs w:val="20"/>
        </w:rPr>
        <w:br/>
        <w:t>На голове чёрненькая шапочка, да ещё полоска шарфика.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(Синица)</w:t>
      </w:r>
    </w:p>
    <w:p w:rsidR="00861DB4" w:rsidRDefault="00861DB4" w:rsidP="00861DB4">
      <w:pPr>
        <w:pStyle w:val="a3"/>
        <w:spacing w:before="0" w:beforeAutospacing="0" w:after="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 xml:space="preserve">Окраской –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сероватая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, повадкой – вороватая,</w:t>
      </w:r>
      <w:r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Каркунья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хрипловатая.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(Ворона)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 xml:space="preserve">Дети находят загаданных птиц и прикрепляют их на </w:t>
      </w:r>
      <w:proofErr w:type="spellStart"/>
      <w:r>
        <w:rPr>
          <w:rStyle w:val="a5"/>
          <w:rFonts w:ascii="Helvetica" w:hAnsi="Helvetica" w:cs="Helvetica"/>
          <w:color w:val="333333"/>
          <w:sz w:val="20"/>
          <w:szCs w:val="20"/>
        </w:rPr>
        <w:t>ковролин</w:t>
      </w:r>
      <w:proofErr w:type="spellEnd"/>
      <w:r>
        <w:rPr>
          <w:rStyle w:val="a5"/>
          <w:rFonts w:ascii="Helvetica" w:hAnsi="Helvetica" w:cs="Helvetica"/>
          <w:color w:val="333333"/>
          <w:sz w:val="20"/>
          <w:szCs w:val="20"/>
        </w:rPr>
        <w:t>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Какие это птицы?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Зимующие.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Почему они так называются?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Потому что остаются зимовать.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Fonts w:ascii="Helvetica" w:hAnsi="Helvetica" w:cs="Helvetica"/>
          <w:color w:val="333333"/>
          <w:sz w:val="20"/>
          <w:szCs w:val="20"/>
        </w:rPr>
        <w:t>  Ребята, вы помните, какая была зима? Зима суровая, вьюжная, морозная. Легко ли птицам зимой в лесу? Почему?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размышляют.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Да, правильно, ребята. Птицам тяжело найти себе корм под снегом. Они прилетают ближе к людям за помощью, взрослые делают кормушки и насыпают в них корм.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Ребята, скажите, чем питаются птицы?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высказывают свои предположения.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Правильно, ребята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.(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Говорит таинственным шёпотом). Хотите, я вам расскажу по секрету, какая птица, чем питается?  Садитесь в кружок.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Воспитатель рассказывает, что воробьи питаются зёрнышками, крошками. Давайте договоримся  их обозначать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(выставляет карточку с моделью на планшет)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1428750" cy="1219200"/>
            <wp:effectExtent l="19050" t="0" r="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Синицы питаются зёрнышками, крошками, любимое их лакомство – сало, его обозначим: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1905000" cy="1381125"/>
            <wp:effectExtent l="19050" t="0" r="0" b="0"/>
            <wp:docPr id="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Снегири едят семена, ягоды, любят клевать ягоды рябины, их обозначим: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1428750" cy="1314450"/>
            <wp:effectExtent l="19050" t="0" r="0" b="0"/>
            <wp:docPr id="3" name="Рисунок 3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Вороны питаются очистками, остатками пищи, их обозначим: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1104900" cy="1524000"/>
            <wp:effectExtent l="19050" t="0" r="0" b="0"/>
            <wp:docPr id="4" name="Рисунок 4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Давайте теперь поиграем. Ещё раз внимательно посмотрите,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кто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чем питается. Я карточки перемешиваю. Кто хочет их расставить?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выходят по одному, выбирают карточку-модель, называют, что на ней обозначено и говорят, какая птица этим питается.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Молодцы, ребята, правильно!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(Говорит таинственным голосом).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А вы знаете, птицы тоже умеют играть. Один раз я подсмотрела, как играли вороны, хотите, я вас научу?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Сорока, давай играть вместе с нами.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Style w:val="a4"/>
          <w:rFonts w:ascii="Helvetica" w:hAnsi="Helvetica" w:cs="Helvetica"/>
          <w:color w:val="333333"/>
          <w:sz w:val="20"/>
          <w:szCs w:val="20"/>
        </w:rPr>
        <w:t>Физминутка</w:t>
      </w:r>
      <w:proofErr w:type="spellEnd"/>
      <w:r>
        <w:rPr>
          <w:rStyle w:val="a4"/>
          <w:rFonts w:ascii="Helvetica" w:hAnsi="Helvetica" w:cs="Helvetica"/>
          <w:color w:val="333333"/>
          <w:sz w:val="20"/>
          <w:szCs w:val="20"/>
        </w:rPr>
        <w:t>  «Вороны»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Вот под ёлкой зелёной скачут весело вороны.</w:t>
      </w:r>
      <w:r>
        <w:rPr>
          <w:rFonts w:ascii="Helvetica" w:hAnsi="Helvetica" w:cs="Helvetica"/>
          <w:color w:val="333333"/>
          <w:sz w:val="20"/>
          <w:szCs w:val="20"/>
        </w:rPr>
        <w:br/>
        <w:t>Кар-кар-кар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(громко)</w:t>
      </w:r>
      <w:r>
        <w:rPr>
          <w:rFonts w:ascii="Helvetica" w:hAnsi="Helvetica" w:cs="Helvetica"/>
          <w:color w:val="333333"/>
          <w:sz w:val="20"/>
          <w:szCs w:val="20"/>
        </w:rPr>
        <w:br/>
        <w:t>Кар-кар-кар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(громко)</w:t>
      </w:r>
      <w:r>
        <w:rPr>
          <w:rFonts w:ascii="Helvetica" w:hAnsi="Helvetica" w:cs="Helvetica"/>
          <w:color w:val="333333"/>
          <w:sz w:val="20"/>
          <w:szCs w:val="20"/>
        </w:rPr>
        <w:br/>
        <w:t>Только к ночи умолкают и все вместе засыпают.</w:t>
      </w:r>
      <w:r>
        <w:rPr>
          <w:rFonts w:ascii="Helvetica" w:hAnsi="Helvetica" w:cs="Helvetica"/>
          <w:color w:val="333333"/>
          <w:sz w:val="20"/>
          <w:szCs w:val="20"/>
        </w:rPr>
        <w:br/>
        <w:t>Кар-кар-кар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(тихо)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(дети прыгают, летают, затем садятся и затихают, закрывают глаза).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Сорока находит под деревом рисунки с перепутанным изображением птиц (ворона – снегирь, воробей – синица):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30"/>
        <w:gridCol w:w="4380"/>
      </w:tblGrid>
      <w:tr w:rsidR="00861DB4" w:rsidTr="00385F7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2381250"/>
                  <wp:effectExtent l="19050" t="0" r="0" b="0"/>
                  <wp:docPr id="5" name="Рисунок 5" descr="im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r>
              <w:rPr>
                <w:noProof/>
              </w:rPr>
              <w:drawing>
                <wp:inline distT="0" distB="0" distL="0" distR="0">
                  <wp:extent cx="2752725" cy="2381250"/>
                  <wp:effectExtent l="19050" t="0" r="9525" b="0"/>
                  <wp:docPr id="6" name="Рисунок 6" descr="img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Ой, пока вы здесь играли, я под деревом что-то нашла!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поднимают рисунки.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Кто же это не пойму?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Не суетись, Сорока, мы сейчас с ребятами разберёмся. Давайте посмотрим, кто это на картинке. Кому принадлежит голова? Кому принадлежит туловище?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Аналогично рассматривается второй рисунок.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Вот теперь я узнаю птиц, как у вас ловко получается. А что это за конверт под деревом лежит?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приносят конверт.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lastRenderedPageBreak/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Кто же его оставил? Давайте сядем на пенёчки. Это конверт от старичка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Лесовичка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. Что же в нём лежит?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Воспитатель достаёт части птичек.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5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tbl>
      <w:tblPr>
        <w:tblpPr w:leftFromText="180" w:rightFromText="180" w:horzAnchor="margin" w:tblpXSpec="center" w:tblpY="1260"/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90"/>
        <w:gridCol w:w="4710"/>
      </w:tblGrid>
      <w:tr w:rsidR="00861DB4" w:rsidTr="00385F78"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2381250"/>
                  <wp:effectExtent l="19050" t="0" r="9525" b="0"/>
                  <wp:docPr id="7" name="Рисунок 7" descr="im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1300" cy="2381250"/>
                  <wp:effectExtent l="19050" t="0" r="0" b="0"/>
                  <wp:docPr id="8" name="Рисунок 8" descr="im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B4" w:rsidTr="00385F78"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2381250"/>
                  <wp:effectExtent l="19050" t="0" r="9525" b="0"/>
                  <wp:docPr id="9" name="Рисунок 9" descr="img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8850" cy="2381250"/>
                  <wp:effectExtent l="19050" t="0" r="0" b="0"/>
                  <wp:docPr id="10" name="Рисунок 10" descr="img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B4" w:rsidTr="00385F78"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14475" cy="2381250"/>
                  <wp:effectExtent l="19050" t="0" r="9525" b="0"/>
                  <wp:docPr id="11" name="Рисунок 11" descr="im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57450" cy="2857500"/>
                  <wp:effectExtent l="19050" t="0" r="0" b="0"/>
                  <wp:docPr id="12" name="Рисунок 12" descr="img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B4" w:rsidTr="00385F78"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</w:p>
        </w:tc>
      </w:tr>
      <w:tr w:rsidR="00861DB4" w:rsidTr="00385F78"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2381250"/>
                  <wp:effectExtent l="19050" t="0" r="9525" b="0"/>
                  <wp:docPr id="13" name="Рисунок 13" descr="img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B4" w:rsidRDefault="00861DB4" w:rsidP="00385F78">
            <w:pPr>
              <w:pStyle w:val="a3"/>
              <w:spacing w:before="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2381250"/>
                  <wp:effectExtent l="19050" t="0" r="0" b="0"/>
                  <wp:docPr id="14" name="Рисунок 14" descr="img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Если сложить части птицы, то получится целая птица. Её нужно посадить на кормушку. А как узнать  какую птицу нужно посадить на кормушку?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(Есть подсказка – символ).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Давайте сложим птичек на кормушках.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 xml:space="preserve">Воспитатель выясняет индивидуально у каждого </w:t>
      </w:r>
      <w:proofErr w:type="gramStart"/>
      <w:r>
        <w:rPr>
          <w:rStyle w:val="a5"/>
          <w:rFonts w:ascii="Helvetica" w:hAnsi="Helvetica" w:cs="Helvetica"/>
          <w:color w:val="333333"/>
          <w:sz w:val="20"/>
          <w:szCs w:val="20"/>
        </w:rPr>
        <w:t>ребёнка</w:t>
      </w:r>
      <w:proofErr w:type="gramEnd"/>
      <w:r>
        <w:rPr>
          <w:rStyle w:val="a5"/>
          <w:rFonts w:ascii="Helvetica" w:hAnsi="Helvetica" w:cs="Helvetica"/>
          <w:color w:val="333333"/>
          <w:sz w:val="20"/>
          <w:szCs w:val="20"/>
        </w:rPr>
        <w:t xml:space="preserve"> какую птицу он выкладывает и почему.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Молодцы, ребята! Давайте положим птиц в конверт и оставим под деревом. То-то удивится старичок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Лесовичок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когда заглянет в конверт, все птицы на своих кормушках сидят. Птиц вы покормили, </w:t>
      </w:r>
      <w:r>
        <w:rPr>
          <w:rFonts w:ascii="Helvetica" w:hAnsi="Helvetica" w:cs="Helvetica"/>
          <w:color w:val="333333"/>
          <w:sz w:val="20"/>
          <w:szCs w:val="20"/>
        </w:rPr>
        <w:lastRenderedPageBreak/>
        <w:t>давайте угостим Сороку, ей тоже будет нелегко зимой.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a5"/>
          <w:rFonts w:ascii="Helvetica" w:hAnsi="Helvetica" w:cs="Helvetica"/>
          <w:color w:val="333333"/>
          <w:sz w:val="20"/>
          <w:szCs w:val="20"/>
        </w:rPr>
        <w:t>Дети угощают Сороку семечками.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Сорока: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Спасибо, ребята за угощение. Теперь я всем расскажу, почему не все птицы улетели и что они едят. До свидания, ребята!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Дети прощаются с Сорокой.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Ну, что же, ребята, и нам пора возвращаться в детский сад. Один, два, три, повернись, в детский сад возвратись!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Итог</w:t>
      </w:r>
    </w:p>
    <w:p w:rsidR="00861DB4" w:rsidRDefault="00861DB4" w:rsidP="00861DB4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– Каких птиц вы повстречали в лесу?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– Как можно назвать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их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одним словом?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– Мы с вами сейчас пойдём на прогулку и покормим птиц.</w:t>
      </w:r>
    </w:p>
    <w:p w:rsidR="00861DB4" w:rsidRDefault="00861DB4" w:rsidP="00861DB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Кого угостим салом?</w:t>
      </w:r>
    </w:p>
    <w:p w:rsidR="00861DB4" w:rsidRDefault="00861DB4" w:rsidP="00861DB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Рябиной?</w:t>
      </w:r>
    </w:p>
    <w:p w:rsidR="00861DB4" w:rsidRDefault="00861DB4" w:rsidP="00861DB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Семечками?</w:t>
      </w:r>
    </w:p>
    <w:p w:rsidR="00861DB4" w:rsidRDefault="00861DB4" w:rsidP="00861DB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Кусочком яблока?</w:t>
      </w:r>
    </w:p>
    <w:p w:rsidR="00BB72E9" w:rsidRDefault="00BB72E9"/>
    <w:sectPr w:rsidR="00BB72E9" w:rsidSect="00861DB4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38BA"/>
    <w:multiLevelType w:val="multilevel"/>
    <w:tmpl w:val="EE0C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C01C2"/>
    <w:multiLevelType w:val="multilevel"/>
    <w:tmpl w:val="359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DB4"/>
    <w:rsid w:val="00861DB4"/>
    <w:rsid w:val="00BB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1D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1DB4"/>
  </w:style>
  <w:style w:type="character" w:styleId="a4">
    <w:name w:val="Strong"/>
    <w:basedOn w:val="a0"/>
    <w:qFormat/>
    <w:rsid w:val="00861DB4"/>
    <w:rPr>
      <w:b/>
      <w:bCs/>
    </w:rPr>
  </w:style>
  <w:style w:type="character" w:styleId="a5">
    <w:name w:val="Emphasis"/>
    <w:basedOn w:val="a0"/>
    <w:qFormat/>
    <w:rsid w:val="00861D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1D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D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930</Words>
  <Characters>5306</Characters>
  <Application>Microsoft Office Word</Application>
  <DocSecurity>0</DocSecurity>
  <Lines>44</Lines>
  <Paragraphs>12</Paragraphs>
  <ScaleCrop>false</ScaleCrop>
  <Company>Prive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2014-12-13T05:54:00Z</dcterms:created>
  <dcterms:modified xsi:type="dcterms:W3CDTF">2014-12-13T05:56:00Z</dcterms:modified>
</cp:coreProperties>
</file>