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9F" w:rsidRPr="008E389F" w:rsidRDefault="008E389F" w:rsidP="008E389F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E389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«Формирование готовности педагогов к введению ФГОС»:</w:t>
      </w:r>
    </w:p>
    <w:p w:rsidR="008E389F" w:rsidRPr="008E389F" w:rsidRDefault="008E389F" w:rsidP="008E389F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E389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определение степени готовности педагогов к введению ФГОС;</w:t>
      </w:r>
    </w:p>
    <w:p w:rsidR="008E389F" w:rsidRPr="008E389F" w:rsidRDefault="008E389F" w:rsidP="008E389F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E389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составление перечня изменений, которые следует провести в системе научно-методического сопровождения педагогов гимназии в связи с введением ФГОС;</w:t>
      </w:r>
    </w:p>
    <w:p w:rsidR="008E389F" w:rsidRPr="008E389F" w:rsidRDefault="008E389F" w:rsidP="008E389F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E389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разработка программы научно-методического сопровождения процесса введения ФГОС и программ саморазвития педагогов.</w:t>
      </w:r>
    </w:p>
    <w:p w:rsidR="008E389F" w:rsidRPr="008E389F" w:rsidRDefault="008E389F" w:rsidP="008E389F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E389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Информационно-аналитический этап</w:t>
      </w:r>
      <w:r w:rsidRPr="008E389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проекта ставил своей целью первичную подготовку педагогов, входящих в рабочую группу по организации введения ФГОС: прохождение ими проблемных курсов, изучение тематической литературы, обсуждение первых выявленных проблем и противоречий.</w:t>
      </w:r>
    </w:p>
    <w:p w:rsidR="008E389F" w:rsidRPr="008E389F" w:rsidRDefault="008E389F" w:rsidP="008E389F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E389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 </w:t>
      </w:r>
      <w:r w:rsidRPr="008E389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диагностическом этапе</w:t>
      </w:r>
      <w:r w:rsidRPr="008E389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было проведено заседание кафедры начального образования гимназии, участники которого разработали критерии готовности учителей к введению ФГОС. Также всем учителям начальных классов на заседании кафедры было предложено заполнить диагностическую карту «Критерии готовности педагога к введению ФГОС» (приложение 2). Помимо учителей их готовность к введению ФГОС оценили эксперты – представители администрации гимназии. Педагоги заполнили также анкету «Готовность к введению ФГОС» (приложение 3).</w:t>
      </w:r>
    </w:p>
    <w:p w:rsidR="008E389F" w:rsidRPr="008E389F" w:rsidRDefault="008E389F" w:rsidP="008E389F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E389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Диагностический этап не только выявил ряд трудностей, препятствующих эффективности процесса введения ФГОС в гимназии, но и явился сильным мотивирующим фактором для саморазвития учителей.</w:t>
      </w:r>
    </w:p>
    <w:p w:rsidR="008E389F" w:rsidRPr="008E389F" w:rsidRDefault="008E389F" w:rsidP="008E389F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E389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Кроме того, были выделены конкретные запросы педагогов по организации научно-методической помощи.</w:t>
      </w:r>
    </w:p>
    <w:p w:rsidR="008E389F" w:rsidRPr="008E389F" w:rsidRDefault="008E389F" w:rsidP="008E389F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E389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Результаты диагностики готовности учителей начальных классов к введению ФГОС выявили:</w:t>
      </w:r>
    </w:p>
    <w:p w:rsidR="008E389F" w:rsidRPr="008E389F" w:rsidRDefault="008E389F" w:rsidP="008E389F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E389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средний уровень когнитивной готовности педагогов по причине их поверхностного знакомства с новыми нормативными доку</w:t>
      </w:r>
      <w:r w:rsidRPr="008E389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ментами;</w:t>
      </w:r>
    </w:p>
    <w:p w:rsidR="008E389F" w:rsidRPr="008E389F" w:rsidRDefault="008E389F" w:rsidP="008E389F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E389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средний уровень мотивации педагогов к введению ФГОС по причине предпочтения стереотипных стратегий деятельности;</w:t>
      </w:r>
    </w:p>
    <w:p w:rsidR="008E389F" w:rsidRPr="008E389F" w:rsidRDefault="008E389F" w:rsidP="008E389F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E389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неадекватную самооценку педагогов по причине недостаточного уровня развития у них рефлексивных навыков.</w:t>
      </w:r>
    </w:p>
    <w:p w:rsidR="008E389F" w:rsidRPr="008E389F" w:rsidRDefault="008E389F" w:rsidP="008E389F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gramStart"/>
      <w:r w:rsidRPr="008E389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 рамках реализации </w:t>
      </w:r>
      <w:r w:rsidRPr="008E389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этапа планирования работы</w:t>
      </w:r>
      <w:r w:rsidRPr="008E389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прошло заседание научно-методического совета, целью которого было составление перечня изменений в образовательной системе гимназии, необходимых для успешного введения федеральных государственных образовательных стандартов, как в начальном, так и в среднем звене.</w:t>
      </w:r>
      <w:proofErr w:type="gramEnd"/>
      <w:r w:rsidRPr="008E389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Перечень изменений стал причиной корректировки программы научно-методического сопровождения образовательного процесса, создания плана работы кафедры начальных классов на период введения ФГОС (приложение 4), а также планов саморазвития учителей, которые они составляли на основе примерного плана разработки программы саморазвития педагога (приложение 5). В приложении 6 представлен примерный план саморазвития педагога.</w:t>
      </w:r>
    </w:p>
    <w:p w:rsidR="008E389F" w:rsidRPr="008E389F" w:rsidRDefault="008E389F" w:rsidP="008E389F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E389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Основной этап</w:t>
      </w:r>
      <w:r w:rsidRPr="008E389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проекта включал в себя реализацию планов работы кафедры начальных классов и планов саморазвития педагогов. При составлении планов саморазвития обязательным мероприятием было проектирование рабочих программ учебных предметов (курсов) в соответствии с ФГОС. Учи</w:t>
      </w:r>
      <w:r w:rsidRPr="008E389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телям было предложено воспользоваться планом разработки рабочей программы учебного предмета (курса) (приложение 7).</w:t>
      </w:r>
    </w:p>
    <w:p w:rsidR="008E389F" w:rsidRPr="008E389F" w:rsidRDefault="008E389F" w:rsidP="008E389F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E389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lastRenderedPageBreak/>
        <w:t>Итоговый этап</w:t>
      </w:r>
      <w:r w:rsidRPr="008E389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работы в рамках проекта был посвящен повторной диагностике готовности педагогов начального звена к введению и реализации ФГОС, анализу итогов реализации ФГОС в 1-х классах.</w:t>
      </w:r>
    </w:p>
    <w:p w:rsidR="008E389F" w:rsidRPr="008E389F" w:rsidRDefault="008E389F" w:rsidP="008E389F">
      <w:pPr>
        <w:shd w:val="clear" w:color="auto" w:fill="FFFFFF"/>
        <w:spacing w:after="300" w:line="270" w:lineRule="atLeast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E389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Приложение 1</w:t>
      </w:r>
    </w:p>
    <w:p w:rsidR="008E389F" w:rsidRPr="008E389F" w:rsidRDefault="008E389F" w:rsidP="008E389F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E389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Содержание этапов реализации проекта</w:t>
      </w:r>
      <w:r w:rsidRPr="008E389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«Формирование готовности педагогов к введению ФГОС»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74"/>
        <w:gridCol w:w="3117"/>
        <w:gridCol w:w="2452"/>
        <w:gridCol w:w="2262"/>
      </w:tblGrid>
      <w:tr w:rsidR="008E389F" w:rsidRPr="008E389F" w:rsidTr="008E389F">
        <w:tc>
          <w:tcPr>
            <w:tcW w:w="8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16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3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Особенности</w:t>
            </w:r>
          </w:p>
        </w:tc>
        <w:tc>
          <w:tcPr>
            <w:tcW w:w="11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Результат</w:t>
            </w:r>
          </w:p>
        </w:tc>
      </w:tr>
      <w:tr w:rsidR="008E389F" w:rsidRPr="008E389F" w:rsidTr="008E389F">
        <w:tc>
          <w:tcPr>
            <w:tcW w:w="5000" w:type="pct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Информационно-аналитический этап</w:t>
            </w:r>
          </w:p>
        </w:tc>
      </w:tr>
      <w:tr w:rsidR="008E389F" w:rsidRPr="008E389F" w:rsidTr="008E389F">
        <w:tc>
          <w:tcPr>
            <w:tcW w:w="8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Формирование рабочей группы введения и реализации ФГОС</w:t>
            </w:r>
          </w:p>
        </w:tc>
        <w:tc>
          <w:tcPr>
            <w:tcW w:w="16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Прохождение педагогами проблемных курсов, изучение тематической литературы, ресурсов Интернета, обсуждение на педагогических советах возникающих проблем и предложений</w:t>
            </w:r>
          </w:p>
        </w:tc>
        <w:tc>
          <w:tcPr>
            <w:tcW w:w="13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Необходимо четкое распределение обязанностей членов рабочей группы. Целесообразно привлечение к работе членов общешкольного родительского комитета, Совета гимназии</w:t>
            </w:r>
          </w:p>
        </w:tc>
        <w:tc>
          <w:tcPr>
            <w:tcW w:w="11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Готовность членов рабочей группы к введению и реализации ФГОС.</w:t>
            </w:r>
          </w:p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Составление перечня изменений в научно-методической работе гимназии</w:t>
            </w:r>
          </w:p>
        </w:tc>
        <w:bookmarkStart w:id="0" w:name="_GoBack"/>
        <w:bookmarkEnd w:id="0"/>
      </w:tr>
      <w:tr w:rsidR="008E389F" w:rsidRPr="008E389F" w:rsidTr="008E389F">
        <w:tc>
          <w:tcPr>
            <w:tcW w:w="5000" w:type="pct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Диагностический этап</w:t>
            </w:r>
          </w:p>
        </w:tc>
      </w:tr>
      <w:tr w:rsidR="008E389F" w:rsidRPr="008E389F" w:rsidTr="008E389F">
        <w:tc>
          <w:tcPr>
            <w:tcW w:w="8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Определение стартового уровня готовности педагогов к введению ФГОС. Формирование мотивационного компонента готовности педагогов</w:t>
            </w:r>
          </w:p>
        </w:tc>
        <w:tc>
          <w:tcPr>
            <w:tcW w:w="16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Заседание кафедры начального образования:</w:t>
            </w:r>
          </w:p>
          <w:p w:rsidR="008E389F" w:rsidRPr="008E389F" w:rsidRDefault="008E389F" w:rsidP="008E389F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групповая работа педагогов: разработка критериев готовности учителей к введению ФГОС;</w:t>
            </w:r>
          </w:p>
          <w:p w:rsidR="008E389F" w:rsidRPr="008E389F" w:rsidRDefault="008E389F" w:rsidP="008E389F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самооценка уровня готовности педагогов к введению ФГОС;</w:t>
            </w:r>
          </w:p>
          <w:p w:rsidR="008E389F" w:rsidRPr="008E389F" w:rsidRDefault="008E389F" w:rsidP="008E389F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составление перечня затруднений.</w:t>
            </w:r>
          </w:p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Заседание рабочей группы с целью проектирования листа оценки урока в соответствии с требованиями ФГОС.</w:t>
            </w:r>
          </w:p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Посещение и </w:t>
            </w:r>
            <w:proofErr w:type="spellStart"/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уроков с последующим анализом (самоанализом)</w:t>
            </w:r>
          </w:p>
        </w:tc>
        <w:tc>
          <w:tcPr>
            <w:tcW w:w="13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Важно заранее распределить педагогов на группы.</w:t>
            </w:r>
          </w:p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Членам управленческой команды необходимо продумать требования к результату (продукту) деятельности групп</w:t>
            </w:r>
          </w:p>
        </w:tc>
        <w:tc>
          <w:tcPr>
            <w:tcW w:w="11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Разработка критериев готовности педагогов к введению ФГОС.</w:t>
            </w:r>
          </w:p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Создание анкеты для педагогов «Уровень готовности педагогов к введению ФГОС».</w:t>
            </w:r>
          </w:p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Создание листа оценки урока</w:t>
            </w:r>
          </w:p>
        </w:tc>
      </w:tr>
      <w:tr w:rsidR="008E389F" w:rsidRPr="008E389F" w:rsidTr="008E389F">
        <w:tc>
          <w:tcPr>
            <w:tcW w:w="5000" w:type="pct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Этап планирования работы</w:t>
            </w:r>
          </w:p>
        </w:tc>
      </w:tr>
      <w:tr w:rsidR="008E389F" w:rsidRPr="008E389F" w:rsidTr="008E389F">
        <w:tc>
          <w:tcPr>
            <w:tcW w:w="8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Разработка стратегических и тактических </w:t>
            </w: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планов научно-методической работы гимназии</w:t>
            </w:r>
          </w:p>
        </w:tc>
        <w:tc>
          <w:tcPr>
            <w:tcW w:w="16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Заседание научно-методического совета: составление перечня </w:t>
            </w: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изменений в работе гимназии в связи с введением ФГОС. Составление плана научно-методической работы, принятие его на заседании кафедры начального образования «От саморазвития учителя к развитию гимназии». Проектирование планов саморазвития педагогов</w:t>
            </w:r>
          </w:p>
        </w:tc>
        <w:tc>
          <w:tcPr>
            <w:tcW w:w="13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При составлении планов учитываются педагогические </w:t>
            </w: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затруднения, выявленные на диагностическом этапе.</w:t>
            </w:r>
          </w:p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Необходимо предусмотреть организацию индивидуальной помощи по запросам педагогов</w:t>
            </w:r>
          </w:p>
        </w:tc>
        <w:tc>
          <w:tcPr>
            <w:tcW w:w="11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План научно-методической работы.</w:t>
            </w:r>
          </w:p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Планы саморазвития педагогов</w:t>
            </w:r>
          </w:p>
        </w:tc>
      </w:tr>
      <w:tr w:rsidR="008E389F" w:rsidRPr="008E389F" w:rsidTr="008E389F">
        <w:tc>
          <w:tcPr>
            <w:tcW w:w="5000" w:type="pct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Основной этап</w:t>
            </w:r>
          </w:p>
        </w:tc>
      </w:tr>
      <w:tr w:rsidR="008E389F" w:rsidRPr="008E389F" w:rsidTr="008E389F">
        <w:tc>
          <w:tcPr>
            <w:tcW w:w="8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Формирование готовности педагогов к введению ФГОС</w:t>
            </w:r>
          </w:p>
        </w:tc>
        <w:tc>
          <w:tcPr>
            <w:tcW w:w="16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Проведение семинаров, курсовая подготовка учителей, совместное проектирование уроков и занятий, их анализ.</w:t>
            </w:r>
          </w:p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Анализ промежуточных результатов</w:t>
            </w:r>
          </w:p>
        </w:tc>
        <w:tc>
          <w:tcPr>
            <w:tcW w:w="13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Возможна корректировка плана работы в зависимости от возникающих трудностей</w:t>
            </w:r>
          </w:p>
        </w:tc>
        <w:tc>
          <w:tcPr>
            <w:tcW w:w="11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Изменение уровня готовности педагогов к введению ФГОС</w:t>
            </w:r>
          </w:p>
        </w:tc>
      </w:tr>
      <w:tr w:rsidR="008E389F" w:rsidRPr="008E389F" w:rsidTr="008E389F">
        <w:tc>
          <w:tcPr>
            <w:tcW w:w="5000" w:type="pct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Итоговый этап</w:t>
            </w:r>
          </w:p>
        </w:tc>
      </w:tr>
      <w:tr w:rsidR="008E389F" w:rsidRPr="008E389F" w:rsidTr="008E389F">
        <w:tc>
          <w:tcPr>
            <w:tcW w:w="8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Анализ динамики уровня готовности педагогов к введению ФГОС</w:t>
            </w:r>
          </w:p>
        </w:tc>
        <w:tc>
          <w:tcPr>
            <w:tcW w:w="16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Рефлексивная итоговая диагностика готовности педагогов к введению ФГОС. Анализ деятельности педагогов по введению ФГОС в 1-х классах. Анализ результатов деятельности: уровень развития и качество знаний обучающихся, степень удовлетворенности родителей.</w:t>
            </w:r>
          </w:p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Постановка задач на следующий учебный год</w:t>
            </w:r>
          </w:p>
        </w:tc>
        <w:tc>
          <w:tcPr>
            <w:tcW w:w="13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Важно совместное обсуждение достижений и трудностей, а также индивидуальная работа с педагогами, направленная на развитие рефлексивной деятельности участников образовательного процесса</w:t>
            </w:r>
          </w:p>
        </w:tc>
        <w:tc>
          <w:tcPr>
            <w:tcW w:w="11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Перечень педагогических достижений и затруднений.</w:t>
            </w:r>
          </w:p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Перечень задач научно-методической работы на следующий год.</w:t>
            </w:r>
          </w:p>
          <w:p w:rsidR="008E389F" w:rsidRPr="008E389F" w:rsidRDefault="008E389F" w:rsidP="008E389F">
            <w:pPr>
              <w:spacing w:after="300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E38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Планы саморазвития педагогов на следующий год</w:t>
            </w:r>
          </w:p>
        </w:tc>
      </w:tr>
    </w:tbl>
    <w:p w:rsidR="001D5B0C" w:rsidRDefault="008E389F"/>
    <w:sectPr w:rsidR="001D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1E4C"/>
    <w:multiLevelType w:val="multilevel"/>
    <w:tmpl w:val="14A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D021B"/>
    <w:multiLevelType w:val="multilevel"/>
    <w:tmpl w:val="02DC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F7861"/>
    <w:multiLevelType w:val="multilevel"/>
    <w:tmpl w:val="F17C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9F"/>
    <w:rsid w:val="001416F1"/>
    <w:rsid w:val="008E389F"/>
    <w:rsid w:val="00B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89F"/>
    <w:rPr>
      <w:b/>
      <w:bCs/>
    </w:rPr>
  </w:style>
  <w:style w:type="character" w:styleId="a5">
    <w:name w:val="Emphasis"/>
    <w:basedOn w:val="a0"/>
    <w:uiPriority w:val="20"/>
    <w:qFormat/>
    <w:rsid w:val="008E389F"/>
    <w:rPr>
      <w:i/>
      <w:iCs/>
    </w:rPr>
  </w:style>
  <w:style w:type="character" w:customStyle="1" w:styleId="apple-converted-space">
    <w:name w:val="apple-converted-space"/>
    <w:basedOn w:val="a0"/>
    <w:rsid w:val="008E3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89F"/>
    <w:rPr>
      <w:b/>
      <w:bCs/>
    </w:rPr>
  </w:style>
  <w:style w:type="character" w:styleId="a5">
    <w:name w:val="Emphasis"/>
    <w:basedOn w:val="a0"/>
    <w:uiPriority w:val="20"/>
    <w:qFormat/>
    <w:rsid w:val="008E389F"/>
    <w:rPr>
      <w:i/>
      <w:iCs/>
    </w:rPr>
  </w:style>
  <w:style w:type="character" w:customStyle="1" w:styleId="apple-converted-space">
    <w:name w:val="apple-converted-space"/>
    <w:basedOn w:val="a0"/>
    <w:rsid w:val="008E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дс№1338</dc:creator>
  <cp:lastModifiedBy>дс№1338</cp:lastModifiedBy>
  <cp:revision>2</cp:revision>
  <dcterms:created xsi:type="dcterms:W3CDTF">2013-10-14T06:38:00Z</dcterms:created>
  <dcterms:modified xsi:type="dcterms:W3CDTF">2013-10-14T06:39:00Z</dcterms:modified>
</cp:coreProperties>
</file>