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23" w:rsidRPr="001B4FD6" w:rsidRDefault="001B4FD6" w:rsidP="001B4FD6">
      <w:pPr>
        <w:jc w:val="center"/>
        <w:rPr>
          <w:b/>
          <w:i/>
          <w:color w:val="FF0000"/>
          <w:sz w:val="48"/>
          <w:szCs w:val="48"/>
        </w:rPr>
      </w:pPr>
      <w:r w:rsidRPr="001B4FD6">
        <w:rPr>
          <w:b/>
          <w:i/>
          <w:color w:val="FF0000"/>
          <w:sz w:val="48"/>
          <w:szCs w:val="48"/>
        </w:rPr>
        <w:t>Роль семьи в воспитании ребёнка</w:t>
      </w:r>
    </w:p>
    <w:p w:rsidR="001B4FD6" w:rsidRDefault="001B4FD6" w:rsidP="0043266F">
      <w:pPr>
        <w:spacing w:line="240" w:lineRule="auto"/>
        <w:jc w:val="center"/>
        <w:rPr>
          <w:b/>
          <w:i/>
          <w:color w:val="0070C0"/>
          <w:sz w:val="36"/>
          <w:szCs w:val="36"/>
        </w:rPr>
      </w:pPr>
      <w:r>
        <w:rPr>
          <w:b/>
          <w:i/>
          <w:color w:val="0070C0"/>
          <w:sz w:val="36"/>
          <w:szCs w:val="36"/>
        </w:rPr>
        <w:t>Здоровый образ жизни семьи.</w:t>
      </w:r>
    </w:p>
    <w:p w:rsidR="001B4FD6" w:rsidRPr="00C70A71" w:rsidRDefault="001B4FD6" w:rsidP="0043266F">
      <w:pPr>
        <w:spacing w:line="240" w:lineRule="auto"/>
        <w:rPr>
          <w:i/>
          <w:color w:val="0070C0"/>
          <w:sz w:val="28"/>
          <w:szCs w:val="28"/>
        </w:rPr>
      </w:pPr>
      <w:r w:rsidRPr="00C70A71">
        <w:rPr>
          <w:i/>
          <w:color w:val="0070C0"/>
          <w:sz w:val="28"/>
          <w:szCs w:val="28"/>
        </w:rPr>
        <w:t>Забота о здоровье и развитии ребёнка начинается</w:t>
      </w:r>
      <w:r w:rsidR="0043266F" w:rsidRPr="00C70A71">
        <w:rPr>
          <w:i/>
          <w:color w:val="0070C0"/>
          <w:sz w:val="28"/>
          <w:szCs w:val="28"/>
        </w:rPr>
        <w:t>,</w:t>
      </w:r>
      <w:r w:rsidRPr="00C70A71">
        <w:rPr>
          <w:i/>
          <w:color w:val="0070C0"/>
          <w:sz w:val="28"/>
          <w:szCs w:val="28"/>
        </w:rPr>
        <w:t xml:space="preserve"> прежде всего</w:t>
      </w:r>
      <w:r w:rsidR="0043266F" w:rsidRPr="00C70A71">
        <w:rPr>
          <w:i/>
          <w:color w:val="0070C0"/>
          <w:sz w:val="28"/>
          <w:szCs w:val="28"/>
        </w:rPr>
        <w:t>,</w:t>
      </w:r>
      <w:r w:rsidRPr="00C70A71">
        <w:rPr>
          <w:i/>
          <w:color w:val="0070C0"/>
          <w:sz w:val="28"/>
          <w:szCs w:val="28"/>
        </w:rPr>
        <w:t xml:space="preserve"> с организации здорового образа жизни.</w:t>
      </w:r>
    </w:p>
    <w:p w:rsidR="001B4FD6" w:rsidRPr="00C70A71" w:rsidRDefault="001B4FD6" w:rsidP="0043266F">
      <w:pPr>
        <w:spacing w:line="240" w:lineRule="auto"/>
        <w:rPr>
          <w:i/>
          <w:color w:val="0070C0"/>
          <w:sz w:val="28"/>
          <w:szCs w:val="28"/>
        </w:rPr>
      </w:pPr>
      <w:r w:rsidRPr="00C70A71">
        <w:rPr>
          <w:i/>
          <w:color w:val="0070C0"/>
          <w:sz w:val="28"/>
          <w:szCs w:val="28"/>
        </w:rPr>
        <w:t>Здоровый образ жизни – это и благоприятный эмоциональный климат в семье, дружеское доброжелательное отношение родителей друг к другу и ребёнку, правильное рациональное питание, культивирование подвижных упражнений, игр на воздухе, достаточная трудовая активность и, конечно, образцовое поведение взрослых, их отрицательное отношение к алкоголю и курению.</w:t>
      </w:r>
    </w:p>
    <w:p w:rsidR="001B4FD6" w:rsidRPr="00C70A71" w:rsidRDefault="001B4FD6" w:rsidP="0043266F">
      <w:pPr>
        <w:spacing w:after="0" w:line="240" w:lineRule="auto"/>
        <w:rPr>
          <w:i/>
          <w:color w:val="0070C0"/>
          <w:sz w:val="28"/>
          <w:szCs w:val="28"/>
        </w:rPr>
      </w:pPr>
      <w:r w:rsidRPr="00C70A71">
        <w:rPr>
          <w:i/>
          <w:color w:val="0070C0"/>
          <w:sz w:val="28"/>
          <w:szCs w:val="28"/>
        </w:rPr>
        <w:t>Правильно организованный режим дня дома обеспечивает уравновешенное, бодрое состояние ребёнка, защищает нервную систему от переутомления</w:t>
      </w:r>
      <w:r w:rsidR="0043266F" w:rsidRPr="00C70A71">
        <w:rPr>
          <w:i/>
          <w:color w:val="0070C0"/>
          <w:sz w:val="28"/>
          <w:szCs w:val="28"/>
        </w:rPr>
        <w:t>, создает благоприятные условия для  физического и психического развития малыша.</w:t>
      </w:r>
    </w:p>
    <w:p w:rsidR="0043266F" w:rsidRPr="00C70A71" w:rsidRDefault="0043266F" w:rsidP="0043266F">
      <w:pPr>
        <w:spacing w:after="0" w:line="240" w:lineRule="auto"/>
        <w:rPr>
          <w:i/>
          <w:color w:val="0070C0"/>
          <w:sz w:val="28"/>
          <w:szCs w:val="28"/>
        </w:rPr>
      </w:pPr>
      <w:r w:rsidRPr="00C70A71">
        <w:rPr>
          <w:i/>
          <w:color w:val="0070C0"/>
          <w:sz w:val="28"/>
          <w:szCs w:val="28"/>
        </w:rPr>
        <w:t>Воспитание – это ежечасное и ежеминутное занятие, в котором принимают участие в основном два человека: отец и мать. Вместе они несут ответственность за то, каким вырастет их ребёнок.</w:t>
      </w:r>
      <w:r w:rsidR="0082141B" w:rsidRPr="00C70A71">
        <w:rPr>
          <w:i/>
          <w:color w:val="0070C0"/>
          <w:sz w:val="28"/>
          <w:szCs w:val="28"/>
        </w:rPr>
        <w:t xml:space="preserve"> Уважение к ребёнку проявляется в доверии к его возможностям (я сам!), </w:t>
      </w:r>
      <w:r w:rsidR="00294745" w:rsidRPr="00C70A71">
        <w:rPr>
          <w:i/>
          <w:color w:val="0070C0"/>
          <w:sz w:val="28"/>
          <w:szCs w:val="28"/>
        </w:rPr>
        <w:t>его относительной независимости от взрослых, к его праву на самостоятельную жизнь. Именно в семье начинают формироваться те качества, чувство, привычки и навыки общественного поведения, от которых зависит, каким вырастит человек: будет он трусливым, безвольным, озлобленным или духовно богатым, физически красивым, высоконравственным и добрым.</w:t>
      </w:r>
    </w:p>
    <w:p w:rsidR="00294745" w:rsidRDefault="00294745" w:rsidP="00294745">
      <w:pPr>
        <w:spacing w:after="0" w:line="240" w:lineRule="auto"/>
        <w:jc w:val="center"/>
        <w:rPr>
          <w:i/>
          <w:color w:val="0070C0"/>
          <w:sz w:val="32"/>
          <w:szCs w:val="32"/>
        </w:rPr>
      </w:pPr>
    </w:p>
    <w:p w:rsidR="00294745" w:rsidRDefault="00294745" w:rsidP="00294745">
      <w:pPr>
        <w:spacing w:after="0" w:line="240" w:lineRule="auto"/>
        <w:jc w:val="center"/>
        <w:rPr>
          <w:b/>
          <w:i/>
          <w:color w:val="0070C0"/>
          <w:sz w:val="36"/>
          <w:szCs w:val="36"/>
        </w:rPr>
      </w:pPr>
      <w:r>
        <w:rPr>
          <w:b/>
          <w:i/>
          <w:color w:val="0070C0"/>
          <w:sz w:val="36"/>
          <w:szCs w:val="36"/>
        </w:rPr>
        <w:t>Требования взрослых к ребёнку.</w:t>
      </w:r>
    </w:p>
    <w:p w:rsidR="0067401F" w:rsidRPr="00C70A71" w:rsidRDefault="0067401F" w:rsidP="0067401F">
      <w:pPr>
        <w:spacing w:after="0" w:line="240" w:lineRule="auto"/>
        <w:rPr>
          <w:i/>
          <w:color w:val="0070C0"/>
          <w:sz w:val="28"/>
          <w:szCs w:val="28"/>
        </w:rPr>
      </w:pPr>
      <w:r w:rsidRPr="00C70A71">
        <w:rPr>
          <w:i/>
          <w:color w:val="0070C0"/>
          <w:sz w:val="28"/>
          <w:szCs w:val="28"/>
        </w:rPr>
        <w:t>Требования взрослых должны быть целесообразными, понятными ребёнку и постоянными. Не рекомендуется надоедать постоянными объяснениями, напоминаниями, почему надо выполнять то или иное правило, лучше следить и укреплять ребёнка в его правильных поступках.</w:t>
      </w:r>
    </w:p>
    <w:p w:rsidR="0067401F" w:rsidRPr="00C70A71" w:rsidRDefault="0067401F" w:rsidP="0067401F">
      <w:pPr>
        <w:spacing w:after="0" w:line="240" w:lineRule="auto"/>
        <w:rPr>
          <w:i/>
          <w:color w:val="0070C0"/>
          <w:sz w:val="28"/>
          <w:szCs w:val="28"/>
        </w:rPr>
      </w:pPr>
      <w:r w:rsidRPr="00C70A71">
        <w:rPr>
          <w:i/>
          <w:color w:val="0070C0"/>
          <w:sz w:val="28"/>
          <w:szCs w:val="28"/>
        </w:rPr>
        <w:t>Учитывая желания ребёнка, надо всё – таки постепенно приучать его  к установленным в семье правилам. С первых лет жизни он должен усвоить, что кроме слова «хочу» есть слова «надо», «нельзя», «можно». Систематически контролируемые такие правила, вырабатывают привычки культуры поведения. И приучать к этому надо спокойно, ласково, но вместе с тем настойчиво и убедительно.</w:t>
      </w:r>
    </w:p>
    <w:p w:rsidR="0067401F" w:rsidRPr="00C70A71" w:rsidRDefault="0067401F" w:rsidP="0067401F">
      <w:pPr>
        <w:spacing w:after="0" w:line="240" w:lineRule="auto"/>
        <w:rPr>
          <w:i/>
          <w:color w:val="0070C0"/>
          <w:sz w:val="28"/>
          <w:szCs w:val="28"/>
        </w:rPr>
      </w:pPr>
      <w:r w:rsidRPr="00C70A71">
        <w:rPr>
          <w:i/>
          <w:color w:val="0070C0"/>
          <w:sz w:val="28"/>
          <w:szCs w:val="28"/>
        </w:rPr>
        <w:t>Не следует злоупотреблять слишком частыми поощрениями за выполнение правил поведения, это может привести к снижению родительского авторитета.</w:t>
      </w:r>
    </w:p>
    <w:p w:rsidR="0067401F" w:rsidRDefault="0067401F" w:rsidP="0067401F">
      <w:pPr>
        <w:spacing w:after="0" w:line="240" w:lineRule="auto"/>
        <w:jc w:val="center"/>
        <w:rPr>
          <w:b/>
          <w:i/>
          <w:color w:val="0070C0"/>
          <w:sz w:val="36"/>
          <w:szCs w:val="36"/>
        </w:rPr>
      </w:pPr>
      <w:r>
        <w:rPr>
          <w:b/>
          <w:i/>
          <w:color w:val="0070C0"/>
          <w:sz w:val="36"/>
          <w:szCs w:val="36"/>
        </w:rPr>
        <w:t>Детский уголок в квартире.</w:t>
      </w:r>
    </w:p>
    <w:p w:rsidR="0067401F" w:rsidRPr="00C70A71" w:rsidRDefault="0067401F" w:rsidP="0067401F">
      <w:pPr>
        <w:spacing w:after="0" w:line="240" w:lineRule="auto"/>
        <w:rPr>
          <w:i/>
          <w:color w:val="0070C0"/>
          <w:sz w:val="28"/>
          <w:szCs w:val="28"/>
        </w:rPr>
      </w:pPr>
      <w:r w:rsidRPr="00C70A71">
        <w:rPr>
          <w:i/>
          <w:color w:val="0070C0"/>
          <w:sz w:val="28"/>
          <w:szCs w:val="28"/>
        </w:rPr>
        <w:t xml:space="preserve">Большое значение для правильного воспитания ребёнка имеет организация обстановки в семье. Если нет детской комнаты, нужно </w:t>
      </w:r>
      <w:proofErr w:type="gramStart"/>
      <w:r w:rsidRPr="00C70A71">
        <w:rPr>
          <w:i/>
          <w:color w:val="0070C0"/>
          <w:sz w:val="28"/>
          <w:szCs w:val="28"/>
        </w:rPr>
        <w:t>выделить</w:t>
      </w:r>
      <w:proofErr w:type="gramEnd"/>
      <w:r w:rsidRPr="00C70A71">
        <w:rPr>
          <w:i/>
          <w:color w:val="0070C0"/>
          <w:sz w:val="28"/>
          <w:szCs w:val="28"/>
        </w:rPr>
        <w:t xml:space="preserve"> хотя бы детский уголок, где был бы столик, стул и его игрушки. Всё должно отвечать возрасту ребёнка. Наличие своего уголка воспитывает элементы самостоятельности. </w:t>
      </w:r>
      <w:r w:rsidRPr="00C70A71">
        <w:rPr>
          <w:i/>
          <w:color w:val="0070C0"/>
          <w:sz w:val="28"/>
          <w:szCs w:val="28"/>
        </w:rPr>
        <w:lastRenderedPageBreak/>
        <w:t>Ребёнок приучается поддерживать порядок. Родителям не стоит забывать о важности похвалы.</w:t>
      </w:r>
    </w:p>
    <w:p w:rsidR="0067401F" w:rsidRDefault="0067401F" w:rsidP="0067401F">
      <w:pPr>
        <w:spacing w:after="0" w:line="240" w:lineRule="auto"/>
        <w:jc w:val="center"/>
        <w:rPr>
          <w:b/>
          <w:i/>
          <w:color w:val="0070C0"/>
          <w:sz w:val="36"/>
          <w:szCs w:val="36"/>
        </w:rPr>
      </w:pPr>
      <w:r>
        <w:rPr>
          <w:b/>
          <w:i/>
          <w:color w:val="0070C0"/>
          <w:sz w:val="36"/>
          <w:szCs w:val="36"/>
        </w:rPr>
        <w:t xml:space="preserve">Чтение художественных произведений и беседы по содержанию </w:t>
      </w:r>
      <w:proofErr w:type="gramStart"/>
      <w:r>
        <w:rPr>
          <w:b/>
          <w:i/>
          <w:color w:val="0070C0"/>
          <w:sz w:val="36"/>
          <w:szCs w:val="36"/>
        </w:rPr>
        <w:t>прочитанного</w:t>
      </w:r>
      <w:proofErr w:type="gramEnd"/>
      <w:r>
        <w:rPr>
          <w:b/>
          <w:i/>
          <w:color w:val="0070C0"/>
          <w:sz w:val="36"/>
          <w:szCs w:val="36"/>
        </w:rPr>
        <w:t>.</w:t>
      </w:r>
    </w:p>
    <w:p w:rsidR="0067401F" w:rsidRDefault="0067401F" w:rsidP="0067401F">
      <w:pPr>
        <w:spacing w:after="0" w:line="240" w:lineRule="auto"/>
        <w:rPr>
          <w:i/>
          <w:color w:val="0070C0"/>
          <w:sz w:val="28"/>
          <w:szCs w:val="28"/>
        </w:rPr>
      </w:pPr>
      <w:r w:rsidRPr="00C70A71">
        <w:rPr>
          <w:i/>
          <w:color w:val="0070C0"/>
          <w:sz w:val="28"/>
          <w:szCs w:val="28"/>
        </w:rPr>
        <w:t xml:space="preserve">Книга не только источник знаний, но и средство художественного восприятия. Приучайте своего малыша </w:t>
      </w:r>
      <w:r w:rsidR="00C70A71" w:rsidRPr="00C70A71">
        <w:rPr>
          <w:i/>
          <w:color w:val="0070C0"/>
          <w:sz w:val="28"/>
          <w:szCs w:val="28"/>
        </w:rPr>
        <w:t>с детства любить и беречь книгу. Рассматривая вместе с ребёнком иллюстрации, не торопитесь. Ставя вопрос, акцентируйте внимание на деталях, объясняйте, какой текст иллюстрирует эта картинка. Путь ребёнок припоминает, сверяет. Всё это приучит внимательно, осмысленно рассматривать то, что изображено на картинке.</w:t>
      </w:r>
    </w:p>
    <w:p w:rsidR="00C70A71" w:rsidRDefault="00C70A71" w:rsidP="0067401F">
      <w:pPr>
        <w:spacing w:after="0" w:line="240" w:lineRule="auto"/>
        <w:rPr>
          <w:i/>
          <w:color w:val="0070C0"/>
          <w:sz w:val="28"/>
          <w:szCs w:val="28"/>
        </w:rPr>
      </w:pPr>
      <w:r>
        <w:rPr>
          <w:i/>
          <w:color w:val="0070C0"/>
          <w:sz w:val="28"/>
          <w:szCs w:val="28"/>
        </w:rPr>
        <w:t xml:space="preserve">    Книга помогает ребёнку познать мир.</w:t>
      </w:r>
    </w:p>
    <w:p w:rsidR="00C70A71" w:rsidRDefault="00C70A71" w:rsidP="00C70A71">
      <w:pPr>
        <w:spacing w:after="0" w:line="240" w:lineRule="auto"/>
        <w:jc w:val="center"/>
        <w:rPr>
          <w:b/>
          <w:i/>
          <w:color w:val="0070C0"/>
          <w:sz w:val="36"/>
          <w:szCs w:val="36"/>
        </w:rPr>
      </w:pPr>
      <w:r>
        <w:rPr>
          <w:b/>
          <w:i/>
          <w:color w:val="0070C0"/>
          <w:sz w:val="36"/>
          <w:szCs w:val="36"/>
        </w:rPr>
        <w:t>Развитие речи дошкольников.</w:t>
      </w:r>
    </w:p>
    <w:p w:rsidR="00C70A71" w:rsidRDefault="00C70A71" w:rsidP="00C70A71">
      <w:pPr>
        <w:spacing w:after="0" w:line="240" w:lineRule="auto"/>
        <w:rPr>
          <w:i/>
          <w:color w:val="0070C0"/>
          <w:sz w:val="28"/>
          <w:szCs w:val="28"/>
        </w:rPr>
      </w:pPr>
      <w:r>
        <w:rPr>
          <w:i/>
          <w:color w:val="0070C0"/>
          <w:sz w:val="28"/>
          <w:szCs w:val="28"/>
        </w:rPr>
        <w:t>Связная речь ребёнка развивается в постоянном языковом общении. Знакомя ребёнка с окружающим миром, расширяя его мировоззрение, приучая обозначать всё словом (названия, действи</w:t>
      </w:r>
      <w:r w:rsidR="00135474">
        <w:rPr>
          <w:i/>
          <w:color w:val="0070C0"/>
          <w:sz w:val="28"/>
          <w:szCs w:val="28"/>
        </w:rPr>
        <w:t>я), вы оказываете содействие формированию мышления и удовлетворению потребности в языковом общении. Ребёнок стремится говорить так, чтобы его понимали и поощряли за это. Взрослому, который общается с малышом, в первую очередь вам, родителям, следует учитывать, что всестороннее развитие речи является непременной предпосылкой успешного обучения в школе, усвоения грамоты.</w:t>
      </w:r>
    </w:p>
    <w:p w:rsidR="00135474" w:rsidRDefault="00135474" w:rsidP="00135474">
      <w:pPr>
        <w:spacing w:after="0" w:line="240" w:lineRule="auto"/>
        <w:jc w:val="center"/>
        <w:rPr>
          <w:b/>
          <w:i/>
          <w:color w:val="FF0000"/>
          <w:sz w:val="48"/>
          <w:szCs w:val="48"/>
        </w:rPr>
      </w:pPr>
      <w:r w:rsidRPr="00135474">
        <w:rPr>
          <w:b/>
          <w:i/>
          <w:color w:val="FF0000"/>
          <w:sz w:val="48"/>
          <w:szCs w:val="48"/>
        </w:rPr>
        <w:t>Виды упражнений по развитию речи</w:t>
      </w:r>
    </w:p>
    <w:p w:rsidR="00135474" w:rsidRDefault="00135474" w:rsidP="00135474">
      <w:pPr>
        <w:spacing w:after="0" w:line="240" w:lineRule="auto"/>
        <w:jc w:val="center"/>
        <w:rPr>
          <w:b/>
          <w:i/>
          <w:color w:val="0070C0"/>
          <w:sz w:val="36"/>
          <w:szCs w:val="36"/>
        </w:rPr>
      </w:pPr>
      <w:r>
        <w:rPr>
          <w:b/>
          <w:i/>
          <w:color w:val="0070C0"/>
          <w:sz w:val="36"/>
          <w:szCs w:val="36"/>
        </w:rPr>
        <w:t>Подбор к предмету действий глаголов.</w:t>
      </w:r>
    </w:p>
    <w:p w:rsidR="00135474" w:rsidRDefault="00135474" w:rsidP="00135474">
      <w:pPr>
        <w:spacing w:after="0" w:line="240" w:lineRule="auto"/>
        <w:rPr>
          <w:i/>
          <w:color w:val="0070C0"/>
          <w:sz w:val="28"/>
          <w:szCs w:val="28"/>
        </w:rPr>
      </w:pPr>
      <w:r>
        <w:rPr>
          <w:i/>
          <w:color w:val="0070C0"/>
          <w:sz w:val="28"/>
          <w:szCs w:val="28"/>
        </w:rPr>
        <w:t>Что делает солнце? Дождь? Ветер? Снег? Мама?</w:t>
      </w:r>
    </w:p>
    <w:p w:rsidR="00135474" w:rsidRDefault="00135474" w:rsidP="00135474">
      <w:pPr>
        <w:spacing w:after="0" w:line="240" w:lineRule="auto"/>
        <w:jc w:val="center"/>
        <w:rPr>
          <w:b/>
          <w:i/>
          <w:color w:val="0070C0"/>
          <w:sz w:val="36"/>
          <w:szCs w:val="36"/>
        </w:rPr>
      </w:pPr>
      <w:r>
        <w:rPr>
          <w:b/>
          <w:i/>
          <w:color w:val="0070C0"/>
          <w:sz w:val="36"/>
          <w:szCs w:val="36"/>
        </w:rPr>
        <w:t>Добавление пропущенных слов.</w:t>
      </w:r>
    </w:p>
    <w:p w:rsidR="00135474" w:rsidRDefault="00135474" w:rsidP="00135474">
      <w:pPr>
        <w:spacing w:after="0" w:line="240" w:lineRule="auto"/>
        <w:rPr>
          <w:i/>
          <w:color w:val="0070C0"/>
          <w:sz w:val="28"/>
          <w:szCs w:val="28"/>
        </w:rPr>
      </w:pPr>
      <w:r>
        <w:rPr>
          <w:i/>
          <w:color w:val="0070C0"/>
          <w:sz w:val="28"/>
          <w:szCs w:val="28"/>
        </w:rPr>
        <w:t>Я хочу рисовать, мне нужен….(карандаш).</w:t>
      </w:r>
    </w:p>
    <w:p w:rsidR="00135474" w:rsidRDefault="00135474" w:rsidP="00135474">
      <w:pPr>
        <w:spacing w:after="0" w:line="240" w:lineRule="auto"/>
        <w:rPr>
          <w:i/>
          <w:color w:val="0070C0"/>
          <w:sz w:val="28"/>
          <w:szCs w:val="28"/>
        </w:rPr>
      </w:pPr>
      <w:r>
        <w:rPr>
          <w:i/>
          <w:color w:val="0070C0"/>
          <w:sz w:val="28"/>
          <w:szCs w:val="28"/>
        </w:rPr>
        <w:t>Почтальон принес….(письмо, газету).</w:t>
      </w:r>
    </w:p>
    <w:p w:rsidR="00135474" w:rsidRDefault="00135474" w:rsidP="00135474">
      <w:pPr>
        <w:spacing w:after="0" w:line="240" w:lineRule="auto"/>
        <w:rPr>
          <w:i/>
          <w:color w:val="0070C0"/>
          <w:sz w:val="28"/>
          <w:szCs w:val="28"/>
        </w:rPr>
      </w:pPr>
      <w:r>
        <w:rPr>
          <w:i/>
          <w:color w:val="0070C0"/>
          <w:sz w:val="28"/>
          <w:szCs w:val="28"/>
        </w:rPr>
        <w:t>Такие игры развивают речь, расширяют запас слов</w:t>
      </w:r>
      <w:r w:rsidR="006D04C9">
        <w:rPr>
          <w:i/>
          <w:color w:val="0070C0"/>
          <w:sz w:val="28"/>
          <w:szCs w:val="28"/>
        </w:rPr>
        <w:t>, учат правильно подбирать нужные слова.</w:t>
      </w:r>
    </w:p>
    <w:p w:rsidR="006D04C9" w:rsidRDefault="006D04C9" w:rsidP="006D04C9">
      <w:pPr>
        <w:spacing w:after="0" w:line="240" w:lineRule="auto"/>
        <w:jc w:val="center"/>
        <w:rPr>
          <w:b/>
          <w:i/>
          <w:color w:val="FF0000"/>
          <w:sz w:val="48"/>
          <w:szCs w:val="48"/>
        </w:rPr>
      </w:pPr>
      <w:r>
        <w:rPr>
          <w:b/>
          <w:i/>
          <w:color w:val="FF0000"/>
          <w:sz w:val="48"/>
          <w:szCs w:val="48"/>
        </w:rPr>
        <w:t>Правильное построение предложений</w:t>
      </w:r>
    </w:p>
    <w:p w:rsidR="006D04C9" w:rsidRDefault="006D04C9" w:rsidP="006D04C9">
      <w:pPr>
        <w:spacing w:after="0" w:line="240" w:lineRule="auto"/>
        <w:rPr>
          <w:i/>
          <w:color w:val="0070C0"/>
          <w:sz w:val="28"/>
          <w:szCs w:val="28"/>
        </w:rPr>
      </w:pPr>
      <w:r>
        <w:rPr>
          <w:i/>
          <w:color w:val="0070C0"/>
          <w:sz w:val="28"/>
          <w:szCs w:val="28"/>
        </w:rPr>
        <w:t>Мама пошла в магазин…(зачем?)</w:t>
      </w:r>
    </w:p>
    <w:p w:rsidR="006D04C9" w:rsidRDefault="006D04C9" w:rsidP="006D04C9">
      <w:pPr>
        <w:spacing w:after="0" w:line="240" w:lineRule="auto"/>
        <w:rPr>
          <w:i/>
          <w:color w:val="0070C0"/>
          <w:sz w:val="28"/>
          <w:szCs w:val="28"/>
        </w:rPr>
      </w:pPr>
      <w:r>
        <w:rPr>
          <w:i/>
          <w:color w:val="0070C0"/>
          <w:sz w:val="28"/>
          <w:szCs w:val="28"/>
        </w:rPr>
        <w:t>Мальчик взял лыжи и пошёл….(куда, зачем?)</w:t>
      </w:r>
    </w:p>
    <w:p w:rsidR="006D04C9" w:rsidRDefault="006D04C9" w:rsidP="006D04C9">
      <w:pPr>
        <w:spacing w:after="0" w:line="240" w:lineRule="auto"/>
        <w:rPr>
          <w:i/>
          <w:color w:val="0070C0"/>
          <w:sz w:val="28"/>
          <w:szCs w:val="28"/>
        </w:rPr>
      </w:pPr>
      <w:r>
        <w:rPr>
          <w:i/>
          <w:color w:val="0070C0"/>
          <w:sz w:val="28"/>
          <w:szCs w:val="28"/>
        </w:rPr>
        <w:t>Мы пойдём гулять если….</w:t>
      </w:r>
    </w:p>
    <w:p w:rsidR="006D04C9" w:rsidRDefault="006D04C9" w:rsidP="006D04C9">
      <w:pPr>
        <w:spacing w:after="0" w:line="240" w:lineRule="auto"/>
        <w:rPr>
          <w:i/>
          <w:color w:val="0070C0"/>
          <w:sz w:val="28"/>
          <w:szCs w:val="28"/>
        </w:rPr>
      </w:pPr>
      <w:r>
        <w:rPr>
          <w:i/>
          <w:color w:val="0070C0"/>
          <w:sz w:val="28"/>
          <w:szCs w:val="28"/>
        </w:rPr>
        <w:t>Все сняли зимнюю одежду, так как…</w:t>
      </w:r>
    </w:p>
    <w:p w:rsidR="006D04C9" w:rsidRDefault="006D04C9" w:rsidP="006D04C9">
      <w:pPr>
        <w:spacing w:after="0" w:line="240" w:lineRule="auto"/>
        <w:rPr>
          <w:i/>
          <w:color w:val="0070C0"/>
          <w:sz w:val="28"/>
          <w:szCs w:val="28"/>
        </w:rPr>
      </w:pPr>
      <w:r>
        <w:rPr>
          <w:i/>
          <w:color w:val="0070C0"/>
          <w:sz w:val="28"/>
          <w:szCs w:val="28"/>
        </w:rPr>
        <w:t>Более взрослым детям можно загадывать загадки.</w:t>
      </w:r>
    </w:p>
    <w:p w:rsidR="006D04C9" w:rsidRPr="006D04C9" w:rsidRDefault="006D04C9" w:rsidP="006D04C9">
      <w:pPr>
        <w:spacing w:after="0" w:line="240" w:lineRule="auto"/>
        <w:jc w:val="center"/>
        <w:rPr>
          <w:b/>
          <w:i/>
          <w:color w:val="FF0000"/>
          <w:sz w:val="48"/>
          <w:szCs w:val="48"/>
        </w:rPr>
      </w:pPr>
    </w:p>
    <w:p w:rsidR="00135474" w:rsidRPr="00135474" w:rsidRDefault="00135474" w:rsidP="00135474">
      <w:pPr>
        <w:spacing w:after="0" w:line="240" w:lineRule="auto"/>
        <w:jc w:val="center"/>
        <w:rPr>
          <w:b/>
          <w:i/>
          <w:color w:val="FF0000"/>
          <w:sz w:val="32"/>
          <w:szCs w:val="32"/>
        </w:rPr>
      </w:pPr>
    </w:p>
    <w:p w:rsidR="00294745" w:rsidRPr="00135474" w:rsidRDefault="00294745" w:rsidP="00294745">
      <w:pPr>
        <w:spacing w:after="0" w:line="240" w:lineRule="auto"/>
        <w:jc w:val="center"/>
        <w:rPr>
          <w:b/>
          <w:i/>
          <w:color w:val="0070C0"/>
          <w:sz w:val="48"/>
          <w:szCs w:val="48"/>
        </w:rPr>
      </w:pPr>
    </w:p>
    <w:p w:rsidR="00740D8E" w:rsidRDefault="00740D8E" w:rsidP="00294745">
      <w:pPr>
        <w:spacing w:after="0" w:line="240" w:lineRule="auto"/>
        <w:rPr>
          <w:i/>
          <w:color w:val="0070C0"/>
          <w:sz w:val="32"/>
          <w:szCs w:val="32"/>
        </w:rPr>
      </w:pPr>
    </w:p>
    <w:p w:rsidR="00740D8E" w:rsidRPr="00740D8E" w:rsidRDefault="00740D8E" w:rsidP="00740D8E">
      <w:pPr>
        <w:spacing w:after="0" w:line="240" w:lineRule="auto"/>
        <w:jc w:val="center"/>
        <w:rPr>
          <w:i/>
          <w:color w:val="0070C0"/>
          <w:sz w:val="36"/>
          <w:szCs w:val="36"/>
        </w:rPr>
      </w:pPr>
    </w:p>
    <w:p w:rsidR="0067401F" w:rsidRDefault="0067401F" w:rsidP="00740D8E">
      <w:pPr>
        <w:spacing w:after="0" w:line="240" w:lineRule="auto"/>
        <w:rPr>
          <w:i/>
          <w:color w:val="0070C0"/>
          <w:sz w:val="32"/>
          <w:szCs w:val="32"/>
        </w:rPr>
      </w:pPr>
    </w:p>
    <w:p w:rsidR="0067401F" w:rsidRPr="0067401F" w:rsidRDefault="0067401F">
      <w:pPr>
        <w:spacing w:after="0" w:line="240" w:lineRule="auto"/>
        <w:rPr>
          <w:i/>
          <w:color w:val="0070C0"/>
          <w:sz w:val="32"/>
          <w:szCs w:val="32"/>
        </w:rPr>
      </w:pPr>
    </w:p>
    <w:sectPr w:rsidR="0067401F" w:rsidRPr="0067401F" w:rsidSect="004326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B4FD6"/>
    <w:rsid w:val="00135474"/>
    <w:rsid w:val="001B4FD6"/>
    <w:rsid w:val="00294745"/>
    <w:rsid w:val="00300D69"/>
    <w:rsid w:val="003A47E6"/>
    <w:rsid w:val="0043266F"/>
    <w:rsid w:val="005F2A55"/>
    <w:rsid w:val="00666068"/>
    <w:rsid w:val="0067401F"/>
    <w:rsid w:val="006D04C9"/>
    <w:rsid w:val="00705023"/>
    <w:rsid w:val="00740D8E"/>
    <w:rsid w:val="0082141B"/>
    <w:rsid w:val="00A823EC"/>
    <w:rsid w:val="00C70A71"/>
    <w:rsid w:val="00F6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7</cp:revision>
  <dcterms:created xsi:type="dcterms:W3CDTF">2013-11-22T03:45:00Z</dcterms:created>
  <dcterms:modified xsi:type="dcterms:W3CDTF">2013-11-22T20:15:00Z</dcterms:modified>
</cp:coreProperties>
</file>