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0" w:rsidRDefault="00B217D0" w:rsidP="00B217D0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 воспитатель:</w:t>
      </w:r>
    </w:p>
    <w:p w:rsidR="00B217D0" w:rsidRDefault="00B217D0" w:rsidP="00B217D0">
      <w:pPr>
        <w:jc w:val="right"/>
        <w:rPr>
          <w:sz w:val="22"/>
          <w:szCs w:val="22"/>
        </w:rPr>
      </w:pPr>
      <w:r>
        <w:rPr>
          <w:sz w:val="22"/>
          <w:szCs w:val="22"/>
        </w:rPr>
        <w:t>Ис</w:t>
      </w:r>
      <w:bookmarkStart w:id="0" w:name="_GoBack"/>
      <w:bookmarkEnd w:id="0"/>
      <w:r>
        <w:rPr>
          <w:sz w:val="22"/>
          <w:szCs w:val="22"/>
        </w:rPr>
        <w:t>аева К.М.</w:t>
      </w:r>
    </w:p>
    <w:p w:rsidR="00B217D0" w:rsidRDefault="00B217D0" w:rsidP="00B217D0">
      <w:pPr>
        <w:jc w:val="right"/>
        <w:rPr>
          <w:sz w:val="22"/>
          <w:szCs w:val="22"/>
        </w:rPr>
      </w:pPr>
      <w:r>
        <w:rPr>
          <w:sz w:val="22"/>
          <w:szCs w:val="22"/>
        </w:rPr>
        <w:t>МАДОУ ДС № 52 «Самолетик»</w:t>
      </w:r>
    </w:p>
    <w:p w:rsidR="00B217D0" w:rsidRPr="00B217D0" w:rsidRDefault="00B217D0" w:rsidP="00B217D0">
      <w:pPr>
        <w:tabs>
          <w:tab w:val="left" w:pos="900"/>
        </w:tabs>
        <w:spacing w:line="276" w:lineRule="auto"/>
        <w:jc w:val="right"/>
      </w:pPr>
    </w:p>
    <w:p w:rsidR="00BD030D" w:rsidRPr="00BD030D" w:rsidRDefault="00BD030D" w:rsidP="00BD030D">
      <w:pPr>
        <w:tabs>
          <w:tab w:val="left" w:pos="9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BD030D">
        <w:rPr>
          <w:b/>
          <w:sz w:val="28"/>
          <w:szCs w:val="28"/>
          <w:u w:val="single"/>
        </w:rPr>
        <w:t>Занятие  «Баранки-калачи»</w:t>
      </w:r>
    </w:p>
    <w:p w:rsidR="00BD030D" w:rsidRDefault="00BD030D" w:rsidP="00BD030D">
      <w:pPr>
        <w:tabs>
          <w:tab w:val="left" w:pos="900"/>
        </w:tabs>
        <w:spacing w:line="276" w:lineRule="auto"/>
        <w:rPr>
          <w:b/>
          <w:i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BD030D">
        <w:rPr>
          <w:b/>
          <w:i/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Вызвать у детей интерес к рисованию бубликов-баранок. Учить рисовать круг – замыкать линию в кольцо. Продолжать учить рисовать кистью. Закрепить технику и правила пользования кистью: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«глаз-рука». Воспитывать интерес к рисованию красками, аккуратность, самостоятельность.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BD030D">
        <w:rPr>
          <w:b/>
          <w:i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 обследование колечек пирамидки разного размера для обогащения и уточнения тактильного ощущения, развития восприятия формы и цвета. Дидактическая игра «Цветные колечки». Занятия по лепке на тему «Бублики-баранки». Пальчиковая игра или представление теневого театра по тексту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«Приходите в гости».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  <w:r w:rsidRPr="00BD030D">
        <w:rPr>
          <w:b/>
          <w:i/>
          <w:sz w:val="28"/>
          <w:szCs w:val="28"/>
        </w:rPr>
        <w:t>Материалы, инструменты, оборудование</w:t>
      </w:r>
      <w:r>
        <w:rPr>
          <w:b/>
          <w:sz w:val="28"/>
          <w:szCs w:val="28"/>
        </w:rPr>
        <w:t xml:space="preserve">. 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детей: квадратные листы бумаги на выбор – светло-голубого, светло-зелёного, розового цвета, гуашевые краски желтого цвета, кисти, картонные кольца для обследования формы, банки с водой, салфетки матерчатые для просушивания ворса. У воспитателя квадратный лист бумаги с нарисованным кольцом; связка бубликов-баранок для показа детям.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b/>
          <w:sz w:val="28"/>
          <w:szCs w:val="28"/>
        </w:rPr>
      </w:pPr>
    </w:p>
    <w:p w:rsidR="00BD030D" w:rsidRDefault="00BD030D" w:rsidP="00BD030D">
      <w:pPr>
        <w:tabs>
          <w:tab w:val="left" w:pos="9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BD030D">
        <w:rPr>
          <w:b/>
          <w:sz w:val="28"/>
          <w:szCs w:val="28"/>
          <w:u w:val="single"/>
        </w:rPr>
        <w:t>Ход занятия.</w:t>
      </w:r>
    </w:p>
    <w:p w:rsidR="00BD030D" w:rsidRPr="00BD030D" w:rsidRDefault="00BD030D" w:rsidP="00BD030D">
      <w:pPr>
        <w:tabs>
          <w:tab w:val="left" w:pos="900"/>
        </w:tabs>
        <w:spacing w:line="276" w:lineRule="auto"/>
        <w:jc w:val="center"/>
        <w:rPr>
          <w:sz w:val="28"/>
          <w:szCs w:val="28"/>
          <w:u w:val="single"/>
        </w:rPr>
      </w:pP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связку баранок и повторно рассказывает русскую народную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«Ай, </w:t>
      </w:r>
      <w:proofErr w:type="spellStart"/>
      <w:r>
        <w:rPr>
          <w:sz w:val="28"/>
          <w:szCs w:val="28"/>
        </w:rPr>
        <w:t>качи-качи-качи</w:t>
      </w:r>
      <w:proofErr w:type="spellEnd"/>
      <w:r>
        <w:rPr>
          <w:sz w:val="28"/>
          <w:szCs w:val="28"/>
        </w:rPr>
        <w:t>!»: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Ай, </w:t>
      </w:r>
      <w:proofErr w:type="spellStart"/>
      <w:r>
        <w:rPr>
          <w:sz w:val="28"/>
          <w:szCs w:val="28"/>
        </w:rPr>
        <w:t>качи-качи-качи</w:t>
      </w:r>
      <w:proofErr w:type="spellEnd"/>
      <w:r>
        <w:rPr>
          <w:sz w:val="28"/>
          <w:szCs w:val="28"/>
        </w:rPr>
        <w:t>!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Глянь – баранки, калачи!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Глянь – баранки, калачи!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пылу, с жару из печи.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пылу, с жару из печи –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румяны, горячи.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Налетели тут грачи,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Подхватили калачи.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spellStart"/>
      <w:r>
        <w:rPr>
          <w:sz w:val="28"/>
          <w:szCs w:val="28"/>
        </w:rPr>
        <w:t>осталися</w:t>
      </w:r>
      <w:proofErr w:type="spellEnd"/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Бараночки</w:t>
      </w:r>
      <w:proofErr w:type="spellEnd"/>
      <w:r>
        <w:rPr>
          <w:sz w:val="28"/>
          <w:szCs w:val="28"/>
        </w:rPr>
        <w:t>!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Приговаривает: «Ай, </w:t>
      </w:r>
      <w:proofErr w:type="spellStart"/>
      <w:r>
        <w:rPr>
          <w:sz w:val="28"/>
          <w:szCs w:val="28"/>
        </w:rPr>
        <w:t>качи-качи-качи</w:t>
      </w:r>
      <w:proofErr w:type="spellEnd"/>
      <w:r>
        <w:rPr>
          <w:sz w:val="28"/>
          <w:szCs w:val="28"/>
        </w:rPr>
        <w:t xml:space="preserve">, гляньте – баранки, калачи. С пылу, с жару из печи. </w:t>
      </w:r>
      <w:proofErr w:type="gramStart"/>
      <w:r>
        <w:rPr>
          <w:sz w:val="28"/>
          <w:szCs w:val="28"/>
        </w:rPr>
        <w:t>Все румяны, горячи!» и просит «нарисовать» в воздухе сначала огромный калач, потом большую бараку и, наконец, маленький – маленький бублик.</w:t>
      </w:r>
      <w:proofErr w:type="gramEnd"/>
      <w:r>
        <w:rPr>
          <w:sz w:val="28"/>
          <w:szCs w:val="28"/>
        </w:rPr>
        <w:t xml:space="preserve"> В первый раз дети «рисуют» в воздухе пальчиком, во второй раз повторяют это движение кисточкой.</w:t>
      </w:r>
    </w:p>
    <w:p w:rsid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Затем педагог обращает внимание детей на то, что на столах лежат картонные круги, и просит обвести их сухими кисточками. Дети не менее 3-5 раз обводят силуэты «бубликов-баранок» по внешнему краю, чтобы запомнить движение. Ещё раз рисуют в воздухе.</w:t>
      </w:r>
    </w:p>
    <w:p w:rsidR="00BD030D" w:rsidRPr="00BD030D" w:rsidRDefault="00BD030D" w:rsidP="00BD030D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предлагает нарисовать баранки-калачи красками. Показывают технику рисования на большом листе бумаги квадратной формы. Дети выбирают цвет и размер бумаги по своему желанию и тоже рисуют вкусные баранки-калачи. </w:t>
      </w:r>
    </w:p>
    <w:p w:rsidR="00BD030D" w:rsidRPr="00BD030D" w:rsidRDefault="00BD030D" w:rsidP="00BD030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BD030D" w:rsidRPr="00BD030D" w:rsidRDefault="00BD030D" w:rsidP="00BD030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412455" w:rsidRDefault="00412455"/>
    <w:sectPr w:rsidR="00412455" w:rsidSect="00BD030D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41"/>
    <w:rsid w:val="00412455"/>
    <w:rsid w:val="00994141"/>
    <w:rsid w:val="00B217D0"/>
    <w:rsid w:val="00B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</cp:lastModifiedBy>
  <cp:revision>4</cp:revision>
  <dcterms:created xsi:type="dcterms:W3CDTF">2014-11-15T15:48:00Z</dcterms:created>
  <dcterms:modified xsi:type="dcterms:W3CDTF">2014-12-14T19:25:00Z</dcterms:modified>
</cp:coreProperties>
</file>