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38" w:rsidRPr="00495238" w:rsidRDefault="00495238" w:rsidP="00495238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Нравственно-патриотическое воспитание детей</w:t>
      </w:r>
    </w:p>
    <w:p w:rsidR="006413A0" w:rsidRPr="00495238" w:rsidRDefault="006413A0" w:rsidP="009724C7">
      <w:pPr>
        <w:ind w:firstLine="42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95238">
        <w:rPr>
          <w:rFonts w:ascii="Times New Roman" w:hAnsi="Times New Roman" w:cs="Times New Roman"/>
          <w:color w:val="FF0000"/>
          <w:sz w:val="40"/>
          <w:szCs w:val="40"/>
        </w:rPr>
        <w:t>Группа казачьей направленности “Казачата”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патриотических чувств – одна из задач воспитания детей дошкольного возраста. Чувство патриотизма многогранно: это и любовь к родному краю, гордость и уважение к своей стране, интерес к окружающему.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время были утеряны общечеловеческие ценности. Но, как бы ни менялось общество, воспитание у детей любви к своей Родине, гордость за неё, уважение – нужны всегда! В настоящее время идея патриотического воспитания возвращается на прежний уровень и становится задачей государственной важности. Нашему государству нужны высоконравственные, духовно развитые люди, патриоты своей страны. Обеспечив достойное воспитание и образование. Мы сможем дать нашему обществу новое поколение людей, которое сделает всё возможное для процветания России.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когда же, если не в дошкольном возрасте начинать воспитание патриотических чувств. Известно, что основные черты характера закладываются до семи лет. И как мы с вами это сделаем, чему научим, очень важно для подрастающего поколения.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Развивать патриотические чувства у детей, нужно опираясь на ближайшее окружение. На то, что ребёнок может увидеть, понять: детский сад, дом, улица, семья. Очень важно, чтобы и сам педагог проникся чувством патриотизма, яркими впечатлениями, интересом к родным местам. Начиная работу по патриотическому воспитанию к родному краю, мы обязаны сами хорошо его знать. Собрать информацию и обработать её так, чтобы она стала доступна для ребёнка дошкольного возраста. Продумать, что целесообразнее показать и рассказать детям, особо выделив наиболее характерное для данной местности.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Так как в России началось возрождение казачества, было предложено на базе нашего детского сада создать группу казачьего воспитания. Оказалось, что это не только интересно, но и познавательно. Изучая историю казачества,</w:t>
      </w:r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поняли, что вся жизнь казаков пропитана патриотическими чувствами, служению Отечеству. Любовь к Родине, семье, родным местам красной нитью протянута через весь их быт, песни, стихи, пословицы и поговорки. Всё это является богатейшим материалом для воспитания у детей патриотических чувств. Само создание казачьих войск было основано на патриотизме. Факт то, что казаки – это явление чисто российское. Главной их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задачей было и есть – защита рубежей родной страны. А как можно быть защитником, если ты не любишь свою страну. И что не маловажно: казачьи войска всегда были интернациональны по своему составу. Изучая жизнь казаков, их традиции, обычаи, нас заинтересовали цели и задачи воспитания детей в казачьих семьях. Мы здесь нашли много общего с воспитанием детей в детском саду. Воспитание у молодого поколения трудолюбия, военно-физическое воспитание, умственное воспитание, эстетическое воспитание, религиозно-нравственное воспитание – то е</w:t>
      </w:r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воспитать из ребёнка целостную личность казака-семьянина, труженика, гражданина, воина. Несмотря на то, что казачье сословие пытались уничтожить, они все – таки смогли сохранить традиции и обычаи, которые приемлемы и для современного общества: гуманное и заботливое отношение к детям, создание условий для самовыражения личности. Важным аспектом воспитания в казачьих семьях было – воспитать истинного патриота.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хороших результатов нужно чтобы работа с детьми велась систематически и регулярно. Поэтому была разработана </w:t>
      </w:r>
      <w:r w:rsidR="006875E8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«Наследие Волжских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казаков» На основании программы составлен план работы группы казачьего воспитания. Сюда входит: работа с детьми, с родителями и педагогами сада. Дети знакомятся с историей возникновения Росси</w:t>
      </w:r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йского казачества, Волжского казачества, </w:t>
      </w:r>
      <w:proofErr w:type="spellStart"/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Перелюбской</w:t>
      </w:r>
      <w:proofErr w:type="spellEnd"/>
      <w:r w:rsidR="00D5696C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696C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казачей</w:t>
      </w:r>
      <w:proofErr w:type="spellEnd"/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станицы. С особенностями жизни и быта казаков, их мировоззрением, фольклором, праздниками, обрядами, заповедями. Получают представление о труде, жилище, традиционной одежде.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используем традиционные формы обучения, а так же различные виды деятельности, при помощи которых дети приобретают опыт: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Беседы, в</w:t>
      </w:r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 w:rsidR="0038678D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которых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знакомим</w:t>
      </w:r>
      <w:r w:rsidR="00D565F9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 материалом, просматриваем</w:t>
      </w:r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призентации</w:t>
      </w:r>
      <w:proofErr w:type="spellEnd"/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книги, иллюстрации. «Казаки своей Родине верны», «Кто такие казаки?», «Воспитание казачат», «Казаки – защитники Отечес</w:t>
      </w:r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тва», «Казак и воин. Что общего?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Занятия, помогающие закрепить полученный матер</w:t>
      </w:r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иал и дать новый. «</w:t>
      </w:r>
      <w:proofErr w:type="spellStart"/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Перелюбская</w:t>
      </w:r>
      <w:proofErr w:type="spellEnd"/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станица», Саратовские казаки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», «Казачьи традиции».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Развлечения, на которых дети в игровой форме приобщаются к жизни казаков. «Браво казаки, любо каз</w:t>
      </w:r>
      <w:r w:rsidR="00B30C75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аки»,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гостях у казаков».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Подвижные, хороводные казачьи игры помогают закрепить знание фольклора, повышают интерес к жизни казаков.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Составление и реализация проектов: «История Астраханского казачества», «Казачьи символы и знаки».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 Чтение художественной литературы, а так же фольклора казаков,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прослушивание аудиозаписей помогает детям лучше понять традиции и обычаи казаков.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Рассматривание тематических альбомов, фотографий «Прошлое и настоящее казаков», создание казачьего уголка.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во всех видах деятельности стоит задача: развитие и воспитание патриотических чувств, любовь к родному краю.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работе важна взаимосвязь семьи и детского сада. Нужно, чтобы родители понимали важность гражданско-патриотического воспитания, необходимость и в семье заниматься воспитанием маленьких граждан и патриотов своей малой родины. Для </w:t>
      </w:r>
      <w:r w:rsidR="0016402F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этой цели по работе с родителями намечены  следующие мероприятия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Педагогические беседы с родителями. Их цель оказать родителям помощь в понимании наиболее острых вопросов</w:t>
      </w:r>
      <w:r w:rsidR="002B57A1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воспитания, возрастных особенностей детей, способствовать достижению единой точки зрения по этим вопросам.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Индивидуальные беседы – консультации проводятся в течение года по мере необходимости, с целью информирования родителей о результатах работы и оказанию помощи.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«Круглый стол» с родителями проводится с целью обсудить в неформальной обстановке актуальные вопросы воспитания детей в семье.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Домашние задания даются с целью улучшения взаимопонимани</w:t>
      </w:r>
      <w:r w:rsidR="0016402F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между родителями и детьми. </w:t>
      </w:r>
      <w:r w:rsidR="006875E8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 р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азучить казачьи песни, стихи. Используя дома интернет, просмотреть с ребёнком картинки о казачестве.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Родительский уголок, папки-</w:t>
      </w:r>
      <w:r w:rsidR="006875E8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передвижки.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фотовыставки помогают информировать родителе</w:t>
      </w:r>
      <w:r w:rsidR="006875E8"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й о проведённой и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работе, привлечь родителей к активному участию.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Несомненно, совместная работа помогает формировать нравственно – патриотическое отношение и чувства сопричастности к семье, посёлку, стране, к культурному наследию своего народа.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Исходя, из выше изложенного считаем, что казачеству принадлежит важная роль в развитии российского государства, сохранении и развитии традиций воспитания в духе патриотизма.</w:t>
      </w:r>
    </w:p>
    <w:p w:rsidR="006413A0" w:rsidRPr="009724C7" w:rsidRDefault="006413A0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Документы государственных органов Российской Федерации.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Программа воспитания и обучения и обучения детей дошкольного возраста под редакцией М.А Васильевой, В.В Гербовой, Т.С. Комаровой. Г. Волгоград, «Учитель»2010, 264с.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Основные положения концепции государственной политики по отношению к казачеству: постановление Правительства Российской Федерации от 22 апреля 1994г. №355// Собрание.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О совершенствовании деятельности по возрождению и развитию казачества: указ Президента Российской Федерации от 25 февраля 2003г. № 249 .</w:t>
      </w:r>
      <w:r w:rsidRPr="009724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Патриотическое воспитание граждан Российской Федерации на 2001-2005 годы: государственная программа. Москва, 2001г., 56с.</w:t>
      </w:r>
    </w:p>
    <w:p w:rsidR="006413A0" w:rsidRPr="009724C7" w:rsidRDefault="006413A0" w:rsidP="004031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4F5" w:rsidRPr="009724C7" w:rsidRDefault="00BB44F5" w:rsidP="009724C7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44F5" w:rsidRPr="009724C7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4BB"/>
    <w:multiLevelType w:val="multilevel"/>
    <w:tmpl w:val="305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A0"/>
    <w:rsid w:val="0008012E"/>
    <w:rsid w:val="0016402F"/>
    <w:rsid w:val="002B57A1"/>
    <w:rsid w:val="0038678D"/>
    <w:rsid w:val="0040314F"/>
    <w:rsid w:val="00495238"/>
    <w:rsid w:val="005B5BF4"/>
    <w:rsid w:val="006413A0"/>
    <w:rsid w:val="006875E8"/>
    <w:rsid w:val="007C21A3"/>
    <w:rsid w:val="009724C7"/>
    <w:rsid w:val="00B30C75"/>
    <w:rsid w:val="00B508EE"/>
    <w:rsid w:val="00B6198D"/>
    <w:rsid w:val="00B75D11"/>
    <w:rsid w:val="00BB44F5"/>
    <w:rsid w:val="00C55AE5"/>
    <w:rsid w:val="00D565F9"/>
    <w:rsid w:val="00D5696C"/>
    <w:rsid w:val="00D761FB"/>
    <w:rsid w:val="00F8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5"/>
  </w:style>
  <w:style w:type="paragraph" w:styleId="1">
    <w:name w:val="heading 1"/>
    <w:basedOn w:val="a"/>
    <w:link w:val="10"/>
    <w:uiPriority w:val="9"/>
    <w:qFormat/>
    <w:rsid w:val="00641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3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3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13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3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13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41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2014-09-04T21:48:00Z</dcterms:created>
  <dcterms:modified xsi:type="dcterms:W3CDTF">2014-11-02T20:19:00Z</dcterms:modified>
</cp:coreProperties>
</file>