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D1" w:rsidRPr="008378D1" w:rsidRDefault="008378D1" w:rsidP="008378D1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ВОЛГОГРАДСКОЙ ОБЛАСТИ</w:t>
      </w:r>
    </w:p>
    <w:p w:rsidR="008378D1" w:rsidRPr="008378D1" w:rsidRDefault="008378D1" w:rsidP="008378D1">
      <w:pPr>
        <w:spacing w:after="0" w:line="240" w:lineRule="auto"/>
        <w:ind w:left="-540" w:right="-3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дополнительного профессионального образования (повышения квалификации) специалистов «Волгоградская  государственная академия последипломного образования»</w:t>
      </w:r>
    </w:p>
    <w:p w:rsidR="008378D1" w:rsidRPr="008378D1" w:rsidRDefault="008378D1" w:rsidP="008378D1">
      <w:pPr>
        <w:spacing w:after="0" w:line="240" w:lineRule="auto"/>
        <w:ind w:left="-540"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378D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(ГАОУ ДПО «ВГАПО»)</w:t>
      </w:r>
    </w:p>
    <w:p w:rsidR="008378D1" w:rsidRPr="008378D1" w:rsidRDefault="008378D1" w:rsidP="008378D1">
      <w:pPr>
        <w:shd w:val="clear" w:color="auto" w:fill="FFFFFF"/>
        <w:tabs>
          <w:tab w:val="left" w:pos="1134"/>
        </w:tabs>
        <w:spacing w:after="0" w:line="34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дошкольного образования</w:t>
      </w: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образовательной деятельности в условиях введения в ФГОС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Выполнила:</w:t>
      </w:r>
    </w:p>
    <w:p w:rsidR="00FF7281" w:rsidRDefault="008378D1" w:rsidP="00FF72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F7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Харланчук Ольга Валентиновна</w:t>
      </w:r>
    </w:p>
    <w:p w:rsidR="008378D1" w:rsidRPr="008378D1" w:rsidRDefault="00FF7281" w:rsidP="00FF72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в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1 квалификационной категории</w:t>
      </w:r>
      <w:r w:rsidR="008378D1" w:rsidRPr="0083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83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Волгоград – 2014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Оглавление:</w:t>
      </w: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Введение………………………………………………………………………3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………………………………………………………………4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Вывод……………………………………………………………………….. 13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…………………………………………………………………..15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стандарты российского образования предъявляют высокие требования к уровню развития творческой личности воспитателя, что является в современных условиях актуальной проблемой, требующей поиска различных подходов, приемов и технологий для ее решения.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введением в практику работы дошкольных учреждений Федерального Государственного Образовательного Стандарта к структуре основной общеобразовательной программы, в частности образовательной деятельности, мною был проведен анализ организации образовательного процесса в старшей группе. </w:t>
      </w:r>
    </w:p>
    <w:p w:rsidR="008378D1" w:rsidRPr="008378D1" w:rsidRDefault="008378D1" w:rsidP="008378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я вижу в следующем: существует противоречие между необходимостью  введения ФГОС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неготовностью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педагогов к радикальным изменениям;  предъявляются новые требования к  профессиональной деятельности  педагога ДОУ в содержании  стандарта учителя и актуальным  уровнем профессиональной  компетентности педагогов.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аналитической деятельности обозначился ряд проблем: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образовательная деятельность не в полной мере отвечает требованиям ФГОС;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всегда учитывается принципы её построения;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группе не в полной мере представлен качественный и количественный состав необходимых игрушек и пособий;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присутствует дисбаланс в оформлении и практическом применении оборудования и игр, используемых детьми в самостоятельной деятельности.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одним из важнейших условий реализации ФГОС в своей группе я выбрала организацию образовательной деятельности и предметно-развивающей среды, как мощного фактора развития интегративных качеств ребенка, направленных на гармоничное развитие и саморазвитие детей.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повысить уровень своей компетенции в разработке предметно-окружающей среды в условиях ФГОС.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свои теоретические знания в вопросах инновационного подхода к организации образовательной деятельности в группе на основе реализации принципа интеграции образовательных областей;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план образовательной деятельности в соответствии с ФГОС;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предметно-развивающую среду в старшей группе в соответствии с современным государственным стандартом; 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работы заключается в разработке и создании оригинальной современной предметно-развивающей среды в условиях старшей группы ДОУ с использованием комфортных, современных, безопасных, ярких пособий. Я планирую организовать так предметно - развивающую среду, чтобы были задействованы все виды деятельности, такие как игровая, двигательная, познавательно – исследовательская, коммуникативная, музыкально-художественная, трудовая, чтение художественной литературы, согласно требованиям ФГОС.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Предполагаемый результат: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уровня собственной профессиональной компетентности в условиях ФГОС;</w:t>
      </w:r>
    </w:p>
    <w:p w:rsidR="008378D1" w:rsidRPr="008378D1" w:rsidRDefault="008378D1" w:rsidP="008378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</w:rPr>
        <w:t xml:space="preserve"> - разработка содержания образовательной деятельности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дошкольниками для повышения качества дошкольного образования в соответствии с ФГОС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оптимизация игрового пространства;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систематизация и упорядочение накопленного материала; рациональное размещение оборудования в условиях группы;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создавать пространство, удовлетворяющее потребностям актуального, ближайшего и перспективного творческого развития каждого ребенка в группе;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проведение открытых занятий для родителей.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дошкольного образования представляет собой совокупность государственных гарантий получения бесплатного доступного качественного образования посредством: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возможностей развития личностного потенциала и способностей каждого ребенка дошкольного возраста;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условий здорового образа жизни и безопасности ребенка;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интереса и мотивации детей к познанию мира и творчеству;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вариативных образовательных программ;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 ребенка, родителей и других участников образовательного процесса.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полноценного проживания ребёнком всех этапов детства (младенческого, раннего и дошкольного возраста), обогащения (амплификации) детского развития;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детоцентризма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индивидуализации дошкольного образования; </w:t>
      </w:r>
    </w:p>
    <w:p w:rsidR="008378D1" w:rsidRPr="008378D1" w:rsidRDefault="008378D1" w:rsidP="008378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направления:</w:t>
      </w:r>
    </w:p>
    <w:p w:rsidR="008378D1" w:rsidRPr="008378D1" w:rsidRDefault="008378D1" w:rsidP="00837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Содействия и сотрудничества детей и взрослых, признания ребенка полноценным участником (субъектом) образовательных отношений; поддержки инициативы детей в различных видах деятельности;</w:t>
      </w:r>
    </w:p>
    <w:p w:rsidR="008378D1" w:rsidRPr="008378D1" w:rsidRDefault="008378D1" w:rsidP="00837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Формирования познавательных интересов и познавательных действий ребенка в различных видах деятельности</w:t>
      </w:r>
      <w:r w:rsidRPr="0083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78D1" w:rsidRPr="008378D1" w:rsidRDefault="008378D1" w:rsidP="00837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Соответствия условий, требований, методов возрасту  и особенностям развития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D1" w:rsidRPr="008378D1" w:rsidRDefault="008378D1" w:rsidP="00837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того: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инициативы детей в различных видах деятельности;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партнерства с семьей;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этнокультурной ситуации развития детей.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государством равенства возможностей для каждого ребенка в получении дошкольного образования;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единства образовательного пространства Российской Федерации относительно уровня дошкольного образования;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 укрепления физического и психического здоровья детей (в том числе их эмоционального благополучия;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8378D1" w:rsidRPr="008378D1" w:rsidRDefault="008378D1" w:rsidP="008378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взаимоотношений с детьми по ФГОС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развитие личности, способностей и мотивации детей в различных видах деятельности и охватывать следующие образовательные области: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социально-коммуникативное развитие;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познавательное развитие;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речевое развитие;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психолого-педагогическим условиям реализации основной образовательной программы дошкольного образования;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развивающей предметно-пространственной среде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кадровым условиям реализации основной образовательной программы дошкольного образования;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материально-техническим условиям реализации основной образовательной программы дошкольного образования;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финансовым условиям реализации основной образовательной программы дошкольного образования.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конструировании и др.;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выбирать себе род занятий, партнеров по совместной деятельности;</w:t>
      </w:r>
    </w:p>
    <w:p w:rsidR="008378D1" w:rsidRPr="008378D1" w:rsidRDefault="008378D1" w:rsidP="008378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ориентиры ФГОС </w:t>
      </w:r>
      <w:proofErr w:type="gramStart"/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договариваться, учитывать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интересы и чувства других, сопереживать неудачам и радоваться успехам других, адекватно проявляет свои чувства, старается разрешать конфликты;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начальными знаниями о себе, о природном и социальном мире, в котором он живёт;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с книжной культурой,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8378D1" w:rsidRPr="008378D1" w:rsidRDefault="008378D1" w:rsidP="008378D1">
      <w:pPr>
        <w:numPr>
          <w:ilvl w:val="0"/>
          <w:numId w:val="1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способен к принятию собственных решений, опираясь на свои знания и умения в различных видах деятельности.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Требования, которые выдвигает </w:t>
      </w:r>
      <w:proofErr w:type="gramStart"/>
      <w:r w:rsidRPr="00837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</w:t>
      </w:r>
      <w:proofErr w:type="gramEnd"/>
      <w:r w:rsidRPr="00837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ФГОС ДО следующие: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выдвигает три группы требований: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структуре образовательной программы дошкольного образования;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Требования к условиям реализации образовательной программы дошкольного образования.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Отличительной  особенностью Стандарта является то, что в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в истории дошкольное детство стало особым самоценным уровнем образования,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ставящий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целью формирование успешной личности.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любознательности, т. е главной целью дошкольного образования является не подготовка к школе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Принципы, упитывающиеся при планировании образовательного процесса в ДОУ:</w:t>
      </w:r>
    </w:p>
    <w:p w:rsidR="008378D1" w:rsidRPr="008378D1" w:rsidRDefault="008378D1" w:rsidP="008378D1">
      <w:pPr>
        <w:numPr>
          <w:ilvl w:val="0"/>
          <w:numId w:val="2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Партнерские взаимоотношения детей и взрослых;</w:t>
      </w:r>
    </w:p>
    <w:p w:rsidR="008378D1" w:rsidRPr="008378D1" w:rsidRDefault="008378D1" w:rsidP="008378D1">
      <w:pPr>
        <w:numPr>
          <w:ilvl w:val="0"/>
          <w:numId w:val="2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творческих способностей на основе соответствующих дошкольному возрасту видов деятельности;</w:t>
      </w:r>
    </w:p>
    <w:p w:rsidR="008378D1" w:rsidRPr="008378D1" w:rsidRDefault="008378D1" w:rsidP="008378D1">
      <w:pPr>
        <w:numPr>
          <w:ilvl w:val="0"/>
          <w:numId w:val="2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ребенка в различные виды деятельности;</w:t>
      </w:r>
    </w:p>
    <w:p w:rsidR="008378D1" w:rsidRPr="008378D1" w:rsidRDefault="008378D1" w:rsidP="008378D1">
      <w:pPr>
        <w:numPr>
          <w:ilvl w:val="0"/>
          <w:numId w:val="2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ребенка с людьми, культурой и окружающим миром. </w:t>
      </w:r>
    </w:p>
    <w:p w:rsidR="008378D1" w:rsidRPr="008378D1" w:rsidRDefault="008378D1" w:rsidP="008378D1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8378D1" w:rsidRPr="008378D1" w:rsidRDefault="008378D1" w:rsidP="008378D1">
      <w:pPr>
        <w:spacing w:after="0"/>
        <w:ind w:firstLine="54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378D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Вариант модели образовательного процесса</w:t>
      </w:r>
    </w:p>
    <w:p w:rsidR="008378D1" w:rsidRPr="008378D1" w:rsidRDefault="008378D1" w:rsidP="008378D1">
      <w:pPr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проекту ФГОС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78D1" w:rsidRPr="008378D1" w:rsidRDefault="008378D1" w:rsidP="008378D1">
      <w:pPr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2911"/>
        <w:gridCol w:w="2835"/>
      </w:tblGrid>
      <w:tr w:rsidR="008378D1" w:rsidRPr="008378D1" w:rsidTr="008378D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ребенка (взаимодействие детей   с взрослых в разных видах деятельности и культурных практиках)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 (создание развивающей предметн</w:t>
            </w:r>
            <w:proofErr w:type="gramStart"/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пространственной среды)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8378D1" w:rsidRPr="008378D1" w:rsidTr="008378D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Предметы, объекты окружающего мира, стимулирующие игровую, двигательную, познавательную и исследовательскую и др. активности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D1" w:rsidRPr="008378D1" w:rsidRDefault="008378D1" w:rsidP="008378D1">
            <w:pPr>
              <w:autoSpaceDE w:val="0"/>
              <w:autoSpaceDN w:val="0"/>
              <w:spacing w:after="0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D1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 с семьей, в том числе посредством совместных образовательных технологий</w:t>
            </w:r>
          </w:p>
        </w:tc>
      </w:tr>
    </w:tbl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tabs>
          <w:tab w:val="center" w:pos="728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организации образовательной деятельности детей в старшей группе по теме: «Транспорт»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приоритетной образовательной области: </w:t>
      </w:r>
    </w:p>
    <w:p w:rsidR="008378D1" w:rsidRPr="008378D1" w:rsidRDefault="008378D1" w:rsidP="008378D1">
      <w:pPr>
        <w:numPr>
          <w:ilvl w:val="0"/>
          <w:numId w:val="3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«Познавательное развитие» –  </w:t>
      </w:r>
      <w:r w:rsidRPr="008378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интересов детей,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любознательности и познавательной мотивации; формирование познавательных действий и </w:t>
      </w:r>
      <w:r w:rsidRPr="008378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первичных представлений об   объектах </w:t>
      </w:r>
      <w:r w:rsidRPr="008378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окружающего мира, их  свойствах и отношениях 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(транспорт, особенности использования в жизни человека, роль транспорта); развитие познавательно – исследовательской деятельности через экспериментирование.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задачи в интеграции образовательных областей: </w:t>
      </w:r>
    </w:p>
    <w:p w:rsidR="008378D1" w:rsidRPr="008378D1" w:rsidRDefault="008378D1" w:rsidP="008378D1">
      <w:pPr>
        <w:numPr>
          <w:ilvl w:val="0"/>
          <w:numId w:val="3"/>
        </w:numPr>
        <w:shd w:val="clear" w:color="auto" w:fill="FFFFFF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«Речевое развитие» - </w:t>
      </w:r>
      <w:r w:rsidRPr="008378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обогащение активного словаря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(наземный транспорт, дорожные знаки, ракета, воздушный транспорт)</w:t>
      </w:r>
      <w:r w:rsidRPr="008378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; развитие связной, грамматически </w:t>
      </w:r>
      <w:r w:rsidRPr="008378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правильной   речи.</w:t>
      </w:r>
    </w:p>
    <w:p w:rsidR="008378D1" w:rsidRPr="008378D1" w:rsidRDefault="008378D1" w:rsidP="008378D1">
      <w:pPr>
        <w:numPr>
          <w:ilvl w:val="0"/>
          <w:numId w:val="3"/>
        </w:numPr>
        <w:shd w:val="clear" w:color="auto" w:fill="FFFFFF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 -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опыта двигательной деятельности, направленной на развитие координации движений, крупной и мелкой моторики рук, выполнение основных движений; формирование полезных привычек (навыки самообслуживания). </w:t>
      </w:r>
    </w:p>
    <w:p w:rsidR="008378D1" w:rsidRPr="008378D1" w:rsidRDefault="008378D1" w:rsidP="008378D1">
      <w:pPr>
        <w:numPr>
          <w:ilvl w:val="0"/>
          <w:numId w:val="3"/>
        </w:num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«Познавательное развитие» - </w:t>
      </w:r>
      <w:r w:rsidRPr="008378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формирование первичных представлений об объектах </w:t>
      </w:r>
      <w:r w:rsidRPr="008378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окружающего мира, их  свойствах и отношениях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обогащение и  систематизация представлений детей о транспорте, правилах дорожного движения; обобщение  представлений детей о дорожных знаках (на какой свет переходим дорогу; какой транспорт и в каких целях используется);   </w:t>
      </w:r>
      <w:r w:rsidRPr="008378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интересов детей,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любознательности и познавательной мотивации.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НОД: </w:t>
      </w:r>
    </w:p>
    <w:p w:rsidR="008378D1" w:rsidRPr="008378D1" w:rsidRDefault="008378D1" w:rsidP="008378D1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ориентиры: </w:t>
      </w:r>
      <w:r w:rsidRPr="008378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ребёнок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проявляет инициативу и самостоятельность в разных видах деятельности - игре,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общении, познавательно-исследовательской деятельности;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активно взаимодействует со сверстниками и взрослыми; </w:t>
      </w:r>
      <w:r w:rsidRPr="008378D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различает условную и реальную ситуации; </w:t>
      </w:r>
      <w:r w:rsidRPr="008378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ребёнок проявляет любознательность, </w:t>
      </w:r>
      <w:r w:rsidRPr="008378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интересуется причинно-следственными связями, пытается </w:t>
      </w:r>
      <w:r w:rsidRPr="008378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самостоятельно придумывать объяснения  явлениям  природы; склонен наблюдать, экспериментировать;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обладает элементарными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представлениями из области живой природы; </w:t>
      </w:r>
      <w:r w:rsidRPr="008378D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владеет устной речью,  </w:t>
      </w:r>
      <w:r w:rsidRPr="008378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может использовать речь для  </w:t>
      </w:r>
      <w:r w:rsidRPr="008378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построения речевого высказывания в ситуации общения</w:t>
      </w:r>
      <w:r w:rsidRPr="008378D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Предпосылки УУД: коммуникативные –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и отвечать на вопросы; участвовать в совместной деятельности; 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– </w:t>
      </w:r>
      <w:r w:rsidRPr="008378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ориентироваться по условным обозначениям; выделять существенные признаки объектов окружающего мира  (признаки зимы; свойства снега и льда);  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 –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осуществлять действия по образцу и заданному правилу;  умение слушать взрослого и выполнять его инструкции. 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</w:rPr>
        <w:t>Разработка содержания образовательной деятельности</w:t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дошкольниками в соответствии с ФГОС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мной в</w:t>
      </w: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Приложении 1.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планирования и отслеживания результатов  образовательной деятельности в условиях введения ФГОС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планирования образовательного процесса на учебный год можно представить следующим образом.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первый - выбор основы для построения тематического календаря. Это может быть планирование в соответствии с лексическими темами, повторяющимися из года в год («Времена года», «Труд взрослых», «Безопасность на дорогах», «Новый год», «Москва», «Дом и семья»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второй - распределение тематики на учебный год с указанием временных интервалов.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выборе и планировании тем педагог может руководствоваться </w:t>
      </w: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темообразующими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факторами, предложенными Н.А. Коротковой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первый фактор 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второй фактор – воображаемые события, описываемые в художественном произведении, которое воспитатель читает детям. Это такой же сильный </w:t>
      </w: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темообразующий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фактор, как и реальные события;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третий фактор – события, специально «смоделированные»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это такое?», «Что с этим делать?», «Как это действует?»);</w:t>
      </w:r>
      <w:proofErr w:type="gramEnd"/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фактор – события, происходящие в жизни возрастной группы, «заражающие»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факторы, могут использоваться воспитателем для гибкого проектирования целостной образовательной деятельности.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«расширить и обобщить знания детей о Москве столице России, ее истории», или «формирование первичных представлений о себе, семье, обществе, государстве, мире и природе»</w:t>
      </w:r>
      <w:r w:rsidRPr="00837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следует отобрать содержание образовательного материала согласно образовательной программе.   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моему мнению, в соответствии с новыми государственными требованиями, мы, педагоги, должны сделать педагогический процесс более свободным, гибким, дифференцированным, </w:t>
      </w: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гуманизировать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между детьми, педагогами, родителями. Именно педагоги должны создать такие условия, чтобы у всех участников образовательного процесса (детей, педагогов и родителей) возникала личная готовность открыть самого себя в какой-то деятельности.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при организации образовательной деятельности в условиях ФГОС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имеют также вопросы организации проведения и отслеживания результатов обучения и развития детей.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действия педагога может быть следующим: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из программы и формулирование педагогической цели недели, задач развития ребенка (детей);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события недели, основной формы организации детско-взрослой деятельности; формулировка индивидуальных обучающих, развивающих задач для каждого ребенка и группы в целом;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методов и приемов работы с детьми и с каждым ребенком в отдельности;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планирование педагогической деятельности на каждый день в течение тематической недели;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 </w:t>
      </w:r>
    </w:p>
    <w:p w:rsidR="008378D1" w:rsidRPr="008378D1" w:rsidRDefault="008378D1" w:rsidP="008378D1">
      <w:pPr>
        <w:numPr>
          <w:ilvl w:val="0"/>
          <w:numId w:val="4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результатов освоения детьми образовательных задач. </w:t>
      </w: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Научно-методическое сопровождение инновационных процессов в системе дошкольного образования Алтайского края. Под ред. Морозовой Е. В. // Барнаул.  - 2012. 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Новоселова С. Л. Развивающая предметная среда.  -  М., 2011. 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Пашкевич Т. Д., Петрусевич В. В. Профессиональная компетентность педагогов ДОУ. // Управление ДОУ. 2010. -  № 3.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Пашкевич Т. Д. Организация образовательного процесса в ДОУ в условиях введения ФГОС.  - Барнаул, 2012. 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Кларина Л.М. Концепция построения развивающей среды в дошкольном учреждении.   - М., 2011.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реализации ФГОС дошкольного образования как условие формирования социального опыта детей: материалы Всероссийской научно-практической конференции, г. Кемерово, 19-20 февраля 2014 года: в 2 ч./ред. Кол</w:t>
      </w:r>
      <w:proofErr w:type="gram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Пахомова, А.В. </w:t>
      </w: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Чепкасов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О.Г. </w:t>
      </w: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Красношлыкова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Кемерово: Изд-во </w:t>
      </w: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КРИПКиПРО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Ч.1. – 288с.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Урмина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Данилина Т. Инновационная деятельность в ДОУ.-М.: </w:t>
      </w: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2009.-320с.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требования к структуре основной общеобразовательной программы дошкольного образования (приказ </w:t>
      </w:r>
      <w:proofErr w:type="spellStart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№655 от 23.11.2009 года).</w:t>
      </w:r>
    </w:p>
    <w:p w:rsidR="008378D1" w:rsidRPr="008378D1" w:rsidRDefault="008378D1" w:rsidP="008378D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Федина Н. В. «Особенности структуры образовательной программы и воспитательно-образовательного процесса в ДОУ в соответствии с Федеральными государственными требованиями к структуре основной общеобразовательной программы дошкольного образования».</w:t>
      </w: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8378D1" w:rsidRPr="008378D1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tbl>
      <w:tblPr>
        <w:tblW w:w="15915" w:type="dxa"/>
        <w:tblInd w:w="-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4661"/>
        <w:gridCol w:w="4110"/>
        <w:gridCol w:w="2835"/>
        <w:gridCol w:w="2450"/>
      </w:tblGrid>
      <w:tr w:rsidR="008378D1" w:rsidRPr="008378D1" w:rsidTr="008378D1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недели</w:t>
            </w:r>
          </w:p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Создание   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8378D1" w:rsidRPr="008378D1" w:rsidRDefault="008378D1" w:rsidP="008378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 вовлечение в НОД)</w:t>
            </w: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«Наземный транспорт».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восприятие, двигательная)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«Физическое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видах транспорта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активность: бег врассыпную («Физическое развитие»</w:t>
            </w:r>
            <w:proofErr w:type="gramEnd"/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«Наземный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</w:t>
            </w:r>
            <w:proofErr w:type="spell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«Комплексные занятия в ДОУ», стр.75)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(по плану инструктора по физической культуре)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-Индивидуальная работа с Настей А. -автоматизация звука Ль в </w:t>
            </w:r>
            <w:proofErr w:type="spell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-Рассматривание  альбома «Транспорт».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загадок о наземном транспорте.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Ваней А.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«Машины на нашей улице»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«Мост»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«Дверная скважина».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 (Строительная игра «Собираем автомобиль»</w:t>
            </w:r>
            <w:proofErr w:type="gramEnd"/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Сашей В. – закрепить метание мяча в горизонтальную цель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сделал меньше шагов»(16) стр. 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«Наземный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«Наземный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Посоветовать подобрать иллюстрации наземного транспорта для пополнения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«Дорожные знаки».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(коммуникативная, изобразительная, музыкальная)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«Художественно-эстетическое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дорожных знаках.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Реализация самостоятельной творческой деятельности детей («Художественно-эстетическое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«Дорожные знаки»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</w:t>
            </w:r>
            <w:proofErr w:type="spell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«Комплексные занятия в ДОУ», стр.73)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(по плану музыкального руководителя)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Юлей А. – совершенствовать навык подбора нужного цвета и составления оттенков.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-Рассматривание  альбома «Транспорт, дорожные знаки».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дорожных знаков.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Таней Т.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«Нам на улице не страшно»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«Мост»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«Скажи по-другому»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похож»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транспортом, светофором, дорожными знаками.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Викой П. – закрепить прыжки с места.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быстрее, не нарушая правил, пройдет весь путь»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альбома «Дорожные знаки»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«Дорожные знаки»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оригами «дорожный знак»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Посоветовать обращать внимание ребенка на дорожные знаки и правила дорожного движения по пути следования из детского сада домой.</w:t>
            </w: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«Водный транспорт».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(Познавательно-исследовательская, изобразительная, двигательная)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«Физическое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видах транспорта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активность: бег врассыпную («Физическое развитие»</w:t>
            </w:r>
            <w:proofErr w:type="gramEnd"/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«Водный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</w:t>
            </w:r>
            <w:proofErr w:type="spell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«Комплексные занятия в ДОУ», стр.77)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(по плану инструктора по физической культуре)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-Индивидуальная работа с Дашей И. -автоматизация звука Ль в </w:t>
            </w:r>
            <w:proofErr w:type="spell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-Рассматривание  альбома «Транспорт».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загадок о водном транспорте.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Полиной М.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«Пароход»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«Мост»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 «Лодочка из бумаги».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«Летаю, еду, плыву».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 (железные конструкторы) «Корабли большие и маленькие»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транспортом, сравнение его с водным транспортом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Сашей В. – закрепить метание мяча в горизонтальную цель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«Кто быстрее сядет в лодку» (бег врассыпную)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«Водный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оригами «Лодочка»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Посоветовать подобрать иллюстрации водного транспорта для пополнения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подобрать признаки к предметам: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Корабль </w:t>
            </w:r>
            <w:r w:rsidRPr="008378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(какой?)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Море </w:t>
            </w:r>
            <w:r w:rsidRPr="008378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(какое?)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Палуба </w:t>
            </w:r>
            <w:r w:rsidRPr="008378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(какая?)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Яхта  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(какая?)</w:t>
            </w: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«Воздушный транспорт».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двигательная, восприятие художественной литературы)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«Физическое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видах транспорта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активность: бег врассыпную («Физическое развитие»</w:t>
            </w:r>
            <w:proofErr w:type="gramEnd"/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«Воздушный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</w:t>
            </w:r>
            <w:proofErr w:type="spell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«Комплексные занятия в ДОУ», стр.79)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(по плану инструктора по физической культуре)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-Индивидуальная работа с Федей Ц. -автоматизация звука Ль в </w:t>
            </w:r>
            <w:proofErr w:type="spell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-Рассматривание  альбома «Транспорт».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загадок о воздушном транспорте.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Полиной Р.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«Полетели»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«Самолет»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«Летаю, еду, плыву».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транспортом, сравнение его с воздушным транспортом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Соней В. – закрепить метание мяча в горизонтальную цель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«Лиса в курятнике»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«Воздушный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оригами «Самолет»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Посоветовать подобрать иллюстрации воздушного транспорта для пополнения альбома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D1" w:rsidRPr="008378D1" w:rsidTr="008378D1">
        <w:trPr>
          <w:trHeight w:val="8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«Транспорт будущего».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детской деятельности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(Познавательно-исследовательская, 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изобразительная, музыкальная)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 областей: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«Познавательное развитие», «Художественно-эстетическое развитие»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вести непринуждённую беседу  («Речевое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Расширять представления детей о дорожных знаках. («Познавательное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Реализация самостоятельной творческой деятельности детей («Художественно-эстетическое развитие»)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приемы: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рассматривание иллюстраций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рассказывание, беседа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подвижная игра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иллюстраций «Транспорт»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образовательной деятельности (</w:t>
            </w:r>
            <w:proofErr w:type="spell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«Комплексные занятия в ДОУ», стр.70)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(по плану музыкального руководителя)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Утро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-Индивидуальная работа с Алиной С. – совершенствовать навык подбора нужного цвета и составления оттенков.</w:t>
            </w:r>
          </w:p>
          <w:p w:rsidR="008378D1" w:rsidRPr="008378D1" w:rsidRDefault="008378D1" w:rsidP="008378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мероприятие: «Путешествие в мир транспорта»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погодой.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с Димой К. -совершенствовать умение прыгать на 2 ногах с продвижением вперед.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 «Нам на улице не страшно»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«Паровоз»</w:t>
            </w: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«Скажи по-другому»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похож»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проезжающим транспортом, светофором, дорожными знаками.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Викой Ю. – закрепить прыжки с места.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быстрее, не нарушая правил, пройдет весь путь»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альбома «Транспорт будущего»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раскраски «Космический транспорт»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оригами «Ракета»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игрового инвентаря на прогулку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Посоветовать обращать внимание </w:t>
            </w: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на дорожные знаки и правила дорожного движения по пути следования из детского сада домой.</w:t>
            </w:r>
          </w:p>
          <w:p w:rsidR="008378D1" w:rsidRPr="008378D1" w:rsidRDefault="008378D1" w:rsidP="00837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Порекомендовать найти </w:t>
            </w:r>
            <w:proofErr w:type="gramStart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про транспорт</w:t>
            </w:r>
            <w:proofErr w:type="gramEnd"/>
            <w:r w:rsidRPr="008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будущего и нарисовать рисунок для выставки в группе.</w:t>
            </w:r>
          </w:p>
        </w:tc>
      </w:tr>
    </w:tbl>
    <w:p w:rsidR="008378D1" w:rsidRPr="008378D1" w:rsidRDefault="008378D1" w:rsidP="008378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1" w:rsidRPr="008378D1" w:rsidRDefault="008378D1" w:rsidP="00837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2F8" w:rsidRDefault="00CA22F8"/>
    <w:sectPr w:rsidR="00CA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AA" w:rsidRDefault="009217AA" w:rsidP="008378D1">
      <w:pPr>
        <w:spacing w:after="0" w:line="240" w:lineRule="auto"/>
      </w:pPr>
      <w:r>
        <w:separator/>
      </w:r>
    </w:p>
  </w:endnote>
  <w:endnote w:type="continuationSeparator" w:id="0">
    <w:p w:rsidR="009217AA" w:rsidRDefault="009217AA" w:rsidP="0083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AA" w:rsidRDefault="009217AA" w:rsidP="008378D1">
      <w:pPr>
        <w:spacing w:after="0" w:line="240" w:lineRule="auto"/>
      </w:pPr>
      <w:r>
        <w:separator/>
      </w:r>
    </w:p>
  </w:footnote>
  <w:footnote w:type="continuationSeparator" w:id="0">
    <w:p w:rsidR="009217AA" w:rsidRDefault="009217AA" w:rsidP="008378D1">
      <w:pPr>
        <w:spacing w:after="0" w:line="240" w:lineRule="auto"/>
      </w:pPr>
      <w:r>
        <w:continuationSeparator/>
      </w:r>
    </w:p>
  </w:footnote>
  <w:footnote w:id="1">
    <w:p w:rsidR="008378D1" w:rsidRDefault="008378D1" w:rsidP="008378D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Научно-методическое сопровождение инновационных процессов в системе дошкольного образования Алтайского края. Под ред. Морозовой Е. В. // Барнаул.  - 2012.</w:t>
      </w:r>
    </w:p>
  </w:footnote>
  <w:footnote w:id="2">
    <w:p w:rsidR="008378D1" w:rsidRDefault="008378D1" w:rsidP="008378D1">
      <w:pPr>
        <w:spacing w:line="360" w:lineRule="auto"/>
        <w:ind w:left="360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 xml:space="preserve">Новоселова С. Л. Развивающая предметная среда.  -  М., 2011. </w:t>
      </w:r>
    </w:p>
    <w:p w:rsidR="008378D1" w:rsidRDefault="008378D1" w:rsidP="008378D1">
      <w:pPr>
        <w:pStyle w:val="a3"/>
      </w:pPr>
    </w:p>
  </w:footnote>
  <w:footnote w:id="3">
    <w:p w:rsidR="008378D1" w:rsidRDefault="008378D1" w:rsidP="008378D1">
      <w:pPr>
        <w:jc w:val="both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Перспективы реализации ФГОС дошкольного образования как условие формирования социального опыта детей: материалы Всероссийской научно-практической конференции, г. Кемерово, 19-20 февраля 2014 года: в 2 ч./ред. Кол</w:t>
      </w:r>
      <w:proofErr w:type="gramStart"/>
      <w:r>
        <w:rPr>
          <w:sz w:val="18"/>
          <w:szCs w:val="18"/>
        </w:rPr>
        <w:t xml:space="preserve">.: </w:t>
      </w:r>
      <w:proofErr w:type="gramEnd"/>
      <w:r>
        <w:rPr>
          <w:sz w:val="18"/>
          <w:szCs w:val="18"/>
        </w:rPr>
        <w:t xml:space="preserve">Е.А. Пахомова, А.В. </w:t>
      </w:r>
      <w:proofErr w:type="spellStart"/>
      <w:r>
        <w:rPr>
          <w:sz w:val="18"/>
          <w:szCs w:val="18"/>
        </w:rPr>
        <w:t>Чепкасов</w:t>
      </w:r>
      <w:proofErr w:type="spellEnd"/>
      <w:r>
        <w:rPr>
          <w:sz w:val="18"/>
          <w:szCs w:val="18"/>
        </w:rPr>
        <w:t xml:space="preserve">, О.Г. </w:t>
      </w:r>
      <w:proofErr w:type="spellStart"/>
      <w:r>
        <w:rPr>
          <w:sz w:val="18"/>
          <w:szCs w:val="18"/>
        </w:rPr>
        <w:t>Красношлыкова</w:t>
      </w:r>
      <w:proofErr w:type="spellEnd"/>
      <w:r>
        <w:rPr>
          <w:sz w:val="18"/>
          <w:szCs w:val="18"/>
        </w:rPr>
        <w:t xml:space="preserve"> и др. – Кемерово: Изд-во </w:t>
      </w:r>
      <w:proofErr w:type="spellStart"/>
      <w:r>
        <w:rPr>
          <w:sz w:val="18"/>
          <w:szCs w:val="18"/>
        </w:rPr>
        <w:t>КРИПКиПРО</w:t>
      </w:r>
      <w:proofErr w:type="spellEnd"/>
      <w:r>
        <w:rPr>
          <w:sz w:val="18"/>
          <w:szCs w:val="18"/>
        </w:rPr>
        <w:t>, 2014. – Ч.1. – 288с.</w:t>
      </w:r>
    </w:p>
  </w:footnote>
  <w:footnote w:id="4">
    <w:p w:rsidR="008378D1" w:rsidRDefault="008378D1" w:rsidP="008378D1">
      <w:pPr>
        <w:jc w:val="both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Пашкевич Т. Д., Петрусевич В. В. Профессиональная компетентность педагогов ДОУ. // Управление ДОУ. 2010. -  № 3.</w:t>
      </w:r>
    </w:p>
    <w:p w:rsidR="008378D1" w:rsidRDefault="008378D1" w:rsidP="008378D1">
      <w:pPr>
        <w:pStyle w:val="a3"/>
      </w:pPr>
    </w:p>
  </w:footnote>
  <w:footnote w:id="5">
    <w:p w:rsidR="008378D1" w:rsidRDefault="008378D1" w:rsidP="008378D1">
      <w:pPr>
        <w:spacing w:line="360" w:lineRule="auto"/>
        <w:ind w:left="360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sz w:val="18"/>
          <w:szCs w:val="18"/>
        </w:rPr>
        <w:t>Урмина</w:t>
      </w:r>
      <w:proofErr w:type="spellEnd"/>
      <w:r>
        <w:rPr>
          <w:sz w:val="18"/>
          <w:szCs w:val="18"/>
        </w:rPr>
        <w:t xml:space="preserve"> И., Данилина Т. Инновационная деятельность в ДОУ.-М.: </w:t>
      </w:r>
      <w:proofErr w:type="spellStart"/>
      <w:r>
        <w:rPr>
          <w:sz w:val="18"/>
          <w:szCs w:val="18"/>
        </w:rPr>
        <w:t>Линка</w:t>
      </w:r>
      <w:proofErr w:type="spellEnd"/>
      <w:r>
        <w:rPr>
          <w:sz w:val="18"/>
          <w:szCs w:val="18"/>
        </w:rPr>
        <w:t>-Пресс, 2009.-320с.</w:t>
      </w:r>
    </w:p>
    <w:p w:rsidR="008378D1" w:rsidRDefault="008378D1" w:rsidP="008378D1">
      <w:pPr>
        <w:pStyle w:val="a3"/>
      </w:pPr>
    </w:p>
  </w:footnote>
  <w:footnote w:id="6">
    <w:p w:rsidR="008378D1" w:rsidRDefault="008378D1" w:rsidP="008378D1">
      <w:pPr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Федина Н. В. «Особенности структуры образовательной программы и воспитательно-образовательного процесса в ДОУ в соответствии с Федеральными государственными требованиями к структуре основной общеобразовательной программы дошкольного образования».</w:t>
      </w:r>
    </w:p>
    <w:p w:rsidR="008378D1" w:rsidRDefault="008378D1" w:rsidP="008378D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515F"/>
    <w:multiLevelType w:val="hybridMultilevel"/>
    <w:tmpl w:val="E2406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369EC"/>
    <w:multiLevelType w:val="multilevel"/>
    <w:tmpl w:val="C6B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31BA6"/>
    <w:multiLevelType w:val="multilevel"/>
    <w:tmpl w:val="BFC2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D4EF7"/>
    <w:multiLevelType w:val="hybridMultilevel"/>
    <w:tmpl w:val="7380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E00C1"/>
    <w:multiLevelType w:val="hybridMultilevel"/>
    <w:tmpl w:val="9EF6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50"/>
    <w:rsid w:val="008378D1"/>
    <w:rsid w:val="009217AA"/>
    <w:rsid w:val="00CA22F8"/>
    <w:rsid w:val="00DF016D"/>
    <w:rsid w:val="00EB6850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3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37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378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3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37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37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4530</Words>
  <Characters>25823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2014-11-08T17:47:00Z</dcterms:created>
  <dcterms:modified xsi:type="dcterms:W3CDTF">2014-12-08T16:43:00Z</dcterms:modified>
</cp:coreProperties>
</file>