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A6" w:rsidRPr="00D0794C" w:rsidRDefault="007968DF" w:rsidP="006406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A6" w:rsidRPr="00D0794C">
        <w:rPr>
          <w:rFonts w:ascii="Times New Roman" w:hAnsi="Times New Roman" w:cs="Times New Roman"/>
          <w:b/>
          <w:sz w:val="28"/>
          <w:szCs w:val="28"/>
        </w:rPr>
        <w:t>«Формирование потребности детей и родителей в здоровом образе жизни через развитие двигательных умений и навыков в подвижных играх»</w:t>
      </w:r>
    </w:p>
    <w:p w:rsidR="002C03A6" w:rsidRDefault="002C03A6" w:rsidP="00CE3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6E2A" w:rsidRDefault="00A96E2A" w:rsidP="00CE32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«Подвижная игра – самое лучшее лекарство </w:t>
      </w:r>
    </w:p>
    <w:p w:rsidR="004E589E" w:rsidRDefault="004E589E" w:rsidP="00CE32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6E2A">
        <w:rPr>
          <w:rFonts w:ascii="Times New Roman" w:hAnsi="Times New Roman" w:cs="Times New Roman"/>
          <w:sz w:val="28"/>
          <w:szCs w:val="28"/>
        </w:rPr>
        <w:t>для детей от двигательного голода»</w:t>
      </w:r>
    </w:p>
    <w:p w:rsidR="00A96E2A" w:rsidRDefault="00A96E2A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82CAF">
        <w:rPr>
          <w:rFonts w:ascii="Times New Roman" w:hAnsi="Times New Roman" w:cs="Times New Roman"/>
          <w:sz w:val="28"/>
          <w:szCs w:val="28"/>
        </w:rPr>
        <w:t>В настоящее время забота</w:t>
      </w:r>
      <w:r>
        <w:rPr>
          <w:rFonts w:ascii="Times New Roman" w:hAnsi="Times New Roman" w:cs="Times New Roman"/>
          <w:sz w:val="28"/>
          <w:szCs w:val="28"/>
        </w:rPr>
        <w:t xml:space="preserve"> о здоровье детей стала занимать во всём мире приоритетные позиции. И это понятно: современному обществу нужны личности творческие, гармонично развитые, активные и здоровые. Здоровье, приобретённое в ранний и дошкольный период детства, служит фундаментом для общего развития и сохраняет свою значимость в последующие годы.</w:t>
      </w:r>
    </w:p>
    <w:p w:rsidR="00A96E2A" w:rsidRDefault="00A96E2A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82CAF">
        <w:rPr>
          <w:rFonts w:ascii="Times New Roman" w:hAnsi="Times New Roman" w:cs="Times New Roman"/>
          <w:sz w:val="28"/>
          <w:szCs w:val="28"/>
        </w:rPr>
        <w:t>Современное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предъявляет высокие требования к работе </w:t>
      </w:r>
      <w:r w:rsidR="004F3B85">
        <w:rPr>
          <w:rFonts w:ascii="Times New Roman" w:hAnsi="Times New Roman" w:cs="Times New Roman"/>
          <w:sz w:val="28"/>
          <w:szCs w:val="28"/>
        </w:rPr>
        <w:t xml:space="preserve"> ДОУ, призванные </w:t>
      </w:r>
      <w:r>
        <w:rPr>
          <w:rFonts w:ascii="Times New Roman" w:hAnsi="Times New Roman" w:cs="Times New Roman"/>
          <w:sz w:val="28"/>
          <w:szCs w:val="28"/>
        </w:rPr>
        <w:t xml:space="preserve"> заложить основы крепкого здоровья и всестороннего развития личности ребёнка.  </w:t>
      </w:r>
      <w:r w:rsidR="00E26D04">
        <w:rPr>
          <w:rFonts w:ascii="Times New Roman" w:hAnsi="Times New Roman" w:cs="Times New Roman"/>
          <w:sz w:val="28"/>
          <w:szCs w:val="28"/>
        </w:rPr>
        <w:t>Но для решения указанных задач в практике не всегда учитывается влияние основного вида деятельности дошкольников – игры.</w:t>
      </w:r>
    </w:p>
    <w:p w:rsidR="00703E1D" w:rsidRDefault="00E0280A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82CAF">
        <w:rPr>
          <w:rFonts w:ascii="Times New Roman" w:hAnsi="Times New Roman" w:cs="Times New Roman"/>
          <w:sz w:val="28"/>
          <w:szCs w:val="28"/>
        </w:rPr>
        <w:t>Я считаю, что с</w:t>
      </w:r>
      <w:r w:rsidR="006D55FF" w:rsidRPr="00382CAF">
        <w:rPr>
          <w:rFonts w:ascii="Times New Roman" w:hAnsi="Times New Roman" w:cs="Times New Roman"/>
          <w:sz w:val="28"/>
          <w:szCs w:val="28"/>
        </w:rPr>
        <w:t>егодня п</w:t>
      </w:r>
      <w:r w:rsidR="00A876C8" w:rsidRPr="00382CAF">
        <w:rPr>
          <w:rFonts w:ascii="Times New Roman" w:hAnsi="Times New Roman" w:cs="Times New Roman"/>
          <w:sz w:val="28"/>
          <w:szCs w:val="28"/>
        </w:rPr>
        <w:t>одвижные игры –</w:t>
      </w:r>
      <w:r w:rsidR="00A876C8">
        <w:rPr>
          <w:rFonts w:ascii="Times New Roman" w:hAnsi="Times New Roman" w:cs="Times New Roman"/>
          <w:sz w:val="28"/>
          <w:szCs w:val="28"/>
        </w:rPr>
        <w:t xml:space="preserve"> </w:t>
      </w:r>
      <w:r w:rsidR="0072334E">
        <w:rPr>
          <w:rFonts w:ascii="Times New Roman" w:hAnsi="Times New Roman" w:cs="Times New Roman"/>
          <w:sz w:val="28"/>
          <w:szCs w:val="28"/>
        </w:rPr>
        <w:t xml:space="preserve"> это </w:t>
      </w:r>
      <w:r w:rsidR="00A876C8">
        <w:rPr>
          <w:rFonts w:ascii="Times New Roman" w:hAnsi="Times New Roman" w:cs="Times New Roman"/>
          <w:sz w:val="28"/>
          <w:szCs w:val="28"/>
        </w:rPr>
        <w:t xml:space="preserve">наиболее доступный и эффективный метод воздействия на ребёнка при его активной помощи. </w:t>
      </w:r>
      <w:r w:rsidR="00382CAF">
        <w:rPr>
          <w:rFonts w:ascii="Times New Roman" w:hAnsi="Times New Roman" w:cs="Times New Roman"/>
          <w:sz w:val="28"/>
          <w:szCs w:val="28"/>
        </w:rPr>
        <w:t xml:space="preserve"> Ведь именно игра, являясь естественным спутником жизни ребёнка, отвечает законам, заложенным самой природой  в развивающемся организме ребёнка – неуёмной потребности его в жизнерадостных движениях.</w:t>
      </w:r>
    </w:p>
    <w:p w:rsidR="004E589E" w:rsidRDefault="004F3B85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378F">
        <w:rPr>
          <w:rFonts w:ascii="Times New Roman" w:hAnsi="Times New Roman" w:cs="Times New Roman"/>
          <w:sz w:val="28"/>
          <w:szCs w:val="28"/>
        </w:rPr>
        <w:t>Общее значение 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 для детей пе</w:t>
      </w:r>
      <w:r w:rsidR="00CF6D01">
        <w:rPr>
          <w:rFonts w:ascii="Times New Roman" w:hAnsi="Times New Roman" w:cs="Times New Roman"/>
          <w:sz w:val="28"/>
          <w:szCs w:val="28"/>
        </w:rPr>
        <w:t>реоценить, наве</w:t>
      </w:r>
      <w:r w:rsidR="00D10ABE">
        <w:rPr>
          <w:rFonts w:ascii="Times New Roman" w:hAnsi="Times New Roman" w:cs="Times New Roman"/>
          <w:sz w:val="28"/>
          <w:szCs w:val="28"/>
        </w:rPr>
        <w:t xml:space="preserve">рное, невозможно. Именно в этой категории игр ребёнок получает полноценное, многоплановое развитие:  физическое, трудовое, психическое, умственное. </w:t>
      </w:r>
    </w:p>
    <w:p w:rsidR="00DC49ED" w:rsidRDefault="00E26D04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378F">
        <w:rPr>
          <w:rFonts w:ascii="Times New Roman" w:hAnsi="Times New Roman" w:cs="Times New Roman"/>
          <w:sz w:val="28"/>
          <w:szCs w:val="28"/>
        </w:rPr>
        <w:t>К сожалению, с</w:t>
      </w:r>
      <w:r w:rsidR="00DC49ED" w:rsidRPr="008C378F">
        <w:rPr>
          <w:rFonts w:ascii="Times New Roman" w:hAnsi="Times New Roman" w:cs="Times New Roman"/>
          <w:sz w:val="28"/>
          <w:szCs w:val="28"/>
        </w:rPr>
        <w:t>овременные</w:t>
      </w:r>
      <w:r w:rsidR="00DC49ED">
        <w:rPr>
          <w:rFonts w:ascii="Times New Roman" w:hAnsi="Times New Roman" w:cs="Times New Roman"/>
          <w:sz w:val="28"/>
          <w:szCs w:val="28"/>
        </w:rPr>
        <w:t xml:space="preserve"> дети мало двигаются, меньше, чем раньше играют в подвижные игры из-за привязанности к телевизору и компьютерным играм. Уменьшается и количество открытых мест для игр. </w:t>
      </w:r>
      <w:r w:rsidR="005024EA">
        <w:rPr>
          <w:rFonts w:ascii="Times New Roman" w:hAnsi="Times New Roman" w:cs="Times New Roman"/>
          <w:sz w:val="28"/>
          <w:szCs w:val="28"/>
        </w:rPr>
        <w:t>П</w:t>
      </w:r>
      <w:r w:rsidR="00DC49ED">
        <w:rPr>
          <w:rFonts w:ascii="Times New Roman" w:hAnsi="Times New Roman" w:cs="Times New Roman"/>
          <w:sz w:val="28"/>
          <w:szCs w:val="28"/>
        </w:rPr>
        <w:t>едагоги всё более обеспокоены тем, как, где и когда можно предоставить детям возможнос</w:t>
      </w:r>
      <w:r w:rsidR="00E0280A">
        <w:rPr>
          <w:rFonts w:ascii="Times New Roman" w:hAnsi="Times New Roman" w:cs="Times New Roman"/>
          <w:sz w:val="28"/>
          <w:szCs w:val="28"/>
        </w:rPr>
        <w:t xml:space="preserve">ть активно и творчески поиграть. </w:t>
      </w:r>
    </w:p>
    <w:p w:rsidR="008C378F" w:rsidRDefault="00E0280A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378F">
        <w:rPr>
          <w:rFonts w:ascii="Times New Roman" w:hAnsi="Times New Roman" w:cs="Times New Roman"/>
          <w:sz w:val="28"/>
          <w:szCs w:val="28"/>
        </w:rPr>
        <w:lastRenderedPageBreak/>
        <w:t>Понимая важность проблемы</w:t>
      </w:r>
      <w:r w:rsidR="008C378F">
        <w:rPr>
          <w:rFonts w:ascii="Times New Roman" w:hAnsi="Times New Roman" w:cs="Times New Roman"/>
          <w:sz w:val="28"/>
          <w:szCs w:val="28"/>
        </w:rPr>
        <w:t xml:space="preserve">: </w:t>
      </w:r>
      <w:r w:rsidR="00AC7109">
        <w:rPr>
          <w:rFonts w:ascii="Times New Roman" w:hAnsi="Times New Roman" w:cs="Times New Roman"/>
          <w:sz w:val="28"/>
          <w:szCs w:val="28"/>
        </w:rPr>
        <w:t>поверхностный  интерес</w:t>
      </w:r>
      <w:r w:rsidR="003F1913">
        <w:rPr>
          <w:rFonts w:ascii="Times New Roman" w:hAnsi="Times New Roman" w:cs="Times New Roman"/>
          <w:sz w:val="28"/>
          <w:szCs w:val="28"/>
        </w:rPr>
        <w:t xml:space="preserve"> у детей и родителей к подвиж</w:t>
      </w:r>
      <w:r w:rsidR="009B6C3E">
        <w:rPr>
          <w:rFonts w:ascii="Times New Roman" w:hAnsi="Times New Roman" w:cs="Times New Roman"/>
          <w:sz w:val="28"/>
          <w:szCs w:val="28"/>
        </w:rPr>
        <w:t>ным играм</w:t>
      </w:r>
      <w:r w:rsidR="003F1913">
        <w:rPr>
          <w:rFonts w:ascii="Times New Roman" w:hAnsi="Times New Roman" w:cs="Times New Roman"/>
          <w:sz w:val="28"/>
          <w:szCs w:val="28"/>
        </w:rPr>
        <w:t xml:space="preserve"> </w:t>
      </w:r>
      <w:r w:rsidR="00AC7109">
        <w:rPr>
          <w:rFonts w:ascii="Times New Roman" w:hAnsi="Times New Roman" w:cs="Times New Roman"/>
          <w:sz w:val="28"/>
          <w:szCs w:val="28"/>
        </w:rPr>
        <w:t xml:space="preserve"> </w:t>
      </w:r>
      <w:r w:rsidR="003F1913">
        <w:rPr>
          <w:rFonts w:ascii="Times New Roman" w:hAnsi="Times New Roman" w:cs="Times New Roman"/>
          <w:sz w:val="28"/>
          <w:szCs w:val="28"/>
        </w:rPr>
        <w:t>и</w:t>
      </w:r>
      <w:r w:rsidR="00AC7109">
        <w:rPr>
          <w:rFonts w:ascii="Times New Roman" w:hAnsi="Times New Roman" w:cs="Times New Roman"/>
          <w:sz w:val="28"/>
          <w:szCs w:val="28"/>
        </w:rPr>
        <w:t xml:space="preserve"> к  внедрению</w:t>
      </w:r>
      <w:r w:rsidR="003F1913">
        <w:rPr>
          <w:rFonts w:ascii="Times New Roman" w:hAnsi="Times New Roman" w:cs="Times New Roman"/>
          <w:sz w:val="28"/>
          <w:szCs w:val="28"/>
        </w:rPr>
        <w:t xml:space="preserve"> их в свободную</w:t>
      </w:r>
      <w:r w:rsidR="009B6C3E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337B2E">
        <w:rPr>
          <w:rFonts w:ascii="Times New Roman" w:hAnsi="Times New Roman" w:cs="Times New Roman"/>
          <w:sz w:val="28"/>
          <w:szCs w:val="28"/>
        </w:rPr>
        <w:t>;</w:t>
      </w:r>
      <w:r w:rsidR="009B6C3E">
        <w:rPr>
          <w:rFonts w:ascii="Times New Roman" w:hAnsi="Times New Roman" w:cs="Times New Roman"/>
          <w:sz w:val="28"/>
          <w:szCs w:val="28"/>
        </w:rPr>
        <w:t xml:space="preserve">     и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проанализировав состояние физического </w:t>
      </w:r>
      <w:r w:rsidR="008C378F">
        <w:rPr>
          <w:rFonts w:ascii="Times New Roman" w:hAnsi="Times New Roman" w:cs="Times New Roman"/>
          <w:sz w:val="28"/>
          <w:szCs w:val="28"/>
        </w:rPr>
        <w:t>развития</w:t>
      </w:r>
      <w:r w:rsidR="00E9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я</w:t>
      </w:r>
      <w:r w:rsidR="008C378F">
        <w:rPr>
          <w:rFonts w:ascii="Times New Roman" w:hAnsi="Times New Roman" w:cs="Times New Roman"/>
          <w:sz w:val="28"/>
          <w:szCs w:val="28"/>
        </w:rPr>
        <w:t xml:space="preserve"> определила цель своей работы: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0A" w:rsidRDefault="008C378F" w:rsidP="00CE3260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потребность детей и родителей в здоровом образе жизни через развитие двигательных умений и навыков в подвижных играх. Для достижения цели  </w:t>
      </w:r>
      <w:r w:rsidR="00E0280A">
        <w:rPr>
          <w:rFonts w:ascii="Times New Roman" w:hAnsi="Times New Roman" w:cs="Times New Roman"/>
          <w:sz w:val="28"/>
          <w:szCs w:val="28"/>
        </w:rPr>
        <w:t xml:space="preserve">поставила перед собой следующие </w:t>
      </w:r>
      <w:r w:rsidR="00E0280A" w:rsidRPr="008C378F">
        <w:rPr>
          <w:rFonts w:ascii="Times New Roman" w:hAnsi="Times New Roman" w:cs="Times New Roman"/>
          <w:sz w:val="28"/>
          <w:szCs w:val="28"/>
        </w:rPr>
        <w:t>задачи:</w:t>
      </w:r>
    </w:p>
    <w:p w:rsidR="00CE3260" w:rsidRPr="00CE3260" w:rsidRDefault="00CE3260" w:rsidP="00CE32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укреплять здоровье детей через формирование осмысленного ценностного отношения ребёнка и родителей к движению;</w:t>
      </w:r>
    </w:p>
    <w:p w:rsidR="008C378F" w:rsidRPr="008C378F" w:rsidRDefault="0094642E" w:rsidP="00CE32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разнообразной двигательной активности;</w:t>
      </w:r>
    </w:p>
    <w:p w:rsidR="009160F1" w:rsidRDefault="003C68A9" w:rsidP="00CE32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представления детей  и родителей</w:t>
      </w:r>
      <w:r w:rsidR="009160F1">
        <w:rPr>
          <w:rFonts w:ascii="Times New Roman" w:hAnsi="Times New Roman" w:cs="Times New Roman"/>
          <w:sz w:val="28"/>
          <w:szCs w:val="28"/>
        </w:rPr>
        <w:t xml:space="preserve">  о разнообразии подвижных  игр;</w:t>
      </w:r>
    </w:p>
    <w:p w:rsidR="009160F1" w:rsidRDefault="009160F1" w:rsidP="00CE32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детей к различным видам подвижных игр;</w:t>
      </w:r>
    </w:p>
    <w:p w:rsidR="00962493" w:rsidRPr="00962493" w:rsidRDefault="00962493" w:rsidP="00CE32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двигательную акт</w:t>
      </w:r>
      <w:r w:rsidR="00703E1D">
        <w:rPr>
          <w:rFonts w:ascii="Times New Roman" w:hAnsi="Times New Roman" w:cs="Times New Roman"/>
          <w:sz w:val="28"/>
          <w:szCs w:val="28"/>
        </w:rPr>
        <w:t>ивность детей через внедрение</w:t>
      </w:r>
      <w:r>
        <w:rPr>
          <w:rFonts w:ascii="Times New Roman" w:hAnsi="Times New Roman" w:cs="Times New Roman"/>
          <w:sz w:val="28"/>
          <w:szCs w:val="28"/>
        </w:rPr>
        <w:t xml:space="preserve"> подвижных игр в самостоятельной деятельности;</w:t>
      </w:r>
    </w:p>
    <w:p w:rsidR="00CE3260" w:rsidRDefault="005024EA" w:rsidP="00CE3260">
      <w:pPr>
        <w:pStyle w:val="a3"/>
        <w:numPr>
          <w:ilvl w:val="0"/>
          <w:numId w:val="1"/>
        </w:numPr>
        <w:spacing w:after="0" w:line="360" w:lineRule="auto"/>
        <w:ind w:left="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заинтересовать родителей в </w:t>
      </w:r>
      <w:r w:rsidR="00703E1D">
        <w:rPr>
          <w:rFonts w:ascii="Times New Roman" w:hAnsi="Times New Roman" w:cs="Times New Roman"/>
          <w:sz w:val="28"/>
          <w:szCs w:val="28"/>
        </w:rPr>
        <w:t xml:space="preserve"> практическом применении подвижных игр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 w:rsidR="003C68A9">
        <w:rPr>
          <w:rFonts w:ascii="Times New Roman" w:hAnsi="Times New Roman" w:cs="Times New Roman"/>
          <w:sz w:val="28"/>
          <w:szCs w:val="28"/>
        </w:rPr>
        <w:t xml:space="preserve"> в совместной свободной деятельности</w:t>
      </w:r>
    </w:p>
    <w:p w:rsidR="0083305F" w:rsidRDefault="00962493" w:rsidP="0083305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E3260">
        <w:rPr>
          <w:rFonts w:ascii="Times New Roman" w:hAnsi="Times New Roman" w:cs="Times New Roman"/>
          <w:sz w:val="28"/>
          <w:szCs w:val="28"/>
        </w:rPr>
        <w:t xml:space="preserve">На начальном этапе работы по данной теме </w:t>
      </w:r>
      <w:r w:rsidR="00D018F4" w:rsidRPr="00CE3260">
        <w:rPr>
          <w:rFonts w:ascii="Times New Roman" w:hAnsi="Times New Roman" w:cs="Times New Roman"/>
          <w:sz w:val="28"/>
          <w:szCs w:val="28"/>
        </w:rPr>
        <w:t>мной бы</w:t>
      </w:r>
      <w:r w:rsidR="00CE3260" w:rsidRPr="00CE3260">
        <w:rPr>
          <w:rFonts w:ascii="Times New Roman" w:hAnsi="Times New Roman" w:cs="Times New Roman"/>
          <w:sz w:val="28"/>
          <w:szCs w:val="28"/>
        </w:rPr>
        <w:t xml:space="preserve">ло проведено анкетирование </w:t>
      </w:r>
      <w:r w:rsidR="00D018F4" w:rsidRPr="00CE3260">
        <w:rPr>
          <w:rFonts w:ascii="Times New Roman" w:hAnsi="Times New Roman" w:cs="Times New Roman"/>
          <w:sz w:val="28"/>
          <w:szCs w:val="28"/>
        </w:rPr>
        <w:t>родителей</w:t>
      </w:r>
      <w:r w:rsidR="00CE3260" w:rsidRPr="00CE3260">
        <w:rPr>
          <w:rFonts w:ascii="Times New Roman" w:hAnsi="Times New Roman" w:cs="Times New Roman"/>
          <w:sz w:val="28"/>
          <w:szCs w:val="28"/>
        </w:rPr>
        <w:t xml:space="preserve"> «Здоровье детей»</w:t>
      </w:r>
      <w:r w:rsidR="00CE3260">
        <w:rPr>
          <w:rFonts w:ascii="Times New Roman" w:hAnsi="Times New Roman" w:cs="Times New Roman"/>
          <w:sz w:val="28"/>
          <w:szCs w:val="28"/>
        </w:rPr>
        <w:t xml:space="preserve">. 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3260" w:rsidRP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диагностики были не утешительны. По анализу анкетирования было в</w:t>
      </w:r>
      <w:r w:rsidR="003C5EF8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ыявлено, что: 82</w:t>
      </w:r>
      <w:r w:rsidR="00CE3260" w:rsidRP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</w:t>
      </w:r>
      <w:r w:rsidR="003C5E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частично знакомы с</w:t>
      </w:r>
      <w:r w:rsidR="00A053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здоровым образом жизни</w:t>
      </w:r>
      <w:r w:rsidR="003C5EF8">
        <w:rPr>
          <w:rFonts w:ascii="Times New Roman" w:eastAsia="Times New Roman" w:hAnsi="Times New Roman" w:cs="Times New Roman"/>
          <w:sz w:val="28"/>
          <w:szCs w:val="28"/>
          <w:lang w:eastAsia="ru-RU"/>
        </w:rPr>
        <w:t>,  18</w:t>
      </w:r>
      <w:r w:rsidR="00A053B9">
        <w:rPr>
          <w:rFonts w:ascii="Times New Roman" w:eastAsia="Times New Roman" w:hAnsi="Times New Roman" w:cs="Times New Roman"/>
          <w:sz w:val="28"/>
          <w:szCs w:val="28"/>
          <w:lang w:eastAsia="ru-RU"/>
        </w:rPr>
        <w:t>% стараются придерживаться здорового образа жизни</w:t>
      </w:r>
      <w:r w:rsidR="00CE3260" w:rsidRP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 Все родители знают, что ребёнку нужен режим дня, но соблюдают его только 12% опрошенных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родителей</w:t>
      </w:r>
      <w:r w:rsidR="00CE3260" w:rsidRP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прогулки в режиме дня ребёнка отводится от 1 часа до 15 минут или могут совсем не гулять. Ведущей деятельностью ребёнка дома является: 35% - компьютерные игры,  43% - просмотр телепередач, 12% - чтение книг, 7%  -  конструирование, 3% - настольны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игры.  5% родителей назвали  3</w:t>
      </w:r>
      <w:r w:rsidR="00CE3260" w:rsidRP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игры, в которые они играют с детьми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, 27% - 2 игры , 58% - 1 игру</w:t>
      </w:r>
      <w:r w:rsidR="00CE3260" w:rsidRP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играют в игры предложенными ребёнком.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анкетирования </w:t>
      </w:r>
      <w:r w:rsidR="008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выявлено, 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большинство родителей не играют с детьми в подвижные игры по причине </w:t>
      </w:r>
      <w:r w:rsidR="00CE3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собственной неактивной позиции, а так же – незнание подвижных игр, в которые можно играть с детьми.</w:t>
      </w:r>
      <w:r w:rsidR="00D018F4" w:rsidRPr="00CE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F8" w:rsidRDefault="008547C0" w:rsidP="0083305F">
      <w:pPr>
        <w:pStyle w:val="a3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</w:t>
      </w:r>
      <w:r w:rsidR="0083305F"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диагностики </w:t>
      </w:r>
      <w:r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«Уровень развития подвижной игры» с детьми </w:t>
      </w:r>
      <w:r w:rsidR="0083305F"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возраста </w:t>
      </w:r>
      <w:r w:rsidR="0083305F"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видно: </w:t>
      </w:r>
      <w:r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83305F"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игр невелик, нет соблюдения правил игры, нет разницы между физическими упражнениями  и подвижной игро</w:t>
      </w:r>
      <w:r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>й. Игры однообразны, бессюжетны, игровые навыки и умения не сформированы.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05F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Организовывают игры только с бегом;  не играют в подвижные игры другой  направленности; не могут организовать игры с элементами соревнования (индивидуального или группового характера) и </w:t>
      </w:r>
      <w:r w:rsidRPr="008547C0">
        <w:rPr>
          <w:rFonts w:ascii="Times New Roman" w:hAnsi="Times New Roman" w:cs="Times New Roman"/>
          <w:sz w:val="28"/>
          <w:szCs w:val="28"/>
        </w:rPr>
        <w:t xml:space="preserve">другие;  им не хватает самостоятельности,  сообразительности,  инициативы, активности, творчества при организации подвижных игр. </w:t>
      </w:r>
      <w:r w:rsidR="0083305F" w:rsidRPr="008547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нет интереса к этому виду игровой деятельности.</w:t>
      </w:r>
    </w:p>
    <w:p w:rsidR="0083305F" w:rsidRPr="0083305F" w:rsidRDefault="0083305F" w:rsidP="0083305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7C0">
        <w:rPr>
          <w:rFonts w:ascii="Times New Roman" w:hAnsi="Times New Roman" w:cs="Times New Roman"/>
          <w:sz w:val="28"/>
          <w:szCs w:val="28"/>
        </w:rPr>
        <w:t>Чтобы привлечь детей к этой теме я рассказала  о своём детстве - о том, как, где, когда и с кем мы играли в игры.  По окончании своего рассказа  я задала им всего один вопрос: «А хотите, я вас научу играть в мои  игры детства?».  И  получила  положительный ответ. Именно это и стало началом нашего путешествия  по стране подвижных игр.</w:t>
      </w:r>
    </w:p>
    <w:p w:rsidR="00CA0170" w:rsidRPr="008211CB" w:rsidRDefault="008E226B" w:rsidP="008211CB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E226B">
        <w:rPr>
          <w:rFonts w:ascii="Times New Roman" w:hAnsi="Times New Roman" w:cs="Times New Roman"/>
          <w:sz w:val="28"/>
          <w:szCs w:val="28"/>
        </w:rPr>
        <w:t>Родители оказались активные (</w:t>
      </w:r>
      <w:r>
        <w:rPr>
          <w:rFonts w:ascii="Times New Roman" w:hAnsi="Times New Roman" w:cs="Times New Roman"/>
          <w:sz w:val="28"/>
          <w:szCs w:val="28"/>
        </w:rPr>
        <w:t>только направляй), дети шустрые (только научи), поэтому и мне захотелось, чтобы жизнь в детском саду им запомнилась радостной, увлекательной, разнообразной.</w:t>
      </w:r>
    </w:p>
    <w:p w:rsidR="008211CB" w:rsidRPr="008211CB" w:rsidRDefault="008211CB" w:rsidP="008211CB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 группе, в детском саду созданы все условия: развивающая </w:t>
      </w:r>
      <w:proofErr w:type="spellStart"/>
      <w:r w:rsidRPr="00821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82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оздоровительная среда: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ртивный зал, бассейн, спортивная площадка</w:t>
      </w:r>
      <w:r w:rsidRPr="008211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для прогулок, тропа здоровья</w:t>
      </w:r>
      <w:r w:rsidRPr="008211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группе: уголок здоровья со стандартным и нестандартным оборудованием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 разной направленности.</w:t>
      </w:r>
    </w:p>
    <w:p w:rsidR="006C0736" w:rsidRPr="006C0736" w:rsidRDefault="006C0736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</w:t>
      </w: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появилась прекрасная  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играя, приобщиться к здоровому образу жизни</w:t>
      </w: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познать радость общения со сверстниками и взрослыми.</w:t>
      </w:r>
    </w:p>
    <w:p w:rsidR="006C0736" w:rsidRDefault="006C0736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является интегрированной, т.к. знакомство и использование подвижной игры проходит во взаимосвязи с образовательными областями </w:t>
      </w: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«Здоровье», «Физическая культура», «Познание», «Социализация» и др.</w:t>
      </w:r>
      <w:r w:rsidR="00BA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организовывала непосредствен</w:t>
      </w:r>
      <w:r w:rsidR="008A7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образовательную деятельность</w:t>
      </w:r>
      <w:r w:rsidR="00BA1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включала в себя:</w:t>
      </w:r>
    </w:p>
    <w:p w:rsidR="00BA190D" w:rsidRDefault="00BA190D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русскими народными играми, играми разных народов мира;</w:t>
      </w:r>
    </w:p>
    <w:p w:rsidR="008A7261" w:rsidRDefault="008A7261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и рисование по теме «Такие разные подвижные игры»;</w:t>
      </w:r>
    </w:p>
    <w:p w:rsidR="00BA190D" w:rsidRDefault="00BA190D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-НОД оздоровительного цикла: «Хочу быть здоровым», «Закаляйся», «Встречи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Гантелькиным</w:t>
      </w:r>
      <w:proofErr w:type="spellEnd"/>
      <w:r w:rsidR="008A72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«Целебное лукошко» и др.;</w:t>
      </w:r>
    </w:p>
    <w:p w:rsidR="008A7261" w:rsidRDefault="008A7261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 по физической культуре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 - с использованием игр разной направленности;</w:t>
      </w:r>
    </w:p>
    <w:p w:rsidR="00C15D8A" w:rsidRDefault="00C15D8A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C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здоровья»,  в их  содержание входят физкультурно-оздоровительные мероприятия, которые проходят в течение дня: мини-поход, занятие-поход, игротеки,  развлечения, спортивный досуг, связанный с сезоном  года, праздн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в ритме народного календаря;</w:t>
      </w:r>
    </w:p>
    <w:p w:rsidR="00C15D8A" w:rsidRDefault="00C15D8A" w:rsidP="004869A1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праздники «М</w:t>
      </w:r>
      <w:r w:rsidR="00091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 Ол</w:t>
      </w:r>
      <w:r w:rsidR="0048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импийские игры», «В стране </w:t>
      </w:r>
      <w:proofErr w:type="spellStart"/>
      <w:r w:rsidR="0048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="00486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направленности.   </w:t>
      </w:r>
      <w:proofErr w:type="gramStart"/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 </w:t>
      </w:r>
      <w:r w:rsidR="00D1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себя: </w:t>
      </w:r>
      <w:r w:rsidR="004869A1" w:rsidRPr="0048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 подвижные, народные игры, эстафеты, аттракционы, музыкально-ритмические движения, музыкальные, танцевальные номера</w:t>
      </w:r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0736" w:rsidRDefault="00C15D8A" w:rsidP="006C0736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подвижные игры использовала:</w:t>
      </w:r>
    </w:p>
    <w:p w:rsidR="009628B5" w:rsidRPr="00AD7BF3" w:rsidRDefault="00C15D8A" w:rsidP="00AD7BF3">
      <w:p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разные режимные моменты (в утренние часы</w:t>
      </w:r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завтрака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проведения утренней гимнастики, во время проведения НОД,</w:t>
      </w:r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деятельности);</w:t>
      </w:r>
    </w:p>
    <w:p w:rsidR="00CA0170" w:rsidRPr="00AD7BF3" w:rsidRDefault="006C0736" w:rsidP="00AD7BF3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ни одну задачу нельзя успешно решить</w:t>
      </w:r>
      <w:r w:rsidR="00DD7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тесного сотрудничества с родителями.</w:t>
      </w:r>
      <w:r w:rsidR="00A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70" w:rsidRPr="00AD7BF3">
        <w:rPr>
          <w:rFonts w:ascii="Times New Roman" w:hAnsi="Times New Roman" w:cs="Times New Roman"/>
          <w:sz w:val="28"/>
          <w:szCs w:val="28"/>
        </w:rPr>
        <w:t xml:space="preserve">Построив свою систему работы, я достигла позитивных изменений во взаимоотношениях с родителями. Родители стали активно участвовать в </w:t>
      </w:r>
      <w:proofErr w:type="spellStart"/>
      <w:r w:rsidR="00CA0170" w:rsidRPr="00AD7BF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A0170" w:rsidRPr="00AD7BF3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детей:</w:t>
      </w:r>
    </w:p>
    <w:p w:rsidR="00CA0170" w:rsidRDefault="00CA0170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 организовывать походы</w:t>
      </w:r>
      <w:r w:rsidR="008C2121">
        <w:rPr>
          <w:rFonts w:ascii="Times New Roman" w:hAnsi="Times New Roman" w:cs="Times New Roman"/>
          <w:sz w:val="28"/>
          <w:szCs w:val="28"/>
        </w:rPr>
        <w:t xml:space="preserve"> «Вместе весело шагать»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170" w:rsidRDefault="00CA0170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экскурсии;</w:t>
      </w:r>
    </w:p>
    <w:p w:rsidR="00CA0170" w:rsidRDefault="008C2121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0170">
        <w:rPr>
          <w:rFonts w:ascii="Times New Roman" w:hAnsi="Times New Roman" w:cs="Times New Roman"/>
          <w:sz w:val="28"/>
          <w:szCs w:val="28"/>
        </w:rPr>
        <w:t>Дни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0170">
        <w:rPr>
          <w:rFonts w:ascii="Times New Roman" w:hAnsi="Times New Roman" w:cs="Times New Roman"/>
          <w:sz w:val="28"/>
          <w:szCs w:val="28"/>
        </w:rPr>
        <w:t>;</w:t>
      </w:r>
    </w:p>
    <w:p w:rsidR="00CA0170" w:rsidRDefault="00CA0170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оздоровительные праздники и развлечения «Если хочешь быть здоров</w:t>
      </w:r>
      <w:r w:rsidR="005B46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, то играй!», «М</w:t>
      </w:r>
      <w:r w:rsidR="008C2121">
        <w:rPr>
          <w:rFonts w:ascii="Times New Roman" w:hAnsi="Times New Roman" w:cs="Times New Roman"/>
          <w:sz w:val="28"/>
          <w:szCs w:val="28"/>
        </w:rPr>
        <w:t>алые О</w:t>
      </w:r>
      <w:r>
        <w:rPr>
          <w:rFonts w:ascii="Times New Roman" w:hAnsi="Times New Roman" w:cs="Times New Roman"/>
          <w:sz w:val="28"/>
          <w:szCs w:val="28"/>
        </w:rPr>
        <w:t xml:space="preserve">лимпийские игры»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др. с использованием </w:t>
      </w:r>
      <w:r w:rsidR="008C2121">
        <w:rPr>
          <w:rFonts w:ascii="Times New Roman" w:hAnsi="Times New Roman" w:cs="Times New Roman"/>
          <w:sz w:val="28"/>
          <w:szCs w:val="28"/>
        </w:rPr>
        <w:t>спортивных, народных, подвижных игр</w:t>
      </w:r>
      <w:r w:rsidR="00C03169">
        <w:rPr>
          <w:rFonts w:ascii="Times New Roman" w:hAnsi="Times New Roman" w:cs="Times New Roman"/>
          <w:sz w:val="28"/>
          <w:szCs w:val="28"/>
        </w:rPr>
        <w:t xml:space="preserve"> разной направленности, эстафет</w:t>
      </w:r>
      <w:r w:rsidR="008C2121">
        <w:rPr>
          <w:rFonts w:ascii="Times New Roman" w:hAnsi="Times New Roman" w:cs="Times New Roman"/>
          <w:sz w:val="28"/>
          <w:szCs w:val="28"/>
        </w:rPr>
        <w:t>, музыкально –</w:t>
      </w:r>
      <w:r w:rsidR="00C03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169">
        <w:rPr>
          <w:rFonts w:ascii="Times New Roman" w:hAnsi="Times New Roman" w:cs="Times New Roman"/>
          <w:sz w:val="28"/>
          <w:szCs w:val="28"/>
        </w:rPr>
        <w:t>ритмических</w:t>
      </w:r>
      <w:r w:rsidR="008C2121">
        <w:rPr>
          <w:rFonts w:ascii="Times New Roman" w:hAnsi="Times New Roman" w:cs="Times New Roman"/>
          <w:sz w:val="28"/>
          <w:szCs w:val="28"/>
        </w:rPr>
        <w:t xml:space="preserve"> </w:t>
      </w:r>
      <w:r w:rsidR="00C03169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="00C03169">
        <w:rPr>
          <w:rFonts w:ascii="Times New Roman" w:hAnsi="Times New Roman" w:cs="Times New Roman"/>
          <w:sz w:val="28"/>
          <w:szCs w:val="28"/>
        </w:rPr>
        <w:t>, танцевальных номеров</w:t>
      </w:r>
      <w:r w:rsidR="008C2121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8C2121" w:rsidRDefault="00A400EE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«Неделю</w:t>
      </w:r>
      <w:r w:rsidR="008C2121">
        <w:rPr>
          <w:rFonts w:ascii="Times New Roman" w:hAnsi="Times New Roman" w:cs="Times New Roman"/>
          <w:sz w:val="28"/>
          <w:szCs w:val="28"/>
        </w:rPr>
        <w:t xml:space="preserve"> Здоровья» (во время каникул – больше время уделялось активному отдыху, отменялись все виды НОД, увеличивалось время пребывания на воздухе, двигательной активности детей);</w:t>
      </w:r>
    </w:p>
    <w:p w:rsidR="008C2121" w:rsidRDefault="008C2121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оформляли газеты – плакаты семейного опыта оздоровления  «Если хочешь быть здоров</w:t>
      </w:r>
      <w:r w:rsidR="005B46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2121" w:rsidRDefault="00A053B9" w:rsidP="00CA017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делились опытом семейного опыта проведения </w:t>
      </w:r>
      <w:r w:rsidR="005B46E0">
        <w:rPr>
          <w:rFonts w:ascii="Times New Roman" w:hAnsi="Times New Roman" w:cs="Times New Roman"/>
          <w:sz w:val="28"/>
          <w:szCs w:val="28"/>
        </w:rPr>
        <w:t xml:space="preserve">активного </w:t>
      </w:r>
      <w:r>
        <w:rPr>
          <w:rFonts w:ascii="Times New Roman" w:hAnsi="Times New Roman" w:cs="Times New Roman"/>
          <w:sz w:val="28"/>
          <w:szCs w:val="28"/>
        </w:rPr>
        <w:t>выходного дня  через групповую информационную газету «Солнышко»;</w:t>
      </w:r>
    </w:p>
    <w:p w:rsidR="00C03169" w:rsidRDefault="00A053B9" w:rsidP="00C0316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практическое домашнее задание «Родитель + ребёнок» (подвижные игры и спортивные упражнения для совместного проведения в выходные дни и праздничные дни)</w:t>
      </w:r>
      <w:r w:rsidR="009F6CB3">
        <w:rPr>
          <w:rFonts w:ascii="Times New Roman" w:hAnsi="Times New Roman" w:cs="Times New Roman"/>
          <w:sz w:val="28"/>
          <w:szCs w:val="28"/>
        </w:rPr>
        <w:t>;</w:t>
      </w:r>
    </w:p>
    <w:p w:rsidR="009F6CB3" w:rsidRDefault="009F6CB3" w:rsidP="00C0316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разучивали вместе с детьми игры детства мам и пап.</w:t>
      </w:r>
    </w:p>
    <w:p w:rsidR="00C03169" w:rsidRPr="00C03169" w:rsidRDefault="00C03169" w:rsidP="00C03169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03169">
        <w:rPr>
          <w:rFonts w:ascii="Times New Roman" w:hAnsi="Times New Roman" w:cs="Times New Roman"/>
          <w:sz w:val="28"/>
          <w:szCs w:val="28"/>
        </w:rPr>
        <w:t xml:space="preserve">Родители являлись активными помощниками </w:t>
      </w:r>
      <w:r>
        <w:rPr>
          <w:rFonts w:ascii="Times New Roman" w:hAnsi="Times New Roman" w:cs="Times New Roman"/>
          <w:sz w:val="28"/>
          <w:szCs w:val="28"/>
        </w:rPr>
        <w:t xml:space="preserve">в изготовлении  нетрадиционного оборудования для пополнения спортивного уголка – мягкие мячи, ориентиры для перепрыгивания и бега змейкой,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сенсостаканы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развития глазомера, силы броска, закрепления цвета и т.д.</w:t>
      </w:r>
    </w:p>
    <w:p w:rsidR="00A053B9" w:rsidRDefault="00A053B9" w:rsidP="00A053B9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наглядно – информационной работе с родителями я использовала:</w:t>
      </w:r>
    </w:p>
    <w:p w:rsidR="00A053B9" w:rsidRDefault="00A053B9" w:rsidP="00A053B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папки – передвижки «Играем дома» (содержат  </w:t>
      </w:r>
      <w:r w:rsidR="005B46E0">
        <w:rPr>
          <w:rFonts w:ascii="Times New Roman" w:hAnsi="Times New Roman" w:cs="Times New Roman"/>
          <w:sz w:val="28"/>
          <w:szCs w:val="28"/>
        </w:rPr>
        <w:t>список подвижных игр разной направленности  для дома, улицы, с мячом и т.д.);</w:t>
      </w:r>
    </w:p>
    <w:p w:rsidR="00DD7DDF" w:rsidRDefault="005B46E0" w:rsidP="00DD7DD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папки – передвижки «Хочу быть здоровым», «Физкультура – это здорово!», «В какие игры играют дети», «Игры разных народов», «Игры моего детства»,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:rsidR="003242D2" w:rsidRPr="00DD7DDF" w:rsidRDefault="007D1D12" w:rsidP="00DD7DDF">
      <w:pPr>
        <w:pStyle w:val="a3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D7DDF">
        <w:rPr>
          <w:rFonts w:ascii="Times New Roman" w:hAnsi="Times New Roman" w:cs="Times New Roman"/>
          <w:sz w:val="28"/>
          <w:szCs w:val="28"/>
        </w:rPr>
        <w:t xml:space="preserve">Работая с детьми </w:t>
      </w:r>
      <w:r w:rsidR="00FD3F97" w:rsidRPr="00DD7DDF"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Pr="00DD7DDF">
        <w:rPr>
          <w:rFonts w:ascii="Times New Roman" w:hAnsi="Times New Roman" w:cs="Times New Roman"/>
          <w:sz w:val="28"/>
          <w:szCs w:val="28"/>
        </w:rPr>
        <w:t>по данной теме</w:t>
      </w:r>
      <w:r w:rsidR="00FD3F97" w:rsidRPr="00DD7DDF">
        <w:rPr>
          <w:rFonts w:ascii="Times New Roman" w:hAnsi="Times New Roman" w:cs="Times New Roman"/>
          <w:sz w:val="28"/>
          <w:szCs w:val="28"/>
        </w:rPr>
        <w:t>,</w:t>
      </w:r>
      <w:r w:rsidRPr="00DD7DDF">
        <w:rPr>
          <w:rFonts w:ascii="Times New Roman" w:hAnsi="Times New Roman" w:cs="Times New Roman"/>
          <w:sz w:val="28"/>
          <w:szCs w:val="28"/>
        </w:rPr>
        <w:t xml:space="preserve"> </w:t>
      </w:r>
      <w:r w:rsidR="00FD3F97" w:rsidRPr="00DD7DDF">
        <w:rPr>
          <w:rFonts w:ascii="Times New Roman" w:hAnsi="Times New Roman" w:cs="Times New Roman"/>
          <w:sz w:val="28"/>
          <w:szCs w:val="28"/>
        </w:rPr>
        <w:t xml:space="preserve">я могу с </w:t>
      </w:r>
      <w:r w:rsidRPr="00DD7DDF">
        <w:rPr>
          <w:rFonts w:ascii="Times New Roman" w:hAnsi="Times New Roman" w:cs="Times New Roman"/>
          <w:sz w:val="28"/>
          <w:szCs w:val="28"/>
        </w:rPr>
        <w:t xml:space="preserve">уверенностью </w:t>
      </w:r>
      <w:r w:rsidR="00A400EE">
        <w:rPr>
          <w:rFonts w:ascii="Times New Roman" w:hAnsi="Times New Roman" w:cs="Times New Roman"/>
          <w:sz w:val="28"/>
          <w:szCs w:val="28"/>
        </w:rPr>
        <w:t xml:space="preserve">сказать, что я </w:t>
      </w:r>
      <w:r w:rsidR="00DD7DDF">
        <w:rPr>
          <w:rFonts w:ascii="Times New Roman" w:hAnsi="Times New Roman" w:cs="Times New Roman"/>
          <w:sz w:val="28"/>
          <w:szCs w:val="28"/>
        </w:rPr>
        <w:t xml:space="preserve"> </w:t>
      </w:r>
      <w:r w:rsidR="00A400EE">
        <w:rPr>
          <w:rFonts w:ascii="Times New Roman" w:hAnsi="Times New Roman" w:cs="Times New Roman"/>
          <w:sz w:val="28"/>
          <w:szCs w:val="28"/>
        </w:rPr>
        <w:t>достигла</w:t>
      </w:r>
      <w:r w:rsidR="009F6CB3">
        <w:rPr>
          <w:rFonts w:ascii="Times New Roman" w:hAnsi="Times New Roman" w:cs="Times New Roman"/>
          <w:sz w:val="28"/>
          <w:szCs w:val="28"/>
        </w:rPr>
        <w:t xml:space="preserve"> </w:t>
      </w:r>
      <w:r w:rsidR="006B0F4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DD7DDF" w:rsidRPr="00DD7DDF">
        <w:rPr>
          <w:rFonts w:ascii="Times New Roman" w:hAnsi="Times New Roman" w:cs="Times New Roman"/>
          <w:sz w:val="28"/>
          <w:szCs w:val="28"/>
        </w:rPr>
        <w:t xml:space="preserve"> </w:t>
      </w:r>
      <w:r w:rsidR="00FD3F97" w:rsidRPr="00DD7DDF">
        <w:rPr>
          <w:rFonts w:ascii="Times New Roman" w:hAnsi="Times New Roman" w:cs="Times New Roman"/>
          <w:sz w:val="28"/>
          <w:szCs w:val="28"/>
        </w:rPr>
        <w:t>результат</w:t>
      </w:r>
      <w:r w:rsidR="006B0F42">
        <w:rPr>
          <w:rFonts w:ascii="Times New Roman" w:hAnsi="Times New Roman" w:cs="Times New Roman"/>
          <w:sz w:val="28"/>
          <w:szCs w:val="28"/>
        </w:rPr>
        <w:t>а</w:t>
      </w:r>
      <w:r w:rsidR="00FD3F97" w:rsidRPr="00DD7DDF">
        <w:rPr>
          <w:rFonts w:ascii="Times New Roman" w:hAnsi="Times New Roman" w:cs="Times New Roman"/>
          <w:sz w:val="28"/>
          <w:szCs w:val="28"/>
        </w:rPr>
        <w:t>:</w:t>
      </w:r>
    </w:p>
    <w:p w:rsidR="00FD3F97" w:rsidRDefault="006B0F42" w:rsidP="006B0F42">
      <w:pPr>
        <w:pStyle w:val="a3"/>
        <w:numPr>
          <w:ilvl w:val="0"/>
          <w:numId w:val="7"/>
        </w:numPr>
        <w:spacing w:after="0" w:line="360" w:lineRule="auto"/>
        <w:ind w:left="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стала многообразной - </w:t>
      </w:r>
      <w:r w:rsidR="00FD3F97">
        <w:rPr>
          <w:rFonts w:ascii="Times New Roman" w:hAnsi="Times New Roman" w:cs="Times New Roman"/>
          <w:sz w:val="28"/>
          <w:szCs w:val="28"/>
        </w:rPr>
        <w:t>родители и дети познакомились с разнообразными подвижными играми;</w:t>
      </w:r>
    </w:p>
    <w:p w:rsidR="00FD3F97" w:rsidRDefault="00FD3F97" w:rsidP="006B0F42">
      <w:pPr>
        <w:pStyle w:val="a3"/>
        <w:numPr>
          <w:ilvl w:val="0"/>
          <w:numId w:val="7"/>
        </w:numPr>
        <w:spacing w:after="0" w:line="360" w:lineRule="auto"/>
        <w:ind w:left="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возросло желание родителей  играть с детьми;</w:t>
      </w:r>
    </w:p>
    <w:p w:rsidR="006B0F42" w:rsidRDefault="00DD7DDF" w:rsidP="006B0F42">
      <w:pPr>
        <w:pStyle w:val="a3"/>
        <w:numPr>
          <w:ilvl w:val="0"/>
          <w:numId w:val="7"/>
        </w:numPr>
        <w:spacing w:after="0" w:line="360" w:lineRule="auto"/>
        <w:ind w:left="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0F42">
        <w:rPr>
          <w:rFonts w:ascii="Times New Roman" w:hAnsi="Times New Roman" w:cs="Times New Roman"/>
          <w:sz w:val="28"/>
          <w:szCs w:val="28"/>
        </w:rPr>
        <w:lastRenderedPageBreak/>
        <w:t xml:space="preserve">наблюдалось </w:t>
      </w:r>
      <w:r w:rsidR="00307B59" w:rsidRPr="006B0F42">
        <w:rPr>
          <w:rFonts w:ascii="Times New Roman" w:hAnsi="Times New Roman" w:cs="Times New Roman"/>
          <w:sz w:val="28"/>
          <w:szCs w:val="28"/>
        </w:rPr>
        <w:t xml:space="preserve"> увлечённое применение детьми подвижных игр разной направленности</w:t>
      </w:r>
      <w:r w:rsidR="006B0F42" w:rsidRPr="006B0F42">
        <w:rPr>
          <w:rFonts w:ascii="Times New Roman" w:hAnsi="Times New Roman" w:cs="Times New Roman"/>
          <w:sz w:val="28"/>
          <w:szCs w:val="28"/>
        </w:rPr>
        <w:t xml:space="preserve"> </w:t>
      </w:r>
      <w:r w:rsidR="006B0F42">
        <w:rPr>
          <w:rFonts w:ascii="Times New Roman" w:hAnsi="Times New Roman" w:cs="Times New Roman"/>
          <w:sz w:val="28"/>
          <w:szCs w:val="28"/>
        </w:rPr>
        <w:t>в самостоятельной деятельности;</w:t>
      </w:r>
    </w:p>
    <w:p w:rsidR="006B0F42" w:rsidRDefault="00163727" w:rsidP="006B0F42">
      <w:pPr>
        <w:pStyle w:val="a3"/>
        <w:numPr>
          <w:ilvl w:val="0"/>
          <w:numId w:val="7"/>
        </w:numPr>
        <w:spacing w:after="0" w:line="360" w:lineRule="auto"/>
        <w:ind w:left="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B0F42">
        <w:rPr>
          <w:rFonts w:ascii="Times New Roman" w:hAnsi="Times New Roman" w:cs="Times New Roman"/>
          <w:sz w:val="28"/>
          <w:szCs w:val="28"/>
        </w:rPr>
        <w:t>появилось умение управлять своим эмоциями,</w:t>
      </w:r>
      <w:r w:rsidR="006B0F42">
        <w:rPr>
          <w:rFonts w:ascii="Times New Roman" w:hAnsi="Times New Roman" w:cs="Times New Roman"/>
          <w:sz w:val="28"/>
          <w:szCs w:val="28"/>
        </w:rPr>
        <w:t xml:space="preserve"> проявлять смекалку, выдержку, волю, стремление к победе; </w:t>
      </w:r>
      <w:r w:rsidRPr="006B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CB3" w:rsidRPr="009628B5" w:rsidRDefault="006B0F42" w:rsidP="009628B5">
      <w:pPr>
        <w:pStyle w:val="a3"/>
        <w:numPr>
          <w:ilvl w:val="0"/>
          <w:numId w:val="7"/>
        </w:numPr>
        <w:spacing w:after="0" w:line="360" w:lineRule="auto"/>
        <w:ind w:left="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появилось умение </w:t>
      </w:r>
      <w:r w:rsidR="00163727" w:rsidRPr="006B0F42">
        <w:rPr>
          <w:rFonts w:ascii="Times New Roman" w:hAnsi="Times New Roman" w:cs="Times New Roman"/>
          <w:sz w:val="28"/>
          <w:szCs w:val="28"/>
        </w:rPr>
        <w:t>объективно оценивать поступки других, ум</w:t>
      </w:r>
      <w:r w:rsidRPr="006B0F42">
        <w:rPr>
          <w:rFonts w:ascii="Times New Roman" w:hAnsi="Times New Roman" w:cs="Times New Roman"/>
          <w:sz w:val="28"/>
          <w:szCs w:val="28"/>
        </w:rPr>
        <w:t>ение быть  сильным, ловким, гибким, выносливым</w:t>
      </w:r>
    </w:p>
    <w:p w:rsidR="00A362D6" w:rsidRPr="009628B5" w:rsidRDefault="00A362D6" w:rsidP="009628B5">
      <w:pPr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5">
        <w:rPr>
          <w:rFonts w:ascii="Times New Roman" w:hAnsi="Times New Roman" w:cs="Times New Roman"/>
          <w:sz w:val="28"/>
          <w:szCs w:val="28"/>
        </w:rPr>
        <w:t>Таким образом</w:t>
      </w:r>
      <w:r w:rsidR="00163727" w:rsidRPr="009628B5">
        <w:rPr>
          <w:rFonts w:ascii="Times New Roman" w:hAnsi="Times New Roman" w:cs="Times New Roman"/>
          <w:sz w:val="28"/>
          <w:szCs w:val="28"/>
        </w:rPr>
        <w:t xml:space="preserve">, </w:t>
      </w:r>
      <w:r w:rsidR="009628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28B5" w:rsidRPr="0096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то, что многие игры придуманы сотни и тысячи лет назад, они остаются такими же увлекательными, веселыми, интересными и сегодня.</w:t>
      </w:r>
      <w:r w:rsidR="0096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163727">
        <w:rPr>
          <w:rFonts w:ascii="Times New Roman" w:hAnsi="Times New Roman" w:cs="Times New Roman"/>
          <w:sz w:val="28"/>
          <w:szCs w:val="28"/>
        </w:rPr>
        <w:t xml:space="preserve">чем больше игр для дошкольников могут предложить взрослые, тем полнее </w:t>
      </w:r>
      <w:r w:rsidR="00BA3FF8">
        <w:rPr>
          <w:rFonts w:ascii="Times New Roman" w:hAnsi="Times New Roman" w:cs="Times New Roman"/>
          <w:sz w:val="28"/>
          <w:szCs w:val="28"/>
        </w:rPr>
        <w:t xml:space="preserve">они смогут удовлетворить </w:t>
      </w:r>
      <w:r w:rsidR="009628B5">
        <w:rPr>
          <w:rFonts w:ascii="Times New Roman" w:hAnsi="Times New Roman" w:cs="Times New Roman"/>
          <w:sz w:val="28"/>
          <w:szCs w:val="28"/>
        </w:rPr>
        <w:t xml:space="preserve"> жизненные потребности</w:t>
      </w:r>
      <w:r w:rsidR="0016372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D7BF3" w:rsidRDefault="000F22DB" w:rsidP="006948C4">
      <w:pPr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9628B5">
        <w:rPr>
          <w:rFonts w:ascii="Times New Roman" w:hAnsi="Times New Roman" w:cs="Times New Roman"/>
          <w:sz w:val="28"/>
          <w:szCs w:val="28"/>
        </w:rPr>
        <w:t>Играйте вместе с детьми!</w:t>
      </w:r>
      <w:r w:rsidR="00BA3FF8" w:rsidRPr="009628B5">
        <w:rPr>
          <w:rFonts w:ascii="Times New Roman" w:hAnsi="Times New Roman" w:cs="Times New Roman"/>
          <w:sz w:val="28"/>
          <w:szCs w:val="28"/>
        </w:rPr>
        <w:t xml:space="preserve"> И Вы увидите,  как этот здорово!</w:t>
      </w:r>
    </w:p>
    <w:p w:rsidR="00AD7BF3" w:rsidRPr="006948C4" w:rsidRDefault="00AD7BF3" w:rsidP="00AD7BF3">
      <w:pPr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C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D7BF3" w:rsidRPr="006948C4" w:rsidRDefault="007C5165" w:rsidP="006948C4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48C4">
        <w:rPr>
          <w:rFonts w:ascii="Times New Roman" w:hAnsi="Times New Roman" w:cs="Times New Roman"/>
          <w:sz w:val="28"/>
          <w:szCs w:val="28"/>
        </w:rPr>
        <w:t>Доронина, М.А. Роль подвижных игр в развитии детей дошкольного возраста /М.А. Доронина //Дошкольная педагогика. – 2007. - №4</w:t>
      </w:r>
    </w:p>
    <w:p w:rsidR="006948C4" w:rsidRPr="006948C4" w:rsidRDefault="006948C4" w:rsidP="006948C4">
      <w:pPr>
        <w:pStyle w:val="a3"/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4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8C4">
        <w:rPr>
          <w:rFonts w:ascii="Times New Roman" w:hAnsi="Times New Roman" w:cs="Times New Roman"/>
          <w:color w:val="000000"/>
          <w:sz w:val="28"/>
          <w:szCs w:val="28"/>
        </w:rPr>
        <w:t>Спиваковская</w:t>
      </w:r>
      <w:proofErr w:type="spellEnd"/>
      <w:r w:rsidRPr="006948C4">
        <w:rPr>
          <w:rFonts w:ascii="Times New Roman" w:hAnsi="Times New Roman" w:cs="Times New Roman"/>
          <w:color w:val="000000"/>
          <w:sz w:val="28"/>
          <w:szCs w:val="28"/>
        </w:rPr>
        <w:t xml:space="preserve">, А.С. Игра - это серьезно./ А.С. </w:t>
      </w:r>
      <w:proofErr w:type="spellStart"/>
      <w:r w:rsidRPr="006948C4">
        <w:rPr>
          <w:rFonts w:ascii="Times New Roman" w:hAnsi="Times New Roman" w:cs="Times New Roman"/>
          <w:color w:val="000000"/>
          <w:sz w:val="28"/>
          <w:szCs w:val="28"/>
        </w:rPr>
        <w:t>Спиваковская</w:t>
      </w:r>
      <w:proofErr w:type="spellEnd"/>
      <w:r w:rsidRPr="006948C4">
        <w:rPr>
          <w:rFonts w:ascii="Times New Roman" w:hAnsi="Times New Roman" w:cs="Times New Roman"/>
          <w:color w:val="000000"/>
          <w:sz w:val="28"/>
          <w:szCs w:val="28"/>
        </w:rPr>
        <w:t>. - М.: Педагогика, 1981. - 144с</w:t>
      </w:r>
    </w:p>
    <w:p w:rsidR="006948C4" w:rsidRDefault="006948C4" w:rsidP="006948C4">
      <w:pPr>
        <w:spacing w:after="0" w:line="360" w:lineRule="auto"/>
        <w:ind w:left="-352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3. </w:t>
      </w:r>
      <w:r w:rsidR="007C5165">
        <w:rPr>
          <w:rFonts w:ascii="Times New Roman CYR" w:eastAsia="Times New Roman CYR" w:hAnsi="Times New Roman CYR" w:cs="Times New Roman CYR"/>
          <w:sz w:val="28"/>
          <w:szCs w:val="28"/>
        </w:rPr>
        <w:t xml:space="preserve">Литвинова, М.Ф. «Русские народные подвижные игры». - М.: </w:t>
      </w:r>
      <w:proofErr w:type="spellStart"/>
      <w:r w:rsidR="007C5165">
        <w:rPr>
          <w:rStyle w:val="spelle"/>
          <w:rFonts w:ascii="Times New Roman CYR" w:eastAsia="Times New Roman CYR" w:hAnsi="Times New Roman CYR" w:cs="Times New Roman CYR"/>
          <w:sz w:val="28"/>
          <w:szCs w:val="28"/>
        </w:rPr>
        <w:t>Айри-Дидактика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>, 2003</w:t>
      </w:r>
    </w:p>
    <w:p w:rsidR="006948C4" w:rsidRPr="006948C4" w:rsidRDefault="006948C4" w:rsidP="006948C4">
      <w:pPr>
        <w:spacing w:after="0" w:line="360" w:lineRule="auto"/>
        <w:ind w:left="-352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9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5165" w:rsidRPr="007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Панкеев, И.А. Русские народные игры /И.А.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нкеев. – М.: Яуза, 1998. – 240</w:t>
      </w:r>
      <w:r w:rsidR="007C5165" w:rsidRPr="007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7C5165" w:rsidRDefault="006948C4" w:rsidP="006948C4">
      <w:pPr>
        <w:spacing w:after="0" w:line="360" w:lineRule="auto"/>
        <w:ind w:left="-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6948C4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7C5165" w:rsidRPr="007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Петров, В.М. Весенние праздники, игры и забавы для детей /В.М. Петров, Г.Н. Гришина, Л.Д. Короткова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"Сфера", 1998. – 144</w:t>
      </w:r>
      <w:r w:rsidR="007C5165" w:rsidRPr="007C5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6948C4" w:rsidRPr="007C5165" w:rsidRDefault="006948C4" w:rsidP="006948C4">
      <w:pPr>
        <w:spacing w:after="0" w:line="360" w:lineRule="auto"/>
        <w:ind w:left="-352"/>
        <w:rPr>
          <w:rFonts w:ascii="Times New Roman" w:eastAsia="Times New Roman CYR" w:hAnsi="Times New Roman" w:cs="Times New Roman"/>
          <w:sz w:val="28"/>
          <w:szCs w:val="28"/>
        </w:rPr>
      </w:pPr>
      <w:r w:rsidRPr="006948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Вавилова Е.Н. Учите бегать, прыгать, лазить, метать. Москва Просвещение, 1983.</w:t>
      </w:r>
    </w:p>
    <w:sectPr w:rsidR="006948C4" w:rsidRPr="007C5165" w:rsidSect="006406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AA8"/>
    <w:multiLevelType w:val="hybridMultilevel"/>
    <w:tmpl w:val="5936E3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84D7876"/>
    <w:multiLevelType w:val="hybridMultilevel"/>
    <w:tmpl w:val="A7AE36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A683643"/>
    <w:multiLevelType w:val="hybridMultilevel"/>
    <w:tmpl w:val="96FA9E36"/>
    <w:lvl w:ilvl="0" w:tplc="A47E27A0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3">
    <w:nsid w:val="32006360"/>
    <w:multiLevelType w:val="hybridMultilevel"/>
    <w:tmpl w:val="597C4C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2DB2C7D"/>
    <w:multiLevelType w:val="hybridMultilevel"/>
    <w:tmpl w:val="FE127FC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5D448B6"/>
    <w:multiLevelType w:val="hybridMultilevel"/>
    <w:tmpl w:val="44549F8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09028FA"/>
    <w:multiLevelType w:val="hybridMultilevel"/>
    <w:tmpl w:val="605075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38D30FC"/>
    <w:multiLevelType w:val="hybridMultilevel"/>
    <w:tmpl w:val="EE78F70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4B9563BB"/>
    <w:multiLevelType w:val="hybridMultilevel"/>
    <w:tmpl w:val="A8D69A90"/>
    <w:lvl w:ilvl="0" w:tplc="04190001">
      <w:start w:val="1"/>
      <w:numFmt w:val="bullet"/>
      <w:lvlText w:val=""/>
      <w:lvlJc w:val="left"/>
      <w:pPr>
        <w:ind w:left="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9">
    <w:nsid w:val="4E1D6544"/>
    <w:multiLevelType w:val="hybridMultilevel"/>
    <w:tmpl w:val="5BF8952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D693CFB"/>
    <w:multiLevelType w:val="hybridMultilevel"/>
    <w:tmpl w:val="2FB6C8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E2A"/>
    <w:rsid w:val="00016E59"/>
    <w:rsid w:val="00067304"/>
    <w:rsid w:val="00091FB5"/>
    <w:rsid w:val="000F22DB"/>
    <w:rsid w:val="00163727"/>
    <w:rsid w:val="002576F3"/>
    <w:rsid w:val="002C03A6"/>
    <w:rsid w:val="003047B7"/>
    <w:rsid w:val="00307B59"/>
    <w:rsid w:val="003242D2"/>
    <w:rsid w:val="00336E70"/>
    <w:rsid w:val="00337B2E"/>
    <w:rsid w:val="00382CAF"/>
    <w:rsid w:val="003C5EF8"/>
    <w:rsid w:val="003C68A9"/>
    <w:rsid w:val="003F1913"/>
    <w:rsid w:val="0042787B"/>
    <w:rsid w:val="00436829"/>
    <w:rsid w:val="00440751"/>
    <w:rsid w:val="00473553"/>
    <w:rsid w:val="004869A1"/>
    <w:rsid w:val="004B05FC"/>
    <w:rsid w:val="004E589E"/>
    <w:rsid w:val="004F3B85"/>
    <w:rsid w:val="005024EA"/>
    <w:rsid w:val="00535C69"/>
    <w:rsid w:val="0057638E"/>
    <w:rsid w:val="005B46E0"/>
    <w:rsid w:val="005B4D2F"/>
    <w:rsid w:val="005C38E4"/>
    <w:rsid w:val="005D5AF0"/>
    <w:rsid w:val="00611E45"/>
    <w:rsid w:val="006159CA"/>
    <w:rsid w:val="0064061B"/>
    <w:rsid w:val="006948C4"/>
    <w:rsid w:val="006B0F42"/>
    <w:rsid w:val="006C0736"/>
    <w:rsid w:val="006D55FF"/>
    <w:rsid w:val="006F2B03"/>
    <w:rsid w:val="00703E1D"/>
    <w:rsid w:val="0072334E"/>
    <w:rsid w:val="00791B4B"/>
    <w:rsid w:val="007968DF"/>
    <w:rsid w:val="007C5165"/>
    <w:rsid w:val="007D1D12"/>
    <w:rsid w:val="008211CB"/>
    <w:rsid w:val="0083305F"/>
    <w:rsid w:val="008547C0"/>
    <w:rsid w:val="00865F29"/>
    <w:rsid w:val="00885763"/>
    <w:rsid w:val="008A7261"/>
    <w:rsid w:val="008C2121"/>
    <w:rsid w:val="008C378F"/>
    <w:rsid w:val="008E226B"/>
    <w:rsid w:val="009160F1"/>
    <w:rsid w:val="0094642E"/>
    <w:rsid w:val="00951536"/>
    <w:rsid w:val="00962493"/>
    <w:rsid w:val="009628B5"/>
    <w:rsid w:val="009B6C3E"/>
    <w:rsid w:val="009F6CB3"/>
    <w:rsid w:val="00A053B9"/>
    <w:rsid w:val="00A362D6"/>
    <w:rsid w:val="00A400EE"/>
    <w:rsid w:val="00A876C8"/>
    <w:rsid w:val="00A96E2A"/>
    <w:rsid w:val="00AC7109"/>
    <w:rsid w:val="00AD7BF3"/>
    <w:rsid w:val="00B72769"/>
    <w:rsid w:val="00BA190D"/>
    <w:rsid w:val="00BA3FF8"/>
    <w:rsid w:val="00C03169"/>
    <w:rsid w:val="00C15D8A"/>
    <w:rsid w:val="00CA0170"/>
    <w:rsid w:val="00CC46BB"/>
    <w:rsid w:val="00CE3260"/>
    <w:rsid w:val="00CF6D01"/>
    <w:rsid w:val="00D018F4"/>
    <w:rsid w:val="00D0794C"/>
    <w:rsid w:val="00D10ABE"/>
    <w:rsid w:val="00D17D41"/>
    <w:rsid w:val="00D412C0"/>
    <w:rsid w:val="00D70806"/>
    <w:rsid w:val="00DC49ED"/>
    <w:rsid w:val="00DD7DDF"/>
    <w:rsid w:val="00E0280A"/>
    <w:rsid w:val="00E26D04"/>
    <w:rsid w:val="00E926A2"/>
    <w:rsid w:val="00F4344F"/>
    <w:rsid w:val="00F921D9"/>
    <w:rsid w:val="00FD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34E"/>
    <w:pPr>
      <w:ind w:left="720"/>
      <w:contextualSpacing/>
    </w:pPr>
  </w:style>
  <w:style w:type="paragraph" w:customStyle="1" w:styleId="c0">
    <w:name w:val="c0"/>
    <w:basedOn w:val="a"/>
    <w:rsid w:val="0083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C5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3508-4B03-4D80-8D81-06C09F90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2012-01-23T13:37:00Z</dcterms:created>
  <dcterms:modified xsi:type="dcterms:W3CDTF">2013-12-08T15:02:00Z</dcterms:modified>
</cp:coreProperties>
</file>