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16" w:rsidRPr="00263C16" w:rsidRDefault="00263C16" w:rsidP="00263C16">
      <w:pPr>
        <w:pStyle w:val="a3"/>
        <w:spacing w:before="0" w:beforeAutospacing="0" w:after="0" w:afterAutospacing="0"/>
        <w:ind w:firstLine="709"/>
        <w:jc w:val="center"/>
      </w:pPr>
      <w:r w:rsidRPr="00263C16">
        <w:t>Город-курорт Железноводск</w:t>
      </w:r>
    </w:p>
    <w:p w:rsidR="00263C16" w:rsidRDefault="00263C16" w:rsidP="000E6FA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63C16" w:rsidRDefault="00263C16" w:rsidP="000E6FA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63C16" w:rsidRDefault="00263C16" w:rsidP="000E6FA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63C16" w:rsidRDefault="00263C16" w:rsidP="000E6FA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63C16" w:rsidRDefault="00263C16" w:rsidP="000E6FA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63C16" w:rsidRDefault="00263C16" w:rsidP="000E6FA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63C16" w:rsidRDefault="00263C16" w:rsidP="000E6FA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63C16" w:rsidRDefault="00263C16" w:rsidP="000E6FA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63C16" w:rsidRPr="00263C16" w:rsidRDefault="00263C16" w:rsidP="000E6FA7">
      <w:pPr>
        <w:pStyle w:val="a3"/>
        <w:spacing w:before="0" w:beforeAutospacing="0" w:after="0" w:afterAutospacing="0"/>
        <w:ind w:firstLine="709"/>
        <w:rPr>
          <w:sz w:val="36"/>
          <w:szCs w:val="36"/>
        </w:rPr>
      </w:pPr>
    </w:p>
    <w:p w:rsidR="00263C16" w:rsidRPr="00263C16" w:rsidRDefault="00263C16" w:rsidP="000E6FA7">
      <w:pPr>
        <w:pStyle w:val="a3"/>
        <w:spacing w:before="0" w:beforeAutospacing="0" w:after="0" w:afterAutospacing="0"/>
        <w:ind w:firstLine="709"/>
        <w:rPr>
          <w:sz w:val="36"/>
          <w:szCs w:val="36"/>
        </w:rPr>
      </w:pPr>
    </w:p>
    <w:p w:rsidR="00263C16" w:rsidRPr="00263C16" w:rsidRDefault="00263C16" w:rsidP="000E6FA7">
      <w:pPr>
        <w:pStyle w:val="a3"/>
        <w:spacing w:before="0" w:beforeAutospacing="0" w:after="0" w:afterAutospacing="0"/>
        <w:ind w:firstLine="709"/>
        <w:rPr>
          <w:sz w:val="36"/>
          <w:szCs w:val="36"/>
        </w:rPr>
      </w:pPr>
    </w:p>
    <w:p w:rsidR="00263C16" w:rsidRPr="00263C16" w:rsidRDefault="00263C16" w:rsidP="00263C16">
      <w:pPr>
        <w:pStyle w:val="a3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 w:rsidRPr="00263C16">
        <w:rPr>
          <w:b/>
          <w:sz w:val="36"/>
          <w:szCs w:val="36"/>
        </w:rPr>
        <w:t xml:space="preserve">ОПЫТ РАБОТЫ ПО ТЕМЕ: </w:t>
      </w:r>
    </w:p>
    <w:p w:rsidR="00263C16" w:rsidRPr="00263C16" w:rsidRDefault="00263C16" w:rsidP="00263C16">
      <w:pPr>
        <w:pStyle w:val="a3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</w:p>
    <w:p w:rsidR="00263C16" w:rsidRPr="00263C16" w:rsidRDefault="00263C16" w:rsidP="00263C16">
      <w:pPr>
        <w:pStyle w:val="a3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 w:rsidRPr="00263C16">
        <w:rPr>
          <w:b/>
          <w:sz w:val="36"/>
          <w:szCs w:val="36"/>
        </w:rPr>
        <w:t>«Формирование навыков письма старших дошкольников посредством использования нетрадиционных техник в изобразительной деятельности»</w:t>
      </w:r>
    </w:p>
    <w:p w:rsidR="00263C16" w:rsidRPr="00263C16" w:rsidRDefault="00263C16" w:rsidP="00263C1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63C16" w:rsidRDefault="00263C16" w:rsidP="00263C1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63C16" w:rsidRDefault="00263C16" w:rsidP="00263C1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63C16" w:rsidRDefault="00263C16" w:rsidP="00263C1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63C16" w:rsidRDefault="00263C16" w:rsidP="00263C1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63C16" w:rsidRDefault="00263C16" w:rsidP="00263C1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63C16" w:rsidRDefault="00263C16" w:rsidP="00263C1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63C16" w:rsidRDefault="00263C16" w:rsidP="00263C1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63C16" w:rsidRDefault="00263C16" w:rsidP="00263C1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63C16" w:rsidRDefault="00263C16" w:rsidP="00263C1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63C16" w:rsidRDefault="00263C16" w:rsidP="00263C1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63C16" w:rsidRDefault="00263C16" w:rsidP="00263C1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63C16" w:rsidRDefault="00263C16" w:rsidP="00263C1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63C16" w:rsidRDefault="00263C16" w:rsidP="00263C1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63C16" w:rsidRDefault="00263C16" w:rsidP="00263C1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Воспитателя муниципального</w:t>
      </w:r>
    </w:p>
    <w:p w:rsidR="00263C16" w:rsidRDefault="00263C16" w:rsidP="00263C1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казенного дошкольного </w:t>
      </w:r>
    </w:p>
    <w:p w:rsidR="00263C16" w:rsidRDefault="00263C16" w:rsidP="00263C1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</w:p>
    <w:p w:rsidR="00263C16" w:rsidRDefault="00263C16" w:rsidP="00263C1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«Детский сад №3 «Ромашка» </w:t>
      </w:r>
    </w:p>
    <w:p w:rsidR="00263C16" w:rsidRDefault="00263C16" w:rsidP="00263C1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Шураковой</w:t>
      </w:r>
      <w:proofErr w:type="spellEnd"/>
      <w:r>
        <w:rPr>
          <w:sz w:val="28"/>
          <w:szCs w:val="28"/>
        </w:rPr>
        <w:t xml:space="preserve"> Марины Михайловны </w:t>
      </w:r>
    </w:p>
    <w:p w:rsidR="00263C16" w:rsidRDefault="00263C16" w:rsidP="00263C1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63C16" w:rsidRDefault="00263C16" w:rsidP="00263C1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63C16" w:rsidRDefault="00263C16" w:rsidP="00263C1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63C16" w:rsidRDefault="00263C16" w:rsidP="00263C1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63C16" w:rsidRDefault="00263C16" w:rsidP="00263C1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0E6FA7" w:rsidRDefault="000E6FA7" w:rsidP="00263C16">
      <w:pPr>
        <w:pStyle w:val="a3"/>
        <w:spacing w:before="0" w:beforeAutospacing="0" w:after="0" w:afterAutospacing="0"/>
        <w:ind w:firstLine="709"/>
      </w:pPr>
      <w:r w:rsidRPr="008D24E4">
        <w:rPr>
          <w:sz w:val="28"/>
          <w:szCs w:val="28"/>
        </w:rPr>
        <w:lastRenderedPageBreak/>
        <w:t>Рисование является одним из важнейших средств познания мира</w:t>
      </w:r>
      <w:r>
        <w:rPr>
          <w:sz w:val="28"/>
          <w:szCs w:val="28"/>
        </w:rPr>
        <w:t xml:space="preserve">, развития </w:t>
      </w:r>
      <w:r w:rsidRPr="008D24E4">
        <w:rPr>
          <w:sz w:val="28"/>
          <w:szCs w:val="28"/>
        </w:rPr>
        <w:t>эстетического восприятия</w:t>
      </w:r>
      <w:r>
        <w:rPr>
          <w:sz w:val="28"/>
          <w:szCs w:val="28"/>
        </w:rPr>
        <w:t xml:space="preserve">  и творческого воображения</w:t>
      </w:r>
      <w:r w:rsidRPr="008D24E4">
        <w:rPr>
          <w:sz w:val="28"/>
          <w:szCs w:val="28"/>
        </w:rPr>
        <w:t>, так как оно связано с самостоятельной, практической и творческой деятельностью ребенка.</w:t>
      </w:r>
      <w:r w:rsidRPr="00E744D2">
        <w:t xml:space="preserve"> </w:t>
      </w:r>
    </w:p>
    <w:p w:rsidR="000E6FA7" w:rsidRPr="00E744D2" w:rsidRDefault="000E6FA7" w:rsidP="000E6FA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744D2">
        <w:rPr>
          <w:sz w:val="28"/>
          <w:szCs w:val="28"/>
        </w:rPr>
        <w:t>Рассматривая роль изобразительной деятельности в решении задач всестороннего развития ребенк</w:t>
      </w:r>
      <w:proofErr w:type="gramStart"/>
      <w:r w:rsidRPr="00E744D2">
        <w:rPr>
          <w:sz w:val="28"/>
          <w:szCs w:val="28"/>
        </w:rPr>
        <w:t>а-</w:t>
      </w:r>
      <w:proofErr w:type="gramEnd"/>
      <w:r w:rsidRPr="00E744D2">
        <w:rPr>
          <w:sz w:val="28"/>
          <w:szCs w:val="28"/>
        </w:rPr>
        <w:t xml:space="preserve"> дошкольника</w:t>
      </w:r>
      <w:r w:rsidR="00BD5BC2">
        <w:rPr>
          <w:sz w:val="28"/>
          <w:szCs w:val="28"/>
        </w:rPr>
        <w:t>, особенно важно определять воз</w:t>
      </w:r>
      <w:r w:rsidRPr="00E744D2">
        <w:rPr>
          <w:sz w:val="28"/>
          <w:szCs w:val="28"/>
        </w:rPr>
        <w:t>можность занятий рисованием в подготовке детей в детском саду к школе. Такая продуктивная деятельность, как рисование, имеет неоценимое значение для всесторонней подготовки к школе. Эта подготовка включает форми</w:t>
      </w:r>
      <w:r>
        <w:rPr>
          <w:sz w:val="28"/>
          <w:szCs w:val="28"/>
        </w:rPr>
        <w:t>рова</w:t>
      </w:r>
      <w:r w:rsidRPr="00E744D2">
        <w:rPr>
          <w:sz w:val="28"/>
          <w:szCs w:val="28"/>
        </w:rPr>
        <w:t>ние психологической готовности, состо</w:t>
      </w:r>
      <w:r>
        <w:rPr>
          <w:sz w:val="28"/>
          <w:szCs w:val="28"/>
        </w:rPr>
        <w:t>ящей из компонентов учебной дея</w:t>
      </w:r>
      <w:r w:rsidRPr="00E744D2">
        <w:rPr>
          <w:sz w:val="28"/>
          <w:szCs w:val="28"/>
        </w:rPr>
        <w:t>тельности психологической направленнос</w:t>
      </w:r>
      <w:r>
        <w:rPr>
          <w:sz w:val="28"/>
          <w:szCs w:val="28"/>
        </w:rPr>
        <w:t>ти на учение, осуществление пра</w:t>
      </w:r>
      <w:r w:rsidRPr="00E744D2">
        <w:rPr>
          <w:sz w:val="28"/>
          <w:szCs w:val="28"/>
        </w:rPr>
        <w:t>вильной деятельности и умение заниматься, а так же специальную (пред</w:t>
      </w:r>
      <w:r>
        <w:rPr>
          <w:sz w:val="28"/>
          <w:szCs w:val="28"/>
        </w:rPr>
        <w:t>мет</w:t>
      </w:r>
      <w:r w:rsidRPr="00E744D2">
        <w:rPr>
          <w:sz w:val="28"/>
          <w:szCs w:val="28"/>
        </w:rPr>
        <w:t xml:space="preserve">ную) подготовку. Для готовности к школьному обучению большое значение имеет формирование элементов учебной деятельности. Исследование Т. Н. </w:t>
      </w:r>
      <w:proofErr w:type="spellStart"/>
      <w:r w:rsidRPr="00E744D2">
        <w:rPr>
          <w:sz w:val="28"/>
          <w:szCs w:val="28"/>
        </w:rPr>
        <w:t>Розгоновой</w:t>
      </w:r>
      <w:proofErr w:type="spellEnd"/>
      <w:r w:rsidRPr="00E744D2">
        <w:rPr>
          <w:sz w:val="28"/>
          <w:szCs w:val="28"/>
        </w:rPr>
        <w:t xml:space="preserve"> показало, что на занятиях в процессе обучения рисованию у детей старшего дошкольного возраста </w:t>
      </w:r>
      <w:r>
        <w:rPr>
          <w:sz w:val="28"/>
          <w:szCs w:val="28"/>
        </w:rPr>
        <w:t xml:space="preserve"> </w:t>
      </w:r>
      <w:r w:rsidRPr="00E744D2">
        <w:rPr>
          <w:sz w:val="28"/>
          <w:szCs w:val="28"/>
        </w:rPr>
        <w:t xml:space="preserve">постепенно </w:t>
      </w:r>
      <w:r>
        <w:rPr>
          <w:sz w:val="28"/>
          <w:szCs w:val="28"/>
        </w:rPr>
        <w:t xml:space="preserve">формируются </w:t>
      </w:r>
      <w:r w:rsidRPr="00E744D2">
        <w:rPr>
          <w:sz w:val="28"/>
          <w:szCs w:val="28"/>
        </w:rPr>
        <w:t xml:space="preserve">действия контроля 3-х видов: контроля по результату, </w:t>
      </w:r>
      <w:proofErr w:type="gramStart"/>
      <w:r w:rsidRPr="00E744D2">
        <w:rPr>
          <w:sz w:val="28"/>
          <w:szCs w:val="28"/>
        </w:rPr>
        <w:t>контроля за</w:t>
      </w:r>
      <w:proofErr w:type="gramEnd"/>
      <w:r w:rsidRPr="00E744D2">
        <w:rPr>
          <w:sz w:val="28"/>
          <w:szCs w:val="28"/>
        </w:rPr>
        <w:t xml:space="preserve"> способом действия и предпосылок предвосхищающего контроля</w:t>
      </w:r>
      <w:r>
        <w:rPr>
          <w:sz w:val="28"/>
          <w:szCs w:val="28"/>
        </w:rPr>
        <w:t xml:space="preserve">, </w:t>
      </w:r>
      <w:r w:rsidRPr="00E744D2">
        <w:rPr>
          <w:sz w:val="28"/>
          <w:szCs w:val="28"/>
        </w:rPr>
        <w:t xml:space="preserve"> которое необходимо для успешного обучения в школе.</w:t>
      </w:r>
    </w:p>
    <w:p w:rsidR="000E6FA7" w:rsidRPr="00CE2E67" w:rsidRDefault="000E6FA7" w:rsidP="000E6FA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CE2E67">
        <w:rPr>
          <w:sz w:val="28"/>
        </w:rPr>
        <w:t xml:space="preserve">Исследования показывают, что </w:t>
      </w:r>
      <w:bookmarkStart w:id="0" w:name="_GoBack"/>
      <w:r w:rsidRPr="00CE2E67">
        <w:rPr>
          <w:sz w:val="28"/>
        </w:rPr>
        <w:t xml:space="preserve">успешное овладение графическими навыками рисования облегчает усвоение письма в школе, так как обе графические деятельности имеют много общего. В обоих случаях эта графическая деятельность с орудиями, оставляющими на бумаге следы в виде линий. </w:t>
      </w:r>
      <w:proofErr w:type="gramStart"/>
      <w:r w:rsidRPr="00CE2E67">
        <w:rPr>
          <w:sz w:val="28"/>
        </w:rPr>
        <w:t>При этом требуется определенное положение корпуса и рук, навык правильного держания карандаша, ручки</w:t>
      </w:r>
      <w:bookmarkEnd w:id="0"/>
      <w:r w:rsidRPr="00CE2E67">
        <w:rPr>
          <w:sz w:val="28"/>
        </w:rPr>
        <w:t xml:space="preserve"> (Карандаш или ручка лежат</w:t>
      </w:r>
      <w:proofErr w:type="gramEnd"/>
      <w:r w:rsidRPr="00CE2E67">
        <w:rPr>
          <w:sz w:val="28"/>
        </w:rPr>
        <w:t xml:space="preserve"> на среднем пальце, сверху придерживаются </w:t>
      </w:r>
      <w:proofErr w:type="gramStart"/>
      <w:r w:rsidRPr="00CE2E67">
        <w:rPr>
          <w:sz w:val="28"/>
        </w:rPr>
        <w:t>указательным</w:t>
      </w:r>
      <w:proofErr w:type="gramEnd"/>
      <w:r w:rsidRPr="00CE2E67">
        <w:rPr>
          <w:sz w:val="28"/>
        </w:rPr>
        <w:t xml:space="preserve">. </w:t>
      </w:r>
      <w:proofErr w:type="gramStart"/>
      <w:r w:rsidRPr="00CE2E67">
        <w:rPr>
          <w:sz w:val="28"/>
        </w:rPr>
        <w:t>Сбоку большим пальцем, кисть руки опирается на мизинец, пальцы сжаты без напряжения).</w:t>
      </w:r>
      <w:proofErr w:type="gramEnd"/>
      <w:r w:rsidRPr="00CE2E67">
        <w:rPr>
          <w:sz w:val="28"/>
        </w:rPr>
        <w:t xml:space="preserve"> Развитие мышц у детей происходит неравномерно. </w:t>
      </w:r>
      <w:proofErr w:type="gramStart"/>
      <w:r w:rsidRPr="00CE2E67">
        <w:rPr>
          <w:sz w:val="28"/>
        </w:rPr>
        <w:t>В начале</w:t>
      </w:r>
      <w:proofErr w:type="gramEnd"/>
      <w:r w:rsidRPr="00CE2E67">
        <w:rPr>
          <w:sz w:val="28"/>
        </w:rPr>
        <w:t xml:space="preserve"> развиваются крупные мышцы плеча, предплечья, позднее - мышцы кисти рук. Поэтому до шести лет детям дается тонкая работа пальцами, а в 6-7 лет ребенок уже может успешно заниматься такой деятельностью. В этом возрасте возможно постепенное обучение письму. Однако упражнения в письме не должны быть длительными, чтобы не утомлять еще не окрепшие мышцы кистей рук. В письме необходимо овладеть написанием элементом букв с учетом каллиграфии, то есть правильного их расположения на линейках и клеточках пропорционального соотношения соответствующего нажима, соединения букв. Письмо в большей степени, чем рисование требует ограничения движения руки в определенном пространстве линеек, точного выполнения задания.</w:t>
      </w:r>
    </w:p>
    <w:p w:rsidR="000E6FA7" w:rsidRPr="00CE2E67" w:rsidRDefault="000E6FA7" w:rsidP="000E6FA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CE2E67">
        <w:rPr>
          <w:sz w:val="28"/>
        </w:rPr>
        <w:t xml:space="preserve">При рисовании дети изображают предмет, проводя линии в различных направлениях, различной толщины и длины. Движения руки при этом контролируются зрительно и ограничиваются плоскостью листа бумаги, но такое ограничение не требует особого внимания и усиления воли, как в </w:t>
      </w:r>
      <w:r w:rsidRPr="00CE2E67">
        <w:rPr>
          <w:sz w:val="28"/>
        </w:rPr>
        <w:lastRenderedPageBreak/>
        <w:t xml:space="preserve">письме. </w:t>
      </w:r>
      <w:proofErr w:type="gramStart"/>
      <w:r w:rsidRPr="00CE2E67">
        <w:rPr>
          <w:sz w:val="28"/>
        </w:rPr>
        <w:t>Перед</w:t>
      </w:r>
      <w:proofErr w:type="gramEnd"/>
      <w:r w:rsidRPr="00CE2E67">
        <w:rPr>
          <w:sz w:val="28"/>
        </w:rPr>
        <w:t xml:space="preserve"> рисующим стоит задача - использовать разнообразие линий для передачи пространственных свойств изображаемых предметов. Такое сопоставление письма и рисования показывает, что обучение в детском саду создает необходимые предпосылки для успешного овладения письмом. </w:t>
      </w:r>
      <w:proofErr w:type="gramStart"/>
      <w:r w:rsidRPr="00CE2E67">
        <w:rPr>
          <w:sz w:val="28"/>
        </w:rPr>
        <w:t>Например</w:t>
      </w:r>
      <w:proofErr w:type="gramEnd"/>
      <w:r w:rsidRPr="00CE2E67">
        <w:rPr>
          <w:sz w:val="28"/>
        </w:rPr>
        <w:t xml:space="preserve"> на занятиях рисованием в подготовительной группе </w:t>
      </w:r>
      <w:r>
        <w:rPr>
          <w:sz w:val="28"/>
        </w:rPr>
        <w:t xml:space="preserve">обучаю </w:t>
      </w:r>
      <w:r w:rsidRPr="00CE2E67">
        <w:rPr>
          <w:sz w:val="28"/>
        </w:rPr>
        <w:t>дет</w:t>
      </w:r>
      <w:r>
        <w:rPr>
          <w:sz w:val="28"/>
        </w:rPr>
        <w:t>ей</w:t>
      </w:r>
      <w:r w:rsidRPr="00CE2E67">
        <w:rPr>
          <w:sz w:val="28"/>
        </w:rPr>
        <w:t xml:space="preserve"> навыком свободного влад</w:t>
      </w:r>
      <w:r>
        <w:rPr>
          <w:sz w:val="28"/>
        </w:rPr>
        <w:t>ения карандашом и кистью, учу</w:t>
      </w:r>
      <w:r w:rsidRPr="00CE2E67">
        <w:rPr>
          <w:sz w:val="28"/>
        </w:rPr>
        <w:t xml:space="preserve"> регулировать свои движения в отношении темпа, силы нажима, в результате чего у них вырабатывается плавность, равномерность движения руки, которые необходимы и для письма. В процессе рисования предметов различной формы, величины, пропорций усваивается умение сохранять определенное направление движения и по мере надобности применять это направление, выдерживать нужную длительность движения, подчиняя его размерам предмета по ширине и длине.</w:t>
      </w:r>
      <w:r>
        <w:rPr>
          <w:sz w:val="28"/>
        </w:rPr>
        <w:t xml:space="preserve"> </w:t>
      </w:r>
      <w:r w:rsidRPr="00CE2E67">
        <w:rPr>
          <w:sz w:val="28"/>
        </w:rPr>
        <w:t xml:space="preserve">Новым является освоение движений, быстро изменяющих направления </w:t>
      </w:r>
      <w:proofErr w:type="gramStart"/>
      <w:r w:rsidRPr="00CE2E67">
        <w:rPr>
          <w:sz w:val="28"/>
        </w:rPr>
        <w:t>на</w:t>
      </w:r>
      <w:proofErr w:type="gramEnd"/>
      <w:r w:rsidRPr="00CE2E67">
        <w:rPr>
          <w:sz w:val="28"/>
        </w:rPr>
        <w:t xml:space="preserve"> противоположное. Например, при рисовании завитков вправо и влево, петель - восьмерок (декоративное рисование), криволинейных форм.</w:t>
      </w:r>
    </w:p>
    <w:p w:rsidR="000E6FA7" w:rsidRPr="00CE2E67" w:rsidRDefault="000E6FA7" w:rsidP="000E6FA7">
      <w:pPr>
        <w:pStyle w:val="a3"/>
        <w:spacing w:before="0" w:beforeAutospacing="0" w:after="0" w:afterAutospacing="0"/>
        <w:jc w:val="both"/>
        <w:rPr>
          <w:sz w:val="28"/>
        </w:rPr>
      </w:pPr>
      <w:r w:rsidRPr="00CE2E67">
        <w:rPr>
          <w:sz w:val="28"/>
        </w:rPr>
        <w:t>Рисование такого рода линий и форм позволяет добиться подвижности пальцев и свободы осевых движений кисти пуки, управляющих действиями карандашом и кистью.</w:t>
      </w:r>
    </w:p>
    <w:p w:rsidR="000E6FA7" w:rsidRPr="00CE2E67" w:rsidRDefault="000E6FA7" w:rsidP="000E6FA7">
      <w:pPr>
        <w:pStyle w:val="a3"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</w:rPr>
        <w:t xml:space="preserve">На занятиях по математике  и совместной деятельности </w:t>
      </w:r>
      <w:r w:rsidRPr="00CE2E67">
        <w:rPr>
          <w:sz w:val="28"/>
        </w:rPr>
        <w:t xml:space="preserve"> знаком</w:t>
      </w:r>
      <w:r>
        <w:rPr>
          <w:sz w:val="28"/>
        </w:rPr>
        <w:t xml:space="preserve">лю детей </w:t>
      </w:r>
      <w:r w:rsidRPr="00CE2E67">
        <w:rPr>
          <w:sz w:val="28"/>
        </w:rPr>
        <w:t xml:space="preserve"> с тетрадью, ее разлиновкой, рабочей стро</w:t>
      </w:r>
      <w:r>
        <w:rPr>
          <w:sz w:val="28"/>
        </w:rPr>
        <w:t xml:space="preserve">кой; учу детей </w:t>
      </w:r>
      <w:r w:rsidRPr="00CE2E67">
        <w:rPr>
          <w:sz w:val="28"/>
        </w:rPr>
        <w:t xml:space="preserve"> выполнять зада</w:t>
      </w:r>
      <w:r>
        <w:rPr>
          <w:sz w:val="28"/>
        </w:rPr>
        <w:t xml:space="preserve">ния </w:t>
      </w:r>
      <w:r w:rsidRPr="00CE2E67">
        <w:rPr>
          <w:sz w:val="28"/>
        </w:rPr>
        <w:t xml:space="preserve"> в ограниченном пространстве - клетке; </w:t>
      </w:r>
      <w:r>
        <w:rPr>
          <w:sz w:val="28"/>
        </w:rPr>
        <w:t xml:space="preserve"> предлагаю </w:t>
      </w:r>
      <w:r w:rsidRPr="00CE2E67">
        <w:rPr>
          <w:sz w:val="28"/>
        </w:rPr>
        <w:t>сравни</w:t>
      </w:r>
      <w:r>
        <w:rPr>
          <w:sz w:val="28"/>
        </w:rPr>
        <w:t xml:space="preserve">ть </w:t>
      </w:r>
      <w:r w:rsidRPr="00CE2E67">
        <w:rPr>
          <w:sz w:val="28"/>
        </w:rPr>
        <w:t xml:space="preserve"> объекты по величине и форме; </w:t>
      </w:r>
      <w:r>
        <w:rPr>
          <w:sz w:val="28"/>
        </w:rPr>
        <w:t>на</w:t>
      </w:r>
      <w:r w:rsidRPr="00CE2E67">
        <w:rPr>
          <w:sz w:val="28"/>
        </w:rPr>
        <w:t>чертит</w:t>
      </w:r>
      <w:r>
        <w:rPr>
          <w:sz w:val="28"/>
        </w:rPr>
        <w:t xml:space="preserve">ь </w:t>
      </w:r>
      <w:r w:rsidRPr="00CE2E67">
        <w:rPr>
          <w:sz w:val="28"/>
        </w:rPr>
        <w:t xml:space="preserve"> прямые линии разной длины и в разных направлениях, волнистые линии, дуги, круги, овалы; обводит контур изображения; </w:t>
      </w:r>
      <w:r>
        <w:rPr>
          <w:sz w:val="28"/>
        </w:rPr>
        <w:t>на</w:t>
      </w:r>
      <w:r w:rsidRPr="00CE2E67">
        <w:rPr>
          <w:sz w:val="28"/>
        </w:rPr>
        <w:t>рис</w:t>
      </w:r>
      <w:r>
        <w:rPr>
          <w:sz w:val="28"/>
        </w:rPr>
        <w:t>овать  по клеткам или</w:t>
      </w:r>
      <w:r w:rsidRPr="00CE2E67">
        <w:rPr>
          <w:sz w:val="28"/>
        </w:rPr>
        <w:t xml:space="preserve"> рас</w:t>
      </w:r>
      <w:r>
        <w:rPr>
          <w:sz w:val="28"/>
        </w:rPr>
        <w:t>красить.</w:t>
      </w:r>
      <w:proofErr w:type="gramEnd"/>
    </w:p>
    <w:p w:rsidR="000E6FA7" w:rsidRPr="00CE2E67" w:rsidRDefault="000E6FA7" w:rsidP="000E6FA7">
      <w:pPr>
        <w:pStyle w:val="a3"/>
        <w:spacing w:before="0" w:beforeAutospacing="0" w:after="0" w:afterAutospacing="0"/>
        <w:jc w:val="both"/>
        <w:rPr>
          <w:sz w:val="28"/>
        </w:rPr>
      </w:pPr>
      <w:r w:rsidRPr="00CE2E67">
        <w:rPr>
          <w:sz w:val="28"/>
        </w:rPr>
        <w:t xml:space="preserve">В процессе работы в тетради у ребенка укрепляется мелкая мускулатура пальцев руки, совершенствуются зрительно-двигательная координация и ориентировка в </w:t>
      </w:r>
      <w:proofErr w:type="spellStart"/>
      <w:r w:rsidRPr="00CE2E67">
        <w:rPr>
          <w:sz w:val="28"/>
        </w:rPr>
        <w:t>микропространстве</w:t>
      </w:r>
      <w:proofErr w:type="spellEnd"/>
      <w:r w:rsidRPr="00CE2E67">
        <w:rPr>
          <w:sz w:val="28"/>
        </w:rPr>
        <w:t>, развиваются произвольное внимание, зрительная память, аналитическое восприятие, речь.</w:t>
      </w:r>
    </w:p>
    <w:p w:rsidR="000E6FA7" w:rsidRPr="00CE2E67" w:rsidRDefault="000E6FA7" w:rsidP="000E6FA7">
      <w:pPr>
        <w:pStyle w:val="a3"/>
        <w:spacing w:before="0" w:beforeAutospacing="0" w:after="0" w:afterAutospacing="0"/>
        <w:jc w:val="both"/>
        <w:rPr>
          <w:sz w:val="28"/>
        </w:rPr>
      </w:pPr>
      <w:proofErr w:type="gramStart"/>
      <w:r w:rsidRPr="00CE2E67">
        <w:rPr>
          <w:sz w:val="28"/>
        </w:rPr>
        <w:t>Дети чаще всего испытывают затруднения с письмом: быстро устает рука, теряется рабочая строка, не получается правильное написание букв; нередко встречается и «зеркальное» письмо; ребенок не различает понятия «лево» и «право», «лист», «страница» и «строка», не укладывается в общий темп работы.</w:t>
      </w:r>
      <w:proofErr w:type="gramEnd"/>
    </w:p>
    <w:p w:rsidR="000E6FA7" w:rsidRPr="00CE2E67" w:rsidRDefault="000E6FA7" w:rsidP="000E6FA7">
      <w:pPr>
        <w:pStyle w:val="a3"/>
        <w:spacing w:before="0" w:beforeAutospacing="0" w:after="0" w:afterAutospacing="0"/>
        <w:jc w:val="both"/>
        <w:rPr>
          <w:sz w:val="28"/>
        </w:rPr>
      </w:pPr>
      <w:r w:rsidRPr="00CE2E67">
        <w:rPr>
          <w:sz w:val="28"/>
        </w:rPr>
        <w:t xml:space="preserve">Особенность рисования заключается в том, что для ее осуществления важно не только развитие руки, а совместное развитие руки и глаза, зрительный </w:t>
      </w:r>
      <w:proofErr w:type="gramStart"/>
      <w:r w:rsidRPr="00CE2E67">
        <w:rPr>
          <w:sz w:val="28"/>
        </w:rPr>
        <w:t>контроль за</w:t>
      </w:r>
      <w:proofErr w:type="gramEnd"/>
      <w:r w:rsidRPr="00CE2E67">
        <w:rPr>
          <w:sz w:val="28"/>
        </w:rPr>
        <w:t xml:space="preserve"> движением руки необходим на всех этапах создания изображения. Глаз оценивает получающееся изображение и исправляет его, если оно не соответствует сложившемуся образу предмета. Постепенно, по мере формирования способов действия, роль зрительного контроля несколько снижается: рука приобретает представление о движении, ощущение как бы входит в руку, и </w:t>
      </w:r>
      <w:proofErr w:type="gramStart"/>
      <w:r w:rsidRPr="00CE2E67">
        <w:rPr>
          <w:sz w:val="28"/>
        </w:rPr>
        <w:t>рисующий</w:t>
      </w:r>
      <w:proofErr w:type="gramEnd"/>
      <w:r w:rsidRPr="00CE2E67">
        <w:rPr>
          <w:sz w:val="28"/>
        </w:rPr>
        <w:t xml:space="preserve"> может произвести движение почти не глядя. Однако зрительный контроль не может быть снят совсем, т.к. без него невозможно передать образ предмета, его в нем свойства. </w:t>
      </w:r>
      <w:r w:rsidRPr="00CE2E67">
        <w:rPr>
          <w:sz w:val="28"/>
        </w:rPr>
        <w:lastRenderedPageBreak/>
        <w:t xml:space="preserve">Правильные технические навыки и умения, формирующиеся не сразу, а постепенно, от занятия к занятию, при условии, если воспитатель обращает на него внимание и учит детей правильным способам действия. </w:t>
      </w:r>
    </w:p>
    <w:p w:rsidR="000E6FA7" w:rsidRDefault="000E6FA7" w:rsidP="000E6FA7">
      <w:pPr>
        <w:pStyle w:val="a3"/>
        <w:spacing w:before="0" w:beforeAutospacing="0" w:after="0" w:afterAutospacing="0"/>
        <w:ind w:firstLine="708"/>
        <w:jc w:val="both"/>
      </w:pPr>
      <w:r w:rsidRPr="008D24E4">
        <w:rPr>
          <w:sz w:val="28"/>
          <w:szCs w:val="28"/>
        </w:rPr>
        <w:t xml:space="preserve">Дошкольники с удовольствием выражают свои чувства в той деятельности, где есть разнообразие "живых" впечатлений и возможность все необходимое делать своими руками. В </w:t>
      </w:r>
      <w:r>
        <w:rPr>
          <w:sz w:val="28"/>
          <w:szCs w:val="28"/>
        </w:rPr>
        <w:t xml:space="preserve">развитии творческого воображения </w:t>
      </w:r>
      <w:r w:rsidRPr="008D24E4">
        <w:rPr>
          <w:sz w:val="28"/>
          <w:szCs w:val="28"/>
        </w:rPr>
        <w:t xml:space="preserve"> ребенка неоценимое значение имеют разнообразные виды художественно-творческой деятельности: рисование, лепка, вырезание из бумаги фигурок и наклеивание их, создание различных конструкций из природных материалов и т.д.</w:t>
      </w:r>
      <w:r w:rsidRPr="008D24E4">
        <w:t xml:space="preserve"> </w:t>
      </w:r>
      <w:r w:rsidRPr="008D24E4">
        <w:rPr>
          <w:sz w:val="28"/>
          <w:szCs w:val="28"/>
        </w:rPr>
        <w:t>Такие занятия дарят детям радость познания, творчества. Испытав это чувство однажды, малыш будет стремиться в своих рисунках, аппликациях, поделках рассказать о том, что узнал, увидел, пережил</w:t>
      </w:r>
      <w:r>
        <w:t>.</w:t>
      </w:r>
    </w:p>
    <w:p w:rsidR="000E6FA7" w:rsidRPr="00645FA9" w:rsidRDefault="000E6FA7" w:rsidP="000E6F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24E4">
        <w:rPr>
          <w:sz w:val="28"/>
          <w:szCs w:val="28"/>
        </w:rPr>
        <w:t>Для эстетического воспитания детей и для развития их изобразительных способностей большое значение имеет знакомство с произведениями изобразительного искусства. Яркость, выразительность образов в картинках, скульптуре, архитектуре и произведениях прикладного искусства вызывают эстетические переживания, помогают глубже и полнее воспринимать явления жизни и находить образные выражения своих впечатлений в рисунке</w:t>
      </w:r>
      <w:r>
        <w:t xml:space="preserve">, </w:t>
      </w:r>
      <w:r w:rsidRPr="00645FA9">
        <w:rPr>
          <w:sz w:val="28"/>
          <w:szCs w:val="28"/>
        </w:rPr>
        <w:t>лепке, аппликации. Постепенно у детей развивается художественный вкус.</w:t>
      </w:r>
      <w:r>
        <w:rPr>
          <w:sz w:val="28"/>
          <w:szCs w:val="28"/>
        </w:rPr>
        <w:t xml:space="preserve"> Развитие творческого воображения – это творческий процесс, который  учит исследовать, открывать и умело обращаться со  своим миром. Иногда это чувственное восприятие, например скользкой холодной краски на голых пальцах. В другой раз это загадка  смешивания цветов или удивление от того, насколько реалистичная картина возникает из случайной капли краски. Творческий процесс может стать возможностью переключить внимание ребёнка, снять агрессию.</w:t>
      </w:r>
    </w:p>
    <w:p w:rsidR="000E6FA7" w:rsidRPr="008D24E4" w:rsidRDefault="000E6FA7" w:rsidP="000E6F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24E4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>дошкольников технологиям изобразительного искусства</w:t>
      </w:r>
      <w:r w:rsidRPr="008D24E4">
        <w:rPr>
          <w:sz w:val="28"/>
          <w:szCs w:val="28"/>
        </w:rPr>
        <w:t xml:space="preserve"> предполагает решению двух взаимосвязанных задач: </w:t>
      </w:r>
    </w:p>
    <w:p w:rsidR="000E6FA7" w:rsidRPr="008D24E4" w:rsidRDefault="000E6FA7" w:rsidP="000E6FA7">
      <w:pPr>
        <w:numPr>
          <w:ilvl w:val="0"/>
          <w:numId w:val="1"/>
        </w:numPr>
        <w:jc w:val="both"/>
        <w:rPr>
          <w:sz w:val="28"/>
          <w:szCs w:val="28"/>
        </w:rPr>
      </w:pPr>
      <w:r w:rsidRPr="008D24E4">
        <w:rPr>
          <w:sz w:val="28"/>
          <w:szCs w:val="28"/>
        </w:rPr>
        <w:t xml:space="preserve">Во-первых, необходимо пробудить у детей эмоциональную отзывчивость к окружающему миру, родной природе, событиям нашей жизни; </w:t>
      </w:r>
    </w:p>
    <w:p w:rsidR="000E6FA7" w:rsidRPr="008D24E4" w:rsidRDefault="000E6FA7" w:rsidP="000E6FA7">
      <w:pPr>
        <w:numPr>
          <w:ilvl w:val="0"/>
          <w:numId w:val="1"/>
        </w:numPr>
        <w:jc w:val="both"/>
        <w:rPr>
          <w:sz w:val="28"/>
          <w:szCs w:val="28"/>
        </w:rPr>
      </w:pPr>
      <w:r w:rsidRPr="008D24E4">
        <w:rPr>
          <w:sz w:val="28"/>
          <w:szCs w:val="28"/>
        </w:rPr>
        <w:t xml:space="preserve">Во-вторых, сформировать у них изобразительные навыки и умения. </w:t>
      </w:r>
    </w:p>
    <w:p w:rsidR="000E6FA7" w:rsidRPr="008D24E4" w:rsidRDefault="000E6FA7" w:rsidP="000E6F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24E4">
        <w:rPr>
          <w:sz w:val="28"/>
          <w:szCs w:val="28"/>
        </w:rPr>
        <w:t xml:space="preserve">В процессе рисования у ребенка совершенствуется наблюдательность, эстетическое восприятие, художественный вкус, творческие способности. </w:t>
      </w:r>
      <w:r>
        <w:rPr>
          <w:sz w:val="28"/>
          <w:szCs w:val="28"/>
        </w:rPr>
        <w:t>Главное,</w:t>
      </w:r>
      <w:r w:rsidRPr="008D24E4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бы </w:t>
      </w:r>
      <w:r w:rsidRPr="008D24E4">
        <w:rPr>
          <w:sz w:val="28"/>
          <w:szCs w:val="28"/>
        </w:rPr>
        <w:t xml:space="preserve"> в дошкольном возрасте рисование </w:t>
      </w:r>
      <w:r>
        <w:rPr>
          <w:sz w:val="28"/>
          <w:szCs w:val="28"/>
        </w:rPr>
        <w:t>было</w:t>
      </w:r>
      <w:r w:rsidRPr="008D24E4">
        <w:rPr>
          <w:sz w:val="28"/>
          <w:szCs w:val="28"/>
        </w:rPr>
        <w:t xml:space="preserve"> не самоцелью, а средством познания окружающего мира. </w:t>
      </w:r>
    </w:p>
    <w:p w:rsidR="000E6FA7" w:rsidRPr="008D24E4" w:rsidRDefault="000E6FA7" w:rsidP="000E6F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Опираясь на разработки</w:t>
      </w:r>
      <w:r w:rsidRPr="00645FA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Г.П.Есафьевой</w:t>
      </w:r>
      <w:proofErr w:type="spellEnd"/>
      <w:r>
        <w:rPr>
          <w:bCs/>
          <w:sz w:val="28"/>
          <w:szCs w:val="28"/>
        </w:rPr>
        <w:t xml:space="preserve">,  </w:t>
      </w:r>
      <w:proofErr w:type="spellStart"/>
      <w:r>
        <w:rPr>
          <w:bCs/>
          <w:sz w:val="28"/>
          <w:szCs w:val="28"/>
        </w:rPr>
        <w:t>И.В.Тюфановой</w:t>
      </w:r>
      <w:proofErr w:type="spellEnd"/>
      <w:r>
        <w:rPr>
          <w:sz w:val="28"/>
          <w:szCs w:val="28"/>
        </w:rPr>
        <w:t xml:space="preserve">, Т.С. </w:t>
      </w:r>
      <w:r w:rsidRPr="008D24E4">
        <w:rPr>
          <w:sz w:val="28"/>
          <w:szCs w:val="28"/>
        </w:rPr>
        <w:t>Кома</w:t>
      </w:r>
      <w:r>
        <w:rPr>
          <w:sz w:val="28"/>
          <w:szCs w:val="28"/>
        </w:rPr>
        <w:t>ровой</w:t>
      </w:r>
      <w:r w:rsidRPr="008D2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заметила, что о</w:t>
      </w:r>
      <w:r w:rsidRPr="008D24E4">
        <w:rPr>
          <w:sz w:val="28"/>
          <w:szCs w:val="28"/>
        </w:rPr>
        <w:t xml:space="preserve">бщей задачей </w:t>
      </w:r>
      <w:r>
        <w:rPr>
          <w:sz w:val="28"/>
          <w:szCs w:val="28"/>
        </w:rPr>
        <w:t>является развитие творческого</w:t>
      </w:r>
      <w:r w:rsidRPr="008D2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воображения </w:t>
      </w:r>
      <w:r w:rsidRPr="008D24E4">
        <w:rPr>
          <w:sz w:val="28"/>
          <w:szCs w:val="28"/>
        </w:rPr>
        <w:t xml:space="preserve"> по средствам изобразительной деятельности. Познавая красоту окру</w:t>
      </w:r>
      <w:r>
        <w:rPr>
          <w:sz w:val="28"/>
          <w:szCs w:val="28"/>
        </w:rPr>
        <w:t xml:space="preserve">жающего мира, </w:t>
      </w:r>
      <w:r w:rsidRPr="008D24E4">
        <w:rPr>
          <w:sz w:val="28"/>
          <w:szCs w:val="28"/>
        </w:rPr>
        <w:t>произведения искусства</w:t>
      </w:r>
      <w:r>
        <w:rPr>
          <w:sz w:val="28"/>
          <w:szCs w:val="28"/>
        </w:rPr>
        <w:t xml:space="preserve"> </w:t>
      </w:r>
      <w:r w:rsidRPr="008D24E4">
        <w:rPr>
          <w:sz w:val="28"/>
          <w:szCs w:val="28"/>
        </w:rPr>
        <w:t xml:space="preserve"> ребенок испытывает положительные эмоции, на основе которых возникают более глубокие чувства, радость восхищение восторг. </w:t>
      </w:r>
      <w:r w:rsidRPr="00B22731">
        <w:rPr>
          <w:sz w:val="28"/>
          <w:szCs w:val="28"/>
        </w:rPr>
        <w:t xml:space="preserve">Для того, </w:t>
      </w:r>
      <w:r>
        <w:rPr>
          <w:sz w:val="28"/>
          <w:szCs w:val="28"/>
        </w:rPr>
        <w:t>начать работу по данной теме</w:t>
      </w:r>
      <w:r w:rsidRPr="00B22731">
        <w:rPr>
          <w:sz w:val="28"/>
          <w:szCs w:val="28"/>
        </w:rPr>
        <w:t xml:space="preserve"> я </w:t>
      </w:r>
      <w:r w:rsidRPr="008D24E4">
        <w:rPr>
          <w:sz w:val="28"/>
          <w:szCs w:val="28"/>
        </w:rPr>
        <w:t xml:space="preserve">поставила перед собой следующие </w:t>
      </w:r>
      <w:r w:rsidRPr="00CE2E67">
        <w:rPr>
          <w:b/>
          <w:sz w:val="28"/>
          <w:szCs w:val="28"/>
        </w:rPr>
        <w:t>задачи:</w:t>
      </w:r>
      <w:r w:rsidRPr="008D24E4">
        <w:rPr>
          <w:sz w:val="28"/>
          <w:szCs w:val="28"/>
        </w:rPr>
        <w:t xml:space="preserve"> </w:t>
      </w:r>
    </w:p>
    <w:p w:rsidR="000E6FA7" w:rsidRDefault="000E6FA7" w:rsidP="000E6FA7">
      <w:pPr>
        <w:numPr>
          <w:ilvl w:val="0"/>
          <w:numId w:val="2"/>
        </w:numPr>
        <w:jc w:val="both"/>
        <w:rPr>
          <w:sz w:val="28"/>
          <w:szCs w:val="28"/>
        </w:rPr>
      </w:pPr>
      <w:r w:rsidRPr="00397D0B">
        <w:rPr>
          <w:sz w:val="28"/>
          <w:szCs w:val="28"/>
        </w:rPr>
        <w:lastRenderedPageBreak/>
        <w:t xml:space="preserve">Воспитывать у детей умение работать индивидуально и создавать коллективные композиции, развивать эмоционально положительные эмоции на предложение нарисовать. </w:t>
      </w:r>
    </w:p>
    <w:p w:rsidR="000E6FA7" w:rsidRPr="008D24E4" w:rsidRDefault="000E6FA7" w:rsidP="000E6FA7">
      <w:pPr>
        <w:numPr>
          <w:ilvl w:val="0"/>
          <w:numId w:val="2"/>
        </w:numPr>
        <w:jc w:val="both"/>
        <w:rPr>
          <w:sz w:val="28"/>
          <w:szCs w:val="28"/>
        </w:rPr>
      </w:pPr>
      <w:r w:rsidRPr="008D24E4">
        <w:rPr>
          <w:sz w:val="28"/>
          <w:szCs w:val="28"/>
        </w:rPr>
        <w:t xml:space="preserve">Развивать у детей эстетические чувства формы, цвета, ритма, композиции, пропорции. </w:t>
      </w:r>
    </w:p>
    <w:p w:rsidR="000E6FA7" w:rsidRDefault="000E6FA7" w:rsidP="000E6FA7">
      <w:pPr>
        <w:numPr>
          <w:ilvl w:val="0"/>
          <w:numId w:val="2"/>
        </w:numPr>
        <w:jc w:val="both"/>
        <w:rPr>
          <w:sz w:val="28"/>
          <w:szCs w:val="28"/>
        </w:rPr>
      </w:pPr>
      <w:r w:rsidRPr="008D24E4">
        <w:rPr>
          <w:sz w:val="28"/>
          <w:szCs w:val="28"/>
        </w:rPr>
        <w:t>Учить детей видеть</w:t>
      </w:r>
      <w:r>
        <w:rPr>
          <w:sz w:val="28"/>
          <w:szCs w:val="28"/>
        </w:rPr>
        <w:t>,</w:t>
      </w:r>
      <w:r w:rsidRPr="008D24E4">
        <w:rPr>
          <w:sz w:val="28"/>
          <w:szCs w:val="28"/>
        </w:rPr>
        <w:t xml:space="preserve"> и понимать </w:t>
      </w:r>
      <w:proofErr w:type="gramStart"/>
      <w:r w:rsidRPr="008D24E4">
        <w:rPr>
          <w:sz w:val="28"/>
          <w:szCs w:val="28"/>
        </w:rPr>
        <w:t>прекрасное</w:t>
      </w:r>
      <w:proofErr w:type="gramEnd"/>
      <w:r w:rsidRPr="008D24E4">
        <w:rPr>
          <w:sz w:val="28"/>
          <w:szCs w:val="28"/>
        </w:rPr>
        <w:t xml:space="preserve"> в жизни и в искусстве. </w:t>
      </w:r>
    </w:p>
    <w:p w:rsidR="000E6FA7" w:rsidRPr="008D24E4" w:rsidRDefault="000E6FA7" w:rsidP="000E6F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творческого воображения через привитие </w:t>
      </w:r>
      <w:r w:rsidRPr="008D24E4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8D24E4">
        <w:rPr>
          <w:sz w:val="28"/>
          <w:szCs w:val="28"/>
        </w:rPr>
        <w:t xml:space="preserve"> к изобразительной деятельности</w:t>
      </w:r>
    </w:p>
    <w:p w:rsidR="000E6FA7" w:rsidRPr="008D24E4" w:rsidRDefault="000E6FA7" w:rsidP="000E6FA7">
      <w:pPr>
        <w:numPr>
          <w:ilvl w:val="0"/>
          <w:numId w:val="2"/>
        </w:numPr>
        <w:jc w:val="both"/>
        <w:rPr>
          <w:sz w:val="28"/>
          <w:szCs w:val="28"/>
        </w:rPr>
      </w:pPr>
      <w:r w:rsidRPr="008D24E4">
        <w:rPr>
          <w:sz w:val="28"/>
          <w:szCs w:val="28"/>
        </w:rPr>
        <w:t>Ф</w:t>
      </w:r>
      <w:r>
        <w:rPr>
          <w:sz w:val="28"/>
          <w:szCs w:val="28"/>
        </w:rPr>
        <w:t>ормировать у детей знания, умения</w:t>
      </w:r>
      <w:r w:rsidRPr="008D24E4">
        <w:rPr>
          <w:sz w:val="28"/>
          <w:szCs w:val="28"/>
        </w:rPr>
        <w:t xml:space="preserve"> и навыки в области изобразительной деятельности, развивать у них творческую активность, желание рисовать </w:t>
      </w:r>
    </w:p>
    <w:p w:rsidR="000E6FA7" w:rsidRDefault="000E6FA7" w:rsidP="000E6FA7">
      <w:pPr>
        <w:numPr>
          <w:ilvl w:val="0"/>
          <w:numId w:val="2"/>
        </w:numPr>
        <w:jc w:val="both"/>
        <w:rPr>
          <w:sz w:val="28"/>
          <w:szCs w:val="28"/>
        </w:rPr>
      </w:pPr>
      <w:r w:rsidRPr="00A22B9A">
        <w:rPr>
          <w:sz w:val="28"/>
          <w:szCs w:val="28"/>
        </w:rPr>
        <w:t xml:space="preserve">Учить детей использовать в рисовании разнообразные материалы и технику (графитный карандаш, цветные карандаши, фломастеры, гуашь, акварель, сангину, цветные восковые мелки, пастель и др.), разные способы создания изображения, соединения в одном рисунке разных материалов с целью получения выразительного образа. </w:t>
      </w:r>
    </w:p>
    <w:p w:rsidR="000E6FA7" w:rsidRPr="007E5B78" w:rsidRDefault="000E6FA7" w:rsidP="000E6FA7">
      <w:pPr>
        <w:tabs>
          <w:tab w:val="left" w:pos="540"/>
        </w:tabs>
        <w:ind w:firstLine="360"/>
        <w:jc w:val="both"/>
        <w:rPr>
          <w:sz w:val="28"/>
          <w:szCs w:val="28"/>
        </w:rPr>
      </w:pPr>
      <w:r w:rsidRPr="007E5B78">
        <w:rPr>
          <w:sz w:val="28"/>
          <w:szCs w:val="28"/>
        </w:rPr>
        <w:t xml:space="preserve">Я решила     найти такую форму организации и взаимодействия с детьми, которая позволила бы мне реализовать данные задачи. Основной </w:t>
      </w:r>
      <w:r w:rsidRPr="00CE2E67">
        <w:rPr>
          <w:b/>
          <w:sz w:val="28"/>
          <w:szCs w:val="28"/>
        </w:rPr>
        <w:t>формой обучения</w:t>
      </w:r>
      <w:r w:rsidRPr="007E5B78">
        <w:rPr>
          <w:sz w:val="28"/>
          <w:szCs w:val="28"/>
        </w:rPr>
        <w:t xml:space="preserve"> детей является занятие. Здесь я осуществляю систематическое и планомерное развитие каждого ребенка. </w:t>
      </w:r>
      <w:r>
        <w:rPr>
          <w:sz w:val="28"/>
          <w:szCs w:val="28"/>
        </w:rPr>
        <w:t xml:space="preserve"> </w:t>
      </w:r>
      <w:r w:rsidRPr="007E5B78">
        <w:rPr>
          <w:sz w:val="28"/>
          <w:szCs w:val="28"/>
        </w:rPr>
        <w:t xml:space="preserve">Занятия  провожу с использованием   традиционных и  нетрадиционных технологий. </w:t>
      </w:r>
      <w:r>
        <w:rPr>
          <w:sz w:val="28"/>
          <w:szCs w:val="28"/>
        </w:rPr>
        <w:t xml:space="preserve"> </w:t>
      </w:r>
      <w:r w:rsidRPr="007E5B78">
        <w:rPr>
          <w:sz w:val="28"/>
          <w:szCs w:val="28"/>
        </w:rPr>
        <w:t>По структуре занятие изменя</w:t>
      </w:r>
      <w:r>
        <w:rPr>
          <w:sz w:val="28"/>
          <w:szCs w:val="28"/>
        </w:rPr>
        <w:t>е</w:t>
      </w:r>
      <w:r w:rsidRPr="007E5B78">
        <w:rPr>
          <w:sz w:val="28"/>
          <w:szCs w:val="28"/>
        </w:rPr>
        <w:t xml:space="preserve">тся  в зависимости от  поставленных целей  и задач, но включает в себя 3 части: вводная, основная и заключительная. </w:t>
      </w:r>
      <w:r w:rsidRPr="007E5B78">
        <w:rPr>
          <w:sz w:val="28"/>
          <w:szCs w:val="28"/>
        </w:rPr>
        <w:br/>
      </w:r>
      <w:r w:rsidRPr="007E5B78">
        <w:rPr>
          <w:b/>
          <w:bCs/>
          <w:sz w:val="28"/>
          <w:szCs w:val="28"/>
        </w:rPr>
        <w:t>Вводная част</w:t>
      </w:r>
      <w:proofErr w:type="gramStart"/>
      <w:r w:rsidRPr="007E5B78">
        <w:rPr>
          <w:b/>
          <w:bCs/>
          <w:sz w:val="28"/>
          <w:szCs w:val="28"/>
        </w:rPr>
        <w:t>ь</w:t>
      </w:r>
      <w:r w:rsidRPr="007E5B78">
        <w:rPr>
          <w:sz w:val="28"/>
          <w:szCs w:val="28"/>
        </w:rPr>
        <w:t>-</w:t>
      </w:r>
      <w:proofErr w:type="gramEnd"/>
      <w:r w:rsidRPr="007E5B78">
        <w:rPr>
          <w:sz w:val="28"/>
          <w:szCs w:val="28"/>
        </w:rPr>
        <w:t xml:space="preserve"> каждое занятие начинается с организационного момента. Именно здесь я создаю эмоциональное настроение у детей, и объясняю но</w:t>
      </w:r>
      <w:r>
        <w:rPr>
          <w:sz w:val="28"/>
          <w:szCs w:val="28"/>
        </w:rPr>
        <w:t xml:space="preserve">вый материал. </w:t>
      </w:r>
      <w:r w:rsidRPr="007E5B78">
        <w:rPr>
          <w:sz w:val="28"/>
          <w:szCs w:val="28"/>
        </w:rPr>
        <w:t xml:space="preserve">В </w:t>
      </w:r>
      <w:r w:rsidRPr="007E5B78">
        <w:rPr>
          <w:b/>
          <w:bCs/>
          <w:sz w:val="28"/>
          <w:szCs w:val="28"/>
        </w:rPr>
        <w:t>основной части</w:t>
      </w:r>
      <w:r w:rsidRPr="007E5B78">
        <w:rPr>
          <w:sz w:val="28"/>
          <w:szCs w:val="28"/>
        </w:rPr>
        <w:t xml:space="preserve"> или </w:t>
      </w:r>
      <w:r w:rsidRPr="007E5B78">
        <w:rPr>
          <w:b/>
          <w:bCs/>
          <w:sz w:val="28"/>
          <w:szCs w:val="28"/>
        </w:rPr>
        <w:t xml:space="preserve">практической </w:t>
      </w:r>
      <w:r w:rsidRPr="007E5B78">
        <w:rPr>
          <w:sz w:val="28"/>
          <w:szCs w:val="28"/>
        </w:rPr>
        <w:t xml:space="preserve">дети выполняют задание, а при необходимости помогаю советом и я провожу индивидуальную работу. </w:t>
      </w:r>
      <w:r w:rsidRPr="007E5B78">
        <w:rPr>
          <w:sz w:val="28"/>
          <w:szCs w:val="28"/>
        </w:rPr>
        <w:br/>
        <w:t xml:space="preserve">Очень важна </w:t>
      </w:r>
      <w:r w:rsidRPr="007E5B78">
        <w:rPr>
          <w:b/>
          <w:bCs/>
          <w:sz w:val="28"/>
          <w:szCs w:val="28"/>
        </w:rPr>
        <w:t>заключительная часть,</w:t>
      </w:r>
      <w:r w:rsidRPr="007E5B78">
        <w:rPr>
          <w:sz w:val="28"/>
          <w:szCs w:val="28"/>
        </w:rPr>
        <w:t xml:space="preserve"> в ней подводиться итог занятия, и анализируется работа. Просмотр и анализ детских работ в конце занятия - важное условие успешного развития детского изобразительного творчества. </w:t>
      </w:r>
      <w:proofErr w:type="gramStart"/>
      <w:r w:rsidRPr="007E5B78">
        <w:rPr>
          <w:sz w:val="28"/>
          <w:szCs w:val="28"/>
        </w:rPr>
        <w:t>Во</w:t>
      </w:r>
      <w:proofErr w:type="gramEnd"/>
      <w:r w:rsidRPr="007E5B78">
        <w:rPr>
          <w:sz w:val="28"/>
          <w:szCs w:val="28"/>
        </w:rPr>
        <w:t xml:space="preserve"> - первых, детям это нравится, а во - вторых, позволяет ребёнку полнее осмыслить результат своей деятельности, учит его задуматься над тем, что у него получилось, как рисунок выглядит среди работ других детей и как оценивается. Развивая интерес к занятию, предоставляю детям, как можно больше самостоятельности, помогаю в выполнении поставленных задач. Я не ставлю задачу точно повторить образец, а с его помощью стремлюсь вызвать у детей желание творить самому, изменять, усовершенствовать. </w:t>
      </w:r>
    </w:p>
    <w:p w:rsidR="000E6FA7" w:rsidRPr="00406771" w:rsidRDefault="000E6FA7" w:rsidP="000E6FA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57B76">
        <w:rPr>
          <w:sz w:val="28"/>
          <w:szCs w:val="28"/>
        </w:rPr>
        <w:t xml:space="preserve">Я считаю, что основным </w:t>
      </w:r>
      <w:r w:rsidRPr="00A57B76">
        <w:rPr>
          <w:b/>
          <w:sz w:val="28"/>
          <w:szCs w:val="28"/>
        </w:rPr>
        <w:t>принципом</w:t>
      </w:r>
      <w:r w:rsidRPr="00A57B76">
        <w:rPr>
          <w:sz w:val="28"/>
          <w:szCs w:val="28"/>
        </w:rPr>
        <w:t xml:space="preserve"> стимулирования детского творчества и   развитием творческого воображения у дошкольников – является </w:t>
      </w:r>
      <w:r w:rsidRPr="00A57B76">
        <w:rPr>
          <w:sz w:val="28"/>
          <w:szCs w:val="28"/>
          <w:u w:val="single"/>
        </w:rPr>
        <w:t>принцип интегральности</w:t>
      </w:r>
      <w:r w:rsidRPr="00A57B76">
        <w:rPr>
          <w:sz w:val="28"/>
          <w:szCs w:val="28"/>
        </w:rPr>
        <w:t>. Он заключается в том, что темы заданий</w:t>
      </w:r>
      <w:r>
        <w:rPr>
          <w:sz w:val="28"/>
          <w:szCs w:val="28"/>
        </w:rPr>
        <w:t>,</w:t>
      </w:r>
      <w:r w:rsidRPr="00A57B76">
        <w:rPr>
          <w:sz w:val="28"/>
          <w:szCs w:val="28"/>
        </w:rPr>
        <w:t xml:space="preserve">  которые я предлагаю  детям</w:t>
      </w:r>
      <w:r>
        <w:rPr>
          <w:sz w:val="28"/>
          <w:szCs w:val="28"/>
        </w:rPr>
        <w:t>,</w:t>
      </w:r>
      <w:r w:rsidRPr="00A57B76">
        <w:rPr>
          <w:sz w:val="28"/>
          <w:szCs w:val="28"/>
        </w:rPr>
        <w:t xml:space="preserve"> могут совмещать  разные области науки, искусства. Также  учитываю принципы:</w:t>
      </w:r>
      <w:r w:rsidRPr="00A57B76">
        <w:rPr>
          <w:bCs/>
          <w:sz w:val="28"/>
          <w:szCs w:val="28"/>
        </w:rPr>
        <w:t xml:space="preserve"> от простого к </w:t>
      </w:r>
      <w:proofErr w:type="gramStart"/>
      <w:r w:rsidRPr="00A57B76">
        <w:rPr>
          <w:bCs/>
          <w:sz w:val="28"/>
          <w:szCs w:val="28"/>
        </w:rPr>
        <w:t>сложному</w:t>
      </w:r>
      <w:proofErr w:type="gramEnd"/>
      <w:r w:rsidRPr="00A57B76">
        <w:rPr>
          <w:bCs/>
          <w:sz w:val="28"/>
          <w:szCs w:val="28"/>
        </w:rPr>
        <w:t xml:space="preserve">, принцип наглядности, принцип </w:t>
      </w:r>
      <w:r w:rsidRPr="00D25828">
        <w:rPr>
          <w:bCs/>
          <w:sz w:val="28"/>
          <w:szCs w:val="28"/>
        </w:rPr>
        <w:t>индивидуализации, связь обучения с жизнью.</w:t>
      </w:r>
      <w:r w:rsidRPr="00406771">
        <w:t xml:space="preserve"> </w:t>
      </w:r>
    </w:p>
    <w:p w:rsidR="000E6FA7" w:rsidRPr="00D25828" w:rsidRDefault="000E6FA7" w:rsidP="000E6F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6771">
        <w:rPr>
          <w:sz w:val="28"/>
          <w:szCs w:val="28"/>
        </w:rPr>
        <w:lastRenderedPageBreak/>
        <w:t>Успех воспитания и обучения во многом зависит от того, какие методы и</w:t>
      </w:r>
      <w:r w:rsidRPr="00D25828">
        <w:rPr>
          <w:sz w:val="28"/>
          <w:szCs w:val="28"/>
        </w:rPr>
        <w:t xml:space="preserve"> приемы исполь</w:t>
      </w:r>
      <w:r>
        <w:rPr>
          <w:sz w:val="28"/>
          <w:szCs w:val="28"/>
        </w:rPr>
        <w:t xml:space="preserve">зуются мною  для </w:t>
      </w:r>
      <w:r w:rsidRPr="00D25828">
        <w:rPr>
          <w:sz w:val="28"/>
          <w:szCs w:val="28"/>
        </w:rPr>
        <w:t>фор</w:t>
      </w:r>
      <w:r>
        <w:rPr>
          <w:sz w:val="28"/>
          <w:szCs w:val="28"/>
        </w:rPr>
        <w:t>мирования</w:t>
      </w:r>
      <w:r w:rsidRPr="00D25828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детей </w:t>
      </w:r>
      <w:r w:rsidRPr="00D25828">
        <w:rPr>
          <w:sz w:val="28"/>
          <w:szCs w:val="28"/>
        </w:rPr>
        <w:t>знани</w:t>
      </w:r>
      <w:r>
        <w:rPr>
          <w:sz w:val="28"/>
          <w:szCs w:val="28"/>
        </w:rPr>
        <w:t>й, умений</w:t>
      </w:r>
      <w:r w:rsidRPr="00D25828">
        <w:rPr>
          <w:sz w:val="28"/>
          <w:szCs w:val="28"/>
        </w:rPr>
        <w:t>, навы</w:t>
      </w:r>
      <w:r>
        <w:rPr>
          <w:sz w:val="28"/>
          <w:szCs w:val="28"/>
        </w:rPr>
        <w:t>ков, а также развития творческого воображения</w:t>
      </w:r>
      <w:r>
        <w:t>.</w:t>
      </w:r>
      <w:r w:rsidRPr="00D25828">
        <w:t xml:space="preserve"> </w:t>
      </w:r>
      <w:r w:rsidRPr="00D25828">
        <w:rPr>
          <w:sz w:val="28"/>
          <w:szCs w:val="28"/>
        </w:rPr>
        <w:t>В своей</w:t>
      </w:r>
      <w:r>
        <w:rPr>
          <w:sz w:val="28"/>
          <w:szCs w:val="28"/>
        </w:rPr>
        <w:t xml:space="preserve"> работе использую</w:t>
      </w:r>
      <w:r w:rsidRPr="00D25828"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вую </w:t>
      </w:r>
      <w:r w:rsidRPr="00D25828">
        <w:rPr>
          <w:sz w:val="28"/>
          <w:szCs w:val="28"/>
        </w:rPr>
        <w:t>классификаци</w:t>
      </w:r>
      <w:r>
        <w:rPr>
          <w:sz w:val="28"/>
          <w:szCs w:val="28"/>
        </w:rPr>
        <w:t xml:space="preserve">ю </w:t>
      </w:r>
      <w:r w:rsidRPr="00D25828">
        <w:rPr>
          <w:sz w:val="28"/>
          <w:szCs w:val="28"/>
        </w:rPr>
        <w:t xml:space="preserve"> ме</w:t>
      </w:r>
      <w:r>
        <w:rPr>
          <w:sz w:val="28"/>
          <w:szCs w:val="28"/>
        </w:rPr>
        <w:t xml:space="preserve">тодов </w:t>
      </w:r>
      <w:r w:rsidRPr="00D25828">
        <w:rPr>
          <w:sz w:val="28"/>
          <w:szCs w:val="28"/>
        </w:rPr>
        <w:t>обучения: информативно - рецептивный;</w:t>
      </w:r>
    </w:p>
    <w:p w:rsidR="000E6FA7" w:rsidRPr="00406771" w:rsidRDefault="000E6FA7" w:rsidP="000E6F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6771">
        <w:rPr>
          <w:sz w:val="28"/>
          <w:szCs w:val="28"/>
        </w:rPr>
        <w:t>репродуктивный; исследовательский; эвристический; метод изложения материала. Использую</w:t>
      </w:r>
      <w:r>
        <w:t xml:space="preserve"> </w:t>
      </w:r>
      <w:r w:rsidRPr="00406771">
        <w:rPr>
          <w:sz w:val="28"/>
          <w:szCs w:val="28"/>
        </w:rPr>
        <w:t xml:space="preserve"> художественные </w:t>
      </w:r>
      <w:r>
        <w:rPr>
          <w:sz w:val="28"/>
          <w:szCs w:val="28"/>
        </w:rPr>
        <w:t xml:space="preserve"> методы и </w:t>
      </w:r>
      <w:r w:rsidRPr="00406771">
        <w:rPr>
          <w:sz w:val="28"/>
          <w:szCs w:val="28"/>
        </w:rPr>
        <w:t xml:space="preserve">приемы, которые уводят ребенка от стандарта, </w:t>
      </w:r>
      <w:r>
        <w:rPr>
          <w:sz w:val="28"/>
          <w:szCs w:val="28"/>
        </w:rPr>
        <w:t xml:space="preserve">например  </w:t>
      </w:r>
      <w:r w:rsidRPr="00406771">
        <w:rPr>
          <w:sz w:val="28"/>
          <w:szCs w:val="28"/>
        </w:rPr>
        <w:t>«Рисунок ветра», а с маленькими - «Мой помощник ветерок». Для рисования в этой технике надо набрать немного больше, чем необходимо краски и воды на кисть, поставить каплю или провести черту и подуть на них в желаемом направлении. И на глазах у детей подрастает трава, веточки, деревья, без помощи кисти расцветает цветок. Застенчивым</w:t>
      </w:r>
      <w:r>
        <w:rPr>
          <w:sz w:val="28"/>
          <w:szCs w:val="28"/>
        </w:rPr>
        <w:t>,</w:t>
      </w:r>
      <w:r w:rsidRPr="00406771">
        <w:rPr>
          <w:sz w:val="28"/>
          <w:szCs w:val="28"/>
        </w:rPr>
        <w:t xml:space="preserve"> ослабленным детям, советую листок бумаги поднести ближе к лицу, что бы струя воздуха стала сильнее. Этот метод рисования </w:t>
      </w:r>
      <w:r>
        <w:rPr>
          <w:sz w:val="28"/>
          <w:szCs w:val="28"/>
        </w:rPr>
        <w:t xml:space="preserve">я </w:t>
      </w:r>
      <w:r w:rsidRPr="00406771">
        <w:rPr>
          <w:sz w:val="28"/>
          <w:szCs w:val="28"/>
        </w:rPr>
        <w:t xml:space="preserve"> назва</w:t>
      </w:r>
      <w:r>
        <w:rPr>
          <w:sz w:val="28"/>
          <w:szCs w:val="28"/>
        </w:rPr>
        <w:t xml:space="preserve">ла </w:t>
      </w:r>
      <w:r w:rsidRPr="00406771">
        <w:rPr>
          <w:sz w:val="28"/>
          <w:szCs w:val="28"/>
        </w:rPr>
        <w:t xml:space="preserve"> и коррекционным: он развивает дыхательный аппарат, контролирует дыхание и активизирует мышление и речь (ребенок должен рассказать о том, что нарисовал ветерок). </w:t>
      </w:r>
    </w:p>
    <w:p w:rsidR="000E6FA7" w:rsidRPr="00406771" w:rsidRDefault="000E6FA7" w:rsidP="000E6F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6771">
        <w:rPr>
          <w:sz w:val="28"/>
          <w:szCs w:val="28"/>
        </w:rPr>
        <w:t xml:space="preserve"> Развивая у детей творческое воображение, учу детей рисовать с помощью плоской бумаги, выдуваемой струей воздуха, жесткой кистью по мокрому фону, на ткани, методом </w:t>
      </w:r>
      <w:proofErr w:type="gramStart"/>
      <w:r w:rsidRPr="00406771">
        <w:rPr>
          <w:sz w:val="28"/>
          <w:szCs w:val="28"/>
        </w:rPr>
        <w:t>тычка</w:t>
      </w:r>
      <w:proofErr w:type="gramEnd"/>
      <w:r w:rsidRPr="00406771">
        <w:rPr>
          <w:sz w:val="28"/>
          <w:szCs w:val="28"/>
        </w:rPr>
        <w:t>, и т.д. Для ребенка художественный материал обладает завораживающей, притяга</w:t>
      </w:r>
      <w:r>
        <w:rPr>
          <w:sz w:val="28"/>
          <w:szCs w:val="28"/>
        </w:rPr>
        <w:t>тельной силой</w:t>
      </w:r>
      <w:r w:rsidRPr="00406771">
        <w:rPr>
          <w:sz w:val="28"/>
          <w:szCs w:val="28"/>
        </w:rPr>
        <w:t>. Он подсказывает замысел, воздействует на его характер, способствует созданию художественного образа. Приобщая детей к искусству, я использую разные техники нетрадиционного рисования. Среди них много таких, которые дают самые неожиданные, непредсказуемые варианты художественного изображения и колоссальный толчок детскому воображению и фантазированию.</w:t>
      </w:r>
      <w:r>
        <w:rPr>
          <w:sz w:val="28"/>
          <w:szCs w:val="28"/>
        </w:rPr>
        <w:t xml:space="preserve"> </w:t>
      </w:r>
      <w:r w:rsidRPr="00406771">
        <w:rPr>
          <w:sz w:val="28"/>
          <w:szCs w:val="28"/>
        </w:rPr>
        <w:t xml:space="preserve">Так, например, </w:t>
      </w:r>
      <w:r>
        <w:rPr>
          <w:sz w:val="28"/>
          <w:szCs w:val="28"/>
        </w:rPr>
        <w:t xml:space="preserve"> с детьми старшего дошкольного возраста </w:t>
      </w:r>
      <w:r w:rsidRPr="00406771">
        <w:rPr>
          <w:sz w:val="28"/>
          <w:szCs w:val="28"/>
        </w:rPr>
        <w:t xml:space="preserve">я использую доступную технику – </w:t>
      </w:r>
      <w:r w:rsidRPr="007A37EE">
        <w:rPr>
          <w:bCs/>
          <w:sz w:val="28"/>
          <w:szCs w:val="28"/>
        </w:rPr>
        <w:t>акварельную монотипию</w:t>
      </w:r>
      <w:r w:rsidRPr="007A37EE">
        <w:rPr>
          <w:sz w:val="28"/>
          <w:szCs w:val="28"/>
        </w:rPr>
        <w:t xml:space="preserve">. Самое главное в ней попытаться увидеть в этом цветовом пятне основу реального изображения и доработав это “пятно”, превратить в сюжетный рисунок. Следующая техника – </w:t>
      </w:r>
      <w:r w:rsidRPr="007A37EE">
        <w:rPr>
          <w:bCs/>
          <w:sz w:val="28"/>
          <w:szCs w:val="28"/>
        </w:rPr>
        <w:t>“волшебные нити</w:t>
      </w:r>
      <w:r w:rsidRPr="007A37EE">
        <w:rPr>
          <w:sz w:val="28"/>
          <w:szCs w:val="28"/>
        </w:rPr>
        <w:t>”. Нити пришли в гости к волшебным краскам. Что же произошло? Красочки учат нити играм на бумаге. “</w:t>
      </w:r>
      <w:r w:rsidRPr="007A37EE">
        <w:rPr>
          <w:bCs/>
          <w:sz w:val="28"/>
          <w:szCs w:val="28"/>
        </w:rPr>
        <w:t>Размытый рисунок</w:t>
      </w:r>
      <w:r w:rsidRPr="007A37EE">
        <w:rPr>
          <w:sz w:val="28"/>
          <w:szCs w:val="28"/>
        </w:rPr>
        <w:t xml:space="preserve">” или </w:t>
      </w:r>
      <w:r>
        <w:rPr>
          <w:bCs/>
          <w:sz w:val="28"/>
          <w:szCs w:val="28"/>
        </w:rPr>
        <w:t>“крас</w:t>
      </w:r>
      <w:r w:rsidRPr="007A37EE">
        <w:rPr>
          <w:bCs/>
          <w:sz w:val="28"/>
          <w:szCs w:val="28"/>
        </w:rPr>
        <w:t>ки решили искупаться”.</w:t>
      </w:r>
      <w:r w:rsidRPr="007A37EE">
        <w:rPr>
          <w:sz w:val="28"/>
          <w:szCs w:val="28"/>
        </w:rPr>
        <w:t xml:space="preserve"> Оказывается, плавать л</w:t>
      </w:r>
      <w:r>
        <w:rPr>
          <w:sz w:val="28"/>
          <w:szCs w:val="28"/>
        </w:rPr>
        <w:t>юбят не только дети, но и крас</w:t>
      </w:r>
      <w:r w:rsidRPr="007A37EE">
        <w:rPr>
          <w:sz w:val="28"/>
          <w:szCs w:val="28"/>
        </w:rPr>
        <w:t>ки тоже не прочь поиграть на воде (влажном листе бумаги). Некоторые краски могут быстро плавать, превращаться в другие цвета. И при этом никаких четких очертаний, все словно в дымке. “</w:t>
      </w:r>
      <w:r w:rsidRPr="007A37EE">
        <w:rPr>
          <w:bCs/>
          <w:sz w:val="28"/>
          <w:szCs w:val="28"/>
        </w:rPr>
        <w:t>Печать растений</w:t>
      </w:r>
      <w:r w:rsidRPr="007A37EE">
        <w:rPr>
          <w:sz w:val="28"/>
          <w:szCs w:val="28"/>
        </w:rPr>
        <w:t xml:space="preserve">” или </w:t>
      </w:r>
      <w:r w:rsidRPr="007A37EE">
        <w:rPr>
          <w:bCs/>
          <w:sz w:val="28"/>
          <w:szCs w:val="28"/>
        </w:rPr>
        <w:t>“путешествие красок на осенних листочках”</w:t>
      </w:r>
      <w:r w:rsidRPr="007A37EE">
        <w:rPr>
          <w:sz w:val="28"/>
          <w:szCs w:val="28"/>
        </w:rPr>
        <w:t xml:space="preserve"> очень нравится детям. Посадим на осенний лист краску, перевернем, прижмем пальчиками, уберем листочек. Можно отправить в путешествие несколько красок на одном листочке, чтобы им не было скучно. Своеобразные техники – родственницы: “</w:t>
      </w:r>
      <w:r w:rsidRPr="007A37EE">
        <w:rPr>
          <w:bCs/>
          <w:sz w:val="28"/>
          <w:szCs w:val="28"/>
        </w:rPr>
        <w:t>припечатка</w:t>
      </w:r>
      <w:r w:rsidRPr="007A37E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поролоном, ватой, ба</w:t>
      </w:r>
      <w:r w:rsidRPr="007A37EE">
        <w:rPr>
          <w:bCs/>
          <w:sz w:val="28"/>
          <w:szCs w:val="28"/>
        </w:rPr>
        <w:t>нтом</w:t>
      </w:r>
      <w:r w:rsidRPr="007A37EE">
        <w:rPr>
          <w:sz w:val="28"/>
          <w:szCs w:val="28"/>
        </w:rPr>
        <w:t>” привлекают детей своей простотой. Именно на таких занятиях дети не переживают, что сделают что-то не так.  “</w:t>
      </w:r>
      <w:r w:rsidRPr="007A37EE">
        <w:rPr>
          <w:bCs/>
          <w:sz w:val="28"/>
          <w:szCs w:val="28"/>
        </w:rPr>
        <w:t>Художественный мусор</w:t>
      </w:r>
      <w:r w:rsidRPr="007A37EE">
        <w:rPr>
          <w:sz w:val="28"/>
          <w:szCs w:val="28"/>
        </w:rPr>
        <w:t>” это своего рода фантазирование на мятом листе бумаги. “</w:t>
      </w:r>
      <w:r w:rsidRPr="007A37EE">
        <w:rPr>
          <w:bCs/>
          <w:sz w:val="28"/>
          <w:szCs w:val="28"/>
        </w:rPr>
        <w:t>Фотокопия”, “</w:t>
      </w:r>
      <w:proofErr w:type="spellStart"/>
      <w:r w:rsidRPr="007A37EE">
        <w:rPr>
          <w:bCs/>
          <w:sz w:val="28"/>
          <w:szCs w:val="28"/>
        </w:rPr>
        <w:t>граттаж</w:t>
      </w:r>
      <w:proofErr w:type="spellEnd"/>
      <w:r w:rsidRPr="007A37EE">
        <w:rPr>
          <w:sz w:val="28"/>
          <w:szCs w:val="28"/>
        </w:rPr>
        <w:t>” удивляют ребенка, вызывают восторг.</w:t>
      </w:r>
      <w:r>
        <w:rPr>
          <w:sz w:val="28"/>
          <w:szCs w:val="28"/>
        </w:rPr>
        <w:t xml:space="preserve"> </w:t>
      </w:r>
      <w:r w:rsidRPr="00406771">
        <w:rPr>
          <w:sz w:val="28"/>
          <w:szCs w:val="28"/>
        </w:rPr>
        <w:lastRenderedPageBreak/>
        <w:t>Комбинирование нескольких техник нравится ребятам подготовительных групп.</w:t>
      </w:r>
      <w:r>
        <w:rPr>
          <w:sz w:val="28"/>
          <w:szCs w:val="28"/>
        </w:rPr>
        <w:t xml:space="preserve"> </w:t>
      </w:r>
      <w:r w:rsidRPr="00406771">
        <w:rPr>
          <w:sz w:val="28"/>
          <w:szCs w:val="28"/>
        </w:rPr>
        <w:t xml:space="preserve">Например: </w:t>
      </w:r>
      <w:proofErr w:type="spellStart"/>
      <w:r w:rsidRPr="00406771">
        <w:rPr>
          <w:sz w:val="28"/>
          <w:szCs w:val="28"/>
        </w:rPr>
        <w:t>кляксография</w:t>
      </w:r>
      <w:proofErr w:type="spellEnd"/>
      <w:r w:rsidRPr="00406771">
        <w:rPr>
          <w:sz w:val="28"/>
          <w:szCs w:val="28"/>
        </w:rPr>
        <w:t xml:space="preserve">, </w:t>
      </w:r>
      <w:proofErr w:type="spellStart"/>
      <w:r w:rsidRPr="00406771">
        <w:rPr>
          <w:sz w:val="28"/>
          <w:szCs w:val="28"/>
        </w:rPr>
        <w:t>набрызг</w:t>
      </w:r>
      <w:proofErr w:type="spellEnd"/>
      <w:r w:rsidRPr="00406771">
        <w:rPr>
          <w:sz w:val="28"/>
          <w:szCs w:val="28"/>
        </w:rPr>
        <w:t>, фотокопия, размытый рисунок в зимних композициях.</w:t>
      </w:r>
    </w:p>
    <w:p w:rsidR="000E6FA7" w:rsidRDefault="000E6FA7" w:rsidP="000E6F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37EE">
        <w:rPr>
          <w:sz w:val="28"/>
          <w:szCs w:val="28"/>
        </w:rPr>
        <w:t xml:space="preserve">Техники нетрадиционного рисования стали на наших занятиях привычными и традиционными. Очень нравится детям рисовать на гипсе. </w:t>
      </w:r>
      <w:r>
        <w:rPr>
          <w:sz w:val="28"/>
          <w:szCs w:val="28"/>
        </w:rPr>
        <w:t>В Работе с детьми использую ме</w:t>
      </w:r>
      <w:r w:rsidRPr="007A37EE">
        <w:rPr>
          <w:sz w:val="28"/>
          <w:szCs w:val="28"/>
        </w:rPr>
        <w:t>дицинский или строительный гипс. Он дает возможность изготовить фигурки</w:t>
      </w:r>
      <w:r>
        <w:rPr>
          <w:sz w:val="28"/>
          <w:szCs w:val="28"/>
        </w:rPr>
        <w:t>,</w:t>
      </w:r>
      <w:r w:rsidRPr="007A37EE">
        <w:rPr>
          <w:sz w:val="28"/>
          <w:szCs w:val="28"/>
        </w:rPr>
        <w:t xml:space="preserve"> барельефы. С их помощью</w:t>
      </w:r>
      <w:r>
        <w:rPr>
          <w:sz w:val="28"/>
          <w:szCs w:val="28"/>
        </w:rPr>
        <w:t xml:space="preserve"> преображаем  групповую</w:t>
      </w:r>
      <w:r w:rsidRPr="007A37EE">
        <w:rPr>
          <w:sz w:val="28"/>
          <w:szCs w:val="28"/>
        </w:rPr>
        <w:t xml:space="preserve"> комнату, а мелкие игрушки использ</w:t>
      </w:r>
      <w:r>
        <w:rPr>
          <w:sz w:val="28"/>
          <w:szCs w:val="28"/>
        </w:rPr>
        <w:t>уем</w:t>
      </w:r>
      <w:r w:rsidRPr="007A37EE">
        <w:rPr>
          <w:sz w:val="28"/>
          <w:szCs w:val="28"/>
        </w:rPr>
        <w:t xml:space="preserve"> вместо медальона, игрушек на елку или да</w:t>
      </w:r>
      <w:r>
        <w:rPr>
          <w:sz w:val="28"/>
          <w:szCs w:val="28"/>
        </w:rPr>
        <w:t>рим</w:t>
      </w:r>
      <w:r w:rsidRPr="007A37EE">
        <w:rPr>
          <w:sz w:val="28"/>
          <w:szCs w:val="28"/>
        </w:rPr>
        <w:t xml:space="preserve"> другу на День рождения. Я сначала показала, как из простого серого порошка можно изготовить фигурки или барельефы. После того как поделка застыла, мы аккуратно достаем ее из формы и приступаем к самому интересному - раскрашиванию. </w:t>
      </w:r>
    </w:p>
    <w:p w:rsidR="000E6FA7" w:rsidRDefault="000E6FA7" w:rsidP="000E6F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воображения совершенствуется и на занятиях по аппликации. </w:t>
      </w:r>
      <w:proofErr w:type="gramStart"/>
      <w:r>
        <w:rPr>
          <w:sz w:val="28"/>
          <w:szCs w:val="28"/>
        </w:rPr>
        <w:t xml:space="preserve">Дети, пользуясь шаблонами, и  на основе  готовых форм  создают новую, вырезают симметричные фигуры из бумаги сложенной вдвое, используют приём - мозаичная аппликация, создают объёмные формы, одновременное использование разнообразных материалов (картон, бумага, ткань, ленточки, </w:t>
      </w:r>
      <w:proofErr w:type="spellStart"/>
      <w:r>
        <w:rPr>
          <w:sz w:val="28"/>
          <w:szCs w:val="28"/>
        </w:rPr>
        <w:t>шнурочки</w:t>
      </w:r>
      <w:proofErr w:type="spellEnd"/>
      <w:r>
        <w:rPr>
          <w:sz w:val="28"/>
          <w:szCs w:val="28"/>
        </w:rPr>
        <w:t>), создают коллаж и «рисунок» ножницами и т.д.</w:t>
      </w:r>
      <w:proofErr w:type="gramEnd"/>
      <w:r>
        <w:rPr>
          <w:sz w:val="28"/>
          <w:szCs w:val="28"/>
        </w:rPr>
        <w:t xml:space="preserve"> В работе  с детьми  подготовительной группы, я использую нетрадиционную технику </w:t>
      </w:r>
      <w:proofErr w:type="spellStart"/>
      <w:r>
        <w:rPr>
          <w:sz w:val="28"/>
          <w:szCs w:val="28"/>
        </w:rPr>
        <w:t>биоархитектура</w:t>
      </w:r>
      <w:proofErr w:type="spellEnd"/>
      <w:r>
        <w:rPr>
          <w:sz w:val="28"/>
          <w:szCs w:val="28"/>
        </w:rPr>
        <w:t>. На основе данной техники  дети учатся  у природы создавать свои композиции. Для развития творчества</w:t>
      </w:r>
      <w:r w:rsidRPr="00A532BA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предлагаю детям  задания двух типов:</w:t>
      </w:r>
    </w:p>
    <w:p w:rsidR="000E6FA7" w:rsidRDefault="000E6FA7" w:rsidP="000E6FA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найти технические объекты, для создания которых, люди пользуются аналогиями с живой природы.</w:t>
      </w:r>
    </w:p>
    <w:p w:rsidR="000E6FA7" w:rsidRDefault="000E6FA7" w:rsidP="000E6FA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помощью разнообразного технического материала сделайте автомобиль (самолёт, пароход и т.д.) похожий на «божью коровку», «щуку» и т.д.</w:t>
      </w:r>
    </w:p>
    <w:p w:rsidR="000E6FA7" w:rsidRDefault="000E6FA7" w:rsidP="000E6F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по лепке я использую  технологии: оттиск мелкими предметами на пластилине в виде украшений, лепка с комбинированным материалом, рельеф, барельеф, и т.д. Дети в своих работах  умело применяют разные виды стек, от этого работа   становится интересней и непохожей на другие. Данная работа способствует развитию  наблюдательности, развивает глазомер,  прививает художественный вкус, трудолюбие, усидчивость и терпеливость. Детям нравится  создавать  работы на воображаемые темы («необитаемая планета», «космический корабль будущего», «необычное животное», «человек будущего» и т.д.), объединять несколько видов изобразительных материалов при изготовлении работы (природный и бросовый материал, ткань, картон, бумага и т.д.). Работы получаются ещё более интересными и содержательными.</w:t>
      </w:r>
    </w:p>
    <w:p w:rsidR="000E6FA7" w:rsidRPr="004C496F" w:rsidRDefault="000E6FA7" w:rsidP="000E6F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C496F">
        <w:rPr>
          <w:sz w:val="28"/>
          <w:szCs w:val="28"/>
        </w:rPr>
        <w:t>а основе проделанной работы</w:t>
      </w:r>
      <w:r>
        <w:rPr>
          <w:sz w:val="28"/>
          <w:szCs w:val="28"/>
        </w:rPr>
        <w:t>,</w:t>
      </w:r>
      <w:r w:rsidRPr="004C4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96F">
        <w:rPr>
          <w:sz w:val="28"/>
          <w:szCs w:val="28"/>
        </w:rPr>
        <w:t xml:space="preserve">у детей </w:t>
      </w:r>
      <w:r>
        <w:rPr>
          <w:sz w:val="28"/>
          <w:szCs w:val="28"/>
        </w:rPr>
        <w:t xml:space="preserve">повысился </w:t>
      </w:r>
      <w:r w:rsidRPr="004C496F">
        <w:rPr>
          <w:sz w:val="28"/>
          <w:szCs w:val="28"/>
        </w:rPr>
        <w:t xml:space="preserve"> интерес к нетрадици</w:t>
      </w:r>
      <w:r>
        <w:rPr>
          <w:sz w:val="28"/>
          <w:szCs w:val="28"/>
        </w:rPr>
        <w:t xml:space="preserve">онной техникам </w:t>
      </w:r>
      <w:r w:rsidRPr="004C496F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изобразительного искусства</w:t>
      </w:r>
      <w:r w:rsidRPr="004C496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C496F"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 w:rsidRPr="004C496F">
        <w:rPr>
          <w:sz w:val="28"/>
          <w:szCs w:val="28"/>
        </w:rPr>
        <w:t xml:space="preserve"> стали творчески всматриваться в окружающий мир, находить разные оттенки, приобрели опыт эстетического восприятия. </w:t>
      </w:r>
      <w:r>
        <w:rPr>
          <w:sz w:val="28"/>
          <w:szCs w:val="28"/>
        </w:rPr>
        <w:t xml:space="preserve">Дошкольники </w:t>
      </w:r>
      <w:r w:rsidRPr="004C496F">
        <w:rPr>
          <w:sz w:val="28"/>
          <w:szCs w:val="28"/>
        </w:rPr>
        <w:t xml:space="preserve">создают новое, оригинальное, проявляют творчество, фантазию, реализуют свой замысел, и </w:t>
      </w:r>
      <w:r w:rsidRPr="004C496F">
        <w:rPr>
          <w:sz w:val="28"/>
          <w:szCs w:val="28"/>
        </w:rPr>
        <w:lastRenderedPageBreak/>
        <w:t xml:space="preserve">самостоятельно находят средства для его воплощения. </w:t>
      </w:r>
      <w:r>
        <w:rPr>
          <w:bCs/>
          <w:sz w:val="28"/>
          <w:szCs w:val="28"/>
        </w:rPr>
        <w:t>Работы</w:t>
      </w:r>
      <w:r w:rsidRPr="004C496F">
        <w:rPr>
          <w:bCs/>
          <w:sz w:val="28"/>
          <w:szCs w:val="28"/>
        </w:rPr>
        <w:t xml:space="preserve"> детей стали </w:t>
      </w:r>
      <w:proofErr w:type="gramStart"/>
      <w:r w:rsidRPr="004C496F">
        <w:rPr>
          <w:bCs/>
          <w:sz w:val="28"/>
          <w:szCs w:val="28"/>
        </w:rPr>
        <w:t>более интереснее</w:t>
      </w:r>
      <w:proofErr w:type="gramEnd"/>
      <w:r w:rsidRPr="004C496F">
        <w:rPr>
          <w:bCs/>
          <w:sz w:val="28"/>
          <w:szCs w:val="28"/>
        </w:rPr>
        <w:t>, содержательнее, идея и замысел бога</w:t>
      </w:r>
      <w:r>
        <w:rPr>
          <w:bCs/>
          <w:sz w:val="28"/>
          <w:szCs w:val="28"/>
        </w:rPr>
        <w:t xml:space="preserve">че, </w:t>
      </w:r>
      <w:r w:rsidRPr="004C496F">
        <w:rPr>
          <w:bCs/>
          <w:sz w:val="28"/>
          <w:szCs w:val="28"/>
        </w:rPr>
        <w:t xml:space="preserve">а главное </w:t>
      </w:r>
      <w:r>
        <w:rPr>
          <w:bCs/>
          <w:sz w:val="28"/>
          <w:szCs w:val="28"/>
        </w:rPr>
        <w:t xml:space="preserve"> - творение ребёнка</w:t>
      </w:r>
      <w:r w:rsidRPr="004C496F">
        <w:rPr>
          <w:bCs/>
          <w:sz w:val="28"/>
          <w:szCs w:val="28"/>
        </w:rPr>
        <w:t xml:space="preserve"> кажется произведением искусств. </w:t>
      </w:r>
      <w:r>
        <w:rPr>
          <w:bCs/>
          <w:sz w:val="28"/>
          <w:szCs w:val="28"/>
        </w:rPr>
        <w:t>Д</w:t>
      </w:r>
      <w:r w:rsidRPr="004C496F">
        <w:rPr>
          <w:bCs/>
          <w:sz w:val="28"/>
          <w:szCs w:val="28"/>
        </w:rPr>
        <w:t>ети обрели уверенность в себе, робкие преодолели «болезнь чистого листа бумаги», и начинают чувствовать себя маленькими художниками.</w:t>
      </w:r>
      <w:r w:rsidRPr="004C496F">
        <w:rPr>
          <w:sz w:val="28"/>
          <w:szCs w:val="28"/>
        </w:rPr>
        <w:t xml:space="preserve"> </w:t>
      </w:r>
    </w:p>
    <w:p w:rsidR="000E6FA7" w:rsidRDefault="000E6FA7" w:rsidP="000E6FA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7038D">
        <w:rPr>
          <w:sz w:val="28"/>
          <w:szCs w:val="28"/>
        </w:rPr>
        <w:t>У детей повысился  интерес к изобразительному искусству.</w:t>
      </w:r>
      <w:r>
        <w:rPr>
          <w:sz w:val="28"/>
          <w:szCs w:val="28"/>
        </w:rPr>
        <w:t xml:space="preserve"> </w:t>
      </w:r>
      <w:r w:rsidRPr="0017038D">
        <w:rPr>
          <w:sz w:val="28"/>
          <w:szCs w:val="28"/>
        </w:rPr>
        <w:t>Творчество обогатило жизнь ребёнка новыми переживаниями и чувст</w:t>
      </w:r>
      <w:r>
        <w:rPr>
          <w:sz w:val="28"/>
          <w:szCs w:val="28"/>
        </w:rPr>
        <w:t>вами,</w:t>
      </w:r>
      <w:r w:rsidRPr="00170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детей </w:t>
      </w:r>
      <w:r w:rsidRPr="0017038D">
        <w:rPr>
          <w:sz w:val="28"/>
          <w:szCs w:val="28"/>
        </w:rPr>
        <w:t xml:space="preserve"> доста</w:t>
      </w:r>
      <w:r>
        <w:rPr>
          <w:sz w:val="28"/>
          <w:szCs w:val="28"/>
        </w:rPr>
        <w:t xml:space="preserve">вляли </w:t>
      </w:r>
      <w:r w:rsidRPr="0017038D">
        <w:rPr>
          <w:sz w:val="28"/>
          <w:szCs w:val="28"/>
        </w:rPr>
        <w:t xml:space="preserve"> удовольствие другим. Это порождало у дет</w:t>
      </w:r>
      <w:r w:rsidRPr="0017038D">
        <w:rPr>
          <w:bCs/>
          <w:sz w:val="28"/>
          <w:szCs w:val="28"/>
        </w:rPr>
        <w:t xml:space="preserve">ей новое желание, новое стремление к более полному, творческому выражению чувств, мыслей и настроений, способствовало всестороннему и гармоничному развитию детской индивидуальности, формированию поистине творческой личности. </w:t>
      </w:r>
    </w:p>
    <w:p w:rsidR="000E6FA7" w:rsidRPr="00F227D7" w:rsidRDefault="000E6FA7" w:rsidP="000E6FA7">
      <w:pPr>
        <w:pStyle w:val="a3"/>
        <w:spacing w:before="0" w:beforeAutospacing="0" w:after="0" w:afterAutospacing="0"/>
        <w:rPr>
          <w:sz w:val="28"/>
          <w:szCs w:val="28"/>
        </w:rPr>
      </w:pPr>
      <w:r w:rsidRPr="00F227D7">
        <w:rPr>
          <w:sz w:val="28"/>
          <w:szCs w:val="28"/>
        </w:rPr>
        <w:t xml:space="preserve">В содружестве с семьей  мы смогли подготовить детей к письму, создать условия для накопления ребенком двигательного и практического опыта и прежде всего ручной умелости, без которой невозможно быстро и успешно освоить навык письма. </w:t>
      </w:r>
    </w:p>
    <w:p w:rsidR="000E6FA7" w:rsidRPr="007E3E76" w:rsidRDefault="000E6FA7" w:rsidP="000E6FA7">
      <w:pPr>
        <w:jc w:val="center"/>
        <w:rPr>
          <w:b/>
          <w:sz w:val="28"/>
          <w:szCs w:val="28"/>
        </w:rPr>
      </w:pPr>
      <w:r w:rsidRPr="007E3E76">
        <w:rPr>
          <w:b/>
          <w:sz w:val="28"/>
          <w:szCs w:val="28"/>
        </w:rPr>
        <w:t xml:space="preserve">Сравнительный анализ  педагогического обследования    дошкольников </w:t>
      </w:r>
      <w:r>
        <w:rPr>
          <w:b/>
          <w:sz w:val="28"/>
          <w:szCs w:val="28"/>
        </w:rPr>
        <w:t xml:space="preserve">с целью формирования навыков письма  через </w:t>
      </w:r>
      <w:r w:rsidRPr="000E6FA7">
        <w:rPr>
          <w:spacing w:val="-9"/>
          <w:sz w:val="28"/>
          <w:szCs w:val="28"/>
        </w:rPr>
        <w:t xml:space="preserve"> </w:t>
      </w:r>
      <w:r w:rsidRPr="000E6FA7">
        <w:rPr>
          <w:b/>
          <w:spacing w:val="-9"/>
          <w:sz w:val="28"/>
          <w:szCs w:val="28"/>
        </w:rPr>
        <w:t>использование нетрадиционных техник  по  изобразительной деятельности</w:t>
      </w:r>
    </w:p>
    <w:p w:rsidR="000E6FA7" w:rsidRPr="007E3E76" w:rsidRDefault="000E6FA7" w:rsidP="000E6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3D01FE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– 20</w:t>
      </w:r>
      <w:r w:rsidR="003D01FE">
        <w:rPr>
          <w:b/>
          <w:sz w:val="28"/>
          <w:szCs w:val="28"/>
        </w:rPr>
        <w:t>15</w:t>
      </w:r>
      <w:r w:rsidRPr="007E3E76">
        <w:rPr>
          <w:b/>
          <w:sz w:val="28"/>
          <w:szCs w:val="28"/>
        </w:rPr>
        <w:t xml:space="preserve"> </w:t>
      </w:r>
      <w:proofErr w:type="spellStart"/>
      <w:r w:rsidRPr="007E3E76"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0E6FA7" w:rsidRPr="000E6FA7" w:rsidRDefault="002F3BB6" w:rsidP="000E6F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44565" cy="255333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E6FA7" w:rsidRPr="000E6FA7">
        <w:rPr>
          <w:b/>
          <w:sz w:val="28"/>
          <w:szCs w:val="28"/>
        </w:rPr>
        <w:t>Динамика   развития  дошкольников</w:t>
      </w:r>
    </w:p>
    <w:p w:rsidR="000E6FA7" w:rsidRPr="000E6FA7" w:rsidRDefault="000E6FA7" w:rsidP="000E6FA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3526">
        <w:rPr>
          <w:b/>
          <w:sz w:val="28"/>
          <w:szCs w:val="28"/>
        </w:rPr>
        <w:t>за  20</w:t>
      </w:r>
      <w:r w:rsidR="003D01FE">
        <w:rPr>
          <w:b/>
          <w:sz w:val="28"/>
          <w:szCs w:val="28"/>
        </w:rPr>
        <w:t>12</w:t>
      </w:r>
      <w:r w:rsidRPr="006B3526">
        <w:rPr>
          <w:b/>
          <w:sz w:val="28"/>
          <w:szCs w:val="28"/>
        </w:rPr>
        <w:t xml:space="preserve"> – 20</w:t>
      </w:r>
      <w:r w:rsidR="003D01FE">
        <w:rPr>
          <w:b/>
          <w:sz w:val="28"/>
          <w:szCs w:val="28"/>
        </w:rPr>
        <w:t>15</w:t>
      </w:r>
      <w:r w:rsidRPr="006B3526">
        <w:rPr>
          <w:b/>
          <w:sz w:val="28"/>
          <w:szCs w:val="28"/>
        </w:rPr>
        <w:t xml:space="preserve"> уч. г.</w:t>
      </w:r>
    </w:p>
    <w:p w:rsidR="000E6FA7" w:rsidRPr="00406771" w:rsidRDefault="002F3BB6" w:rsidP="000E6FA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5819140" cy="191198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6FA7" w:rsidRDefault="000E6FA7" w:rsidP="000E6FA7">
      <w:pPr>
        <w:tabs>
          <w:tab w:val="left" w:pos="1540"/>
        </w:tabs>
        <w:jc w:val="both"/>
        <w:rPr>
          <w:sz w:val="28"/>
          <w:szCs w:val="28"/>
        </w:rPr>
      </w:pPr>
      <w:r w:rsidRPr="004C496F">
        <w:rPr>
          <w:sz w:val="28"/>
          <w:szCs w:val="28"/>
        </w:rPr>
        <w:t>Система работы способствовала формированию у ребёнка умений управлять процессами творчества</w:t>
      </w:r>
      <w:r>
        <w:rPr>
          <w:sz w:val="28"/>
          <w:szCs w:val="28"/>
        </w:rPr>
        <w:t>,</w:t>
      </w:r>
      <w:r w:rsidRPr="004C496F">
        <w:rPr>
          <w:sz w:val="28"/>
          <w:szCs w:val="28"/>
        </w:rPr>
        <w:t xml:space="preserve"> развит</w:t>
      </w:r>
      <w:r>
        <w:rPr>
          <w:sz w:val="28"/>
          <w:szCs w:val="28"/>
        </w:rPr>
        <w:t>ию</w:t>
      </w:r>
      <w:r w:rsidRPr="004C496F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етской фантазии и </w:t>
      </w:r>
      <w:r w:rsidRPr="004C4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творческого </w:t>
      </w:r>
      <w:r>
        <w:rPr>
          <w:sz w:val="28"/>
          <w:szCs w:val="28"/>
        </w:rPr>
        <w:lastRenderedPageBreak/>
        <w:t>воображения, а главное развитие мелкой моторики.</w:t>
      </w:r>
      <w:r w:rsidRPr="004C496F">
        <w:rPr>
          <w:sz w:val="28"/>
          <w:szCs w:val="28"/>
        </w:rPr>
        <w:t xml:space="preserve"> Данная работа показала</w:t>
      </w:r>
      <w:r>
        <w:rPr>
          <w:sz w:val="28"/>
          <w:szCs w:val="28"/>
        </w:rPr>
        <w:t xml:space="preserve"> ещё</w:t>
      </w:r>
      <w:r w:rsidRPr="004C496F">
        <w:rPr>
          <w:sz w:val="28"/>
          <w:szCs w:val="28"/>
        </w:rPr>
        <w:t xml:space="preserve">, </w:t>
      </w:r>
      <w:proofErr w:type="gramStart"/>
      <w:r w:rsidRPr="004C496F">
        <w:rPr>
          <w:sz w:val="28"/>
          <w:szCs w:val="28"/>
        </w:rPr>
        <w:t>на сколько</w:t>
      </w:r>
      <w:proofErr w:type="gramEnd"/>
      <w:r w:rsidRPr="004C496F">
        <w:rPr>
          <w:sz w:val="28"/>
          <w:szCs w:val="28"/>
        </w:rPr>
        <w:t xml:space="preserve"> можно сформировать творческие мыслительные способности. </w:t>
      </w:r>
    </w:p>
    <w:p w:rsidR="000E6FA7" w:rsidRDefault="000E6FA7" w:rsidP="000E6FA7">
      <w:pPr>
        <w:tabs>
          <w:tab w:val="left" w:pos="1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</w:p>
    <w:p w:rsidR="000E6FA7" w:rsidRDefault="000E6FA7" w:rsidP="000E6FA7">
      <w:pPr>
        <w:tabs>
          <w:tab w:val="left" w:pos="1540"/>
        </w:tabs>
        <w:jc w:val="center"/>
        <w:rPr>
          <w:sz w:val="28"/>
          <w:szCs w:val="28"/>
        </w:rPr>
      </w:pPr>
    </w:p>
    <w:p w:rsidR="000E6FA7" w:rsidRDefault="000E6FA7" w:rsidP="000E6FA7">
      <w:pPr>
        <w:numPr>
          <w:ilvl w:val="0"/>
          <w:numId w:val="4"/>
        </w:numPr>
        <w:tabs>
          <w:tab w:val="left" w:pos="1540"/>
        </w:tabs>
        <w:rPr>
          <w:sz w:val="28"/>
          <w:szCs w:val="28"/>
        </w:rPr>
      </w:pPr>
      <w:r>
        <w:rPr>
          <w:sz w:val="28"/>
          <w:szCs w:val="28"/>
        </w:rPr>
        <w:t>Н. Ветлугина «Художественное творчество и ребёнок. М.,1989</w:t>
      </w:r>
    </w:p>
    <w:p w:rsidR="000E6FA7" w:rsidRDefault="000E6FA7" w:rsidP="000E6FA7">
      <w:pPr>
        <w:numPr>
          <w:ilvl w:val="0"/>
          <w:numId w:val="4"/>
        </w:numPr>
        <w:tabs>
          <w:tab w:val="left" w:pos="15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Есафьева</w:t>
      </w:r>
      <w:proofErr w:type="spellEnd"/>
      <w:r>
        <w:rPr>
          <w:sz w:val="28"/>
          <w:szCs w:val="28"/>
        </w:rPr>
        <w:t xml:space="preserve"> Г.П. «Учимся рисовать» - Ярославль: Академия развития, 2007г.</w:t>
      </w:r>
    </w:p>
    <w:p w:rsidR="000E6FA7" w:rsidRDefault="000E6FA7" w:rsidP="000E6FA7">
      <w:pPr>
        <w:numPr>
          <w:ilvl w:val="0"/>
          <w:numId w:val="4"/>
        </w:numPr>
        <w:tabs>
          <w:tab w:val="left" w:pos="1540"/>
        </w:tabs>
        <w:rPr>
          <w:sz w:val="28"/>
          <w:szCs w:val="28"/>
        </w:rPr>
      </w:pPr>
      <w:r w:rsidRPr="00E74C25">
        <w:rPr>
          <w:sz w:val="28"/>
          <w:szCs w:val="28"/>
        </w:rPr>
        <w:t xml:space="preserve">Комарова Т.С., Антонова А.В., </w:t>
      </w:r>
      <w:proofErr w:type="spellStart"/>
      <w:r w:rsidRPr="00E74C25">
        <w:rPr>
          <w:sz w:val="28"/>
          <w:szCs w:val="28"/>
        </w:rPr>
        <w:t>Зацепина</w:t>
      </w:r>
      <w:proofErr w:type="spellEnd"/>
      <w:r w:rsidRPr="00E74C25">
        <w:rPr>
          <w:sz w:val="28"/>
          <w:szCs w:val="28"/>
        </w:rPr>
        <w:t xml:space="preserve"> М.Б. Программа эстетического воспитания </w:t>
      </w:r>
      <w:proofErr w:type="spellStart"/>
      <w:r w:rsidRPr="00E74C25">
        <w:rPr>
          <w:sz w:val="28"/>
          <w:szCs w:val="28"/>
        </w:rPr>
        <w:t>детейдвух</w:t>
      </w:r>
      <w:proofErr w:type="spellEnd"/>
      <w:r w:rsidRPr="00E74C25">
        <w:rPr>
          <w:sz w:val="28"/>
          <w:szCs w:val="28"/>
        </w:rPr>
        <w:t xml:space="preserve">-семи лет. Красота. Радость. Творчество. - М.: Педагогическое общество России, 2000 </w:t>
      </w:r>
    </w:p>
    <w:p w:rsidR="000E6FA7" w:rsidRPr="00B247AC" w:rsidRDefault="000E6FA7" w:rsidP="000E6FA7">
      <w:pPr>
        <w:numPr>
          <w:ilvl w:val="0"/>
          <w:numId w:val="4"/>
        </w:numPr>
        <w:tabs>
          <w:tab w:val="left" w:pos="720"/>
          <w:tab w:val="left" w:pos="1540"/>
        </w:tabs>
        <w:rPr>
          <w:sz w:val="28"/>
          <w:szCs w:val="28"/>
        </w:rPr>
      </w:pPr>
      <w:r w:rsidRPr="00B247AC">
        <w:rPr>
          <w:sz w:val="28"/>
          <w:szCs w:val="28"/>
        </w:rPr>
        <w:t>Комарова Т.С. «Формирование графических навыков у дошкольников». - М., 1970</w:t>
      </w:r>
      <w:r w:rsidRPr="00B247AC">
        <w:t>.</w:t>
      </w:r>
    </w:p>
    <w:p w:rsidR="000E6FA7" w:rsidRDefault="000E6FA7" w:rsidP="000E6FA7">
      <w:pPr>
        <w:numPr>
          <w:ilvl w:val="0"/>
          <w:numId w:val="4"/>
        </w:numPr>
        <w:tabs>
          <w:tab w:val="left" w:pos="1540"/>
        </w:tabs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Тюфанова</w:t>
      </w:r>
      <w:proofErr w:type="spellEnd"/>
      <w:r>
        <w:rPr>
          <w:sz w:val="28"/>
          <w:szCs w:val="28"/>
        </w:rPr>
        <w:t xml:space="preserve"> «Мастерская юных художников» 2детство – пресс!, 2004.</w:t>
      </w:r>
    </w:p>
    <w:p w:rsidR="000E6FA7" w:rsidRDefault="000E6FA7" w:rsidP="000E6FA7">
      <w:pPr>
        <w:numPr>
          <w:ilvl w:val="0"/>
          <w:numId w:val="4"/>
        </w:numPr>
        <w:tabs>
          <w:tab w:val="left" w:pos="1540"/>
        </w:tabs>
        <w:rPr>
          <w:sz w:val="28"/>
          <w:szCs w:val="28"/>
        </w:rPr>
      </w:pPr>
      <w:r>
        <w:rPr>
          <w:sz w:val="28"/>
          <w:szCs w:val="28"/>
        </w:rPr>
        <w:t xml:space="preserve">«Рисование для дошкольников. Нетрадиционные техники, планирование, конспекты занятий». Под ред. </w:t>
      </w:r>
      <w:proofErr w:type="spellStart"/>
      <w:r>
        <w:rPr>
          <w:sz w:val="28"/>
          <w:szCs w:val="28"/>
        </w:rPr>
        <w:t>Р.Г.Казаковой</w:t>
      </w:r>
      <w:proofErr w:type="spellEnd"/>
      <w:r>
        <w:rPr>
          <w:sz w:val="28"/>
          <w:szCs w:val="28"/>
        </w:rPr>
        <w:t xml:space="preserve"> – М., 2005г.</w:t>
      </w:r>
    </w:p>
    <w:p w:rsidR="000E6FA7" w:rsidRDefault="000E6FA7" w:rsidP="000E6FA7">
      <w:pPr>
        <w:numPr>
          <w:ilvl w:val="0"/>
          <w:numId w:val="4"/>
        </w:numPr>
        <w:tabs>
          <w:tab w:val="left" w:pos="1540"/>
        </w:tabs>
        <w:rPr>
          <w:sz w:val="28"/>
          <w:szCs w:val="28"/>
        </w:rPr>
      </w:pPr>
      <w:r w:rsidRPr="00B247AC">
        <w:rPr>
          <w:sz w:val="28"/>
          <w:szCs w:val="28"/>
        </w:rPr>
        <w:t xml:space="preserve">Подготовка детей к школе в детском саду. / Под ред. Сохина Ф.А., </w:t>
      </w:r>
      <w:proofErr w:type="spellStart"/>
      <w:r w:rsidRPr="00B247AC">
        <w:rPr>
          <w:sz w:val="28"/>
          <w:szCs w:val="28"/>
        </w:rPr>
        <w:t>Тарунтаевой</w:t>
      </w:r>
      <w:proofErr w:type="spellEnd"/>
      <w:r w:rsidRPr="00B247AC">
        <w:rPr>
          <w:sz w:val="28"/>
          <w:szCs w:val="28"/>
        </w:rPr>
        <w:t xml:space="preserve"> Т.В. - М., 1978.</w:t>
      </w:r>
    </w:p>
    <w:p w:rsidR="000E6FA7" w:rsidRPr="00B247AC" w:rsidRDefault="000E6FA7" w:rsidP="000E6FA7">
      <w:pPr>
        <w:rPr>
          <w:sz w:val="28"/>
          <w:szCs w:val="28"/>
        </w:rPr>
      </w:pPr>
    </w:p>
    <w:p w:rsidR="000E6FA7" w:rsidRPr="00B247AC" w:rsidRDefault="000E6FA7" w:rsidP="000E6FA7">
      <w:pPr>
        <w:rPr>
          <w:sz w:val="28"/>
          <w:szCs w:val="28"/>
        </w:rPr>
      </w:pPr>
    </w:p>
    <w:p w:rsidR="000E6FA7" w:rsidRDefault="000E6FA7" w:rsidP="000E6FA7">
      <w:pPr>
        <w:rPr>
          <w:sz w:val="28"/>
          <w:szCs w:val="28"/>
        </w:rPr>
      </w:pPr>
    </w:p>
    <w:p w:rsidR="000E6FA7" w:rsidRPr="00B247AC" w:rsidRDefault="000E6FA7" w:rsidP="000E6FA7">
      <w:pPr>
        <w:rPr>
          <w:sz w:val="28"/>
          <w:szCs w:val="28"/>
        </w:rPr>
      </w:pPr>
    </w:p>
    <w:p w:rsidR="000E6FA7" w:rsidRPr="00B247AC" w:rsidRDefault="000E6FA7" w:rsidP="000E6FA7">
      <w:pPr>
        <w:rPr>
          <w:sz w:val="28"/>
          <w:szCs w:val="28"/>
        </w:rPr>
      </w:pPr>
    </w:p>
    <w:p w:rsidR="000E6FA7" w:rsidRDefault="000E6FA7"/>
    <w:sectPr w:rsidR="000E6FA7" w:rsidSect="002F3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76" w:rsidRDefault="004A6176">
      <w:r>
        <w:separator/>
      </w:r>
    </w:p>
  </w:endnote>
  <w:endnote w:type="continuationSeparator" w:id="0">
    <w:p w:rsidR="004A6176" w:rsidRDefault="004A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B6" w:rsidRDefault="002F3BB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B6" w:rsidRDefault="002F3BB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B6" w:rsidRDefault="002F3B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76" w:rsidRDefault="004A6176">
      <w:r>
        <w:separator/>
      </w:r>
    </w:p>
  </w:footnote>
  <w:footnote w:type="continuationSeparator" w:id="0">
    <w:p w:rsidR="004A6176" w:rsidRDefault="004A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A7" w:rsidRDefault="000E6FA7" w:rsidP="000E6F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6FA7" w:rsidRDefault="000E6F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B6" w:rsidRDefault="004A617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5BC2">
      <w:rPr>
        <w:noProof/>
      </w:rPr>
      <w:t>1</w:t>
    </w:r>
    <w:r>
      <w:rPr>
        <w:noProof/>
      </w:rPr>
      <w:fldChar w:fldCharType="end"/>
    </w:r>
  </w:p>
  <w:p w:rsidR="000E6FA7" w:rsidRDefault="000E6FA7" w:rsidP="002F3B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B6" w:rsidRDefault="002F3B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6C32"/>
    <w:multiLevelType w:val="hybridMultilevel"/>
    <w:tmpl w:val="A9F24052"/>
    <w:lvl w:ilvl="0" w:tplc="83B404A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E3C7F49"/>
    <w:multiLevelType w:val="hybridMultilevel"/>
    <w:tmpl w:val="AB623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B42F42"/>
    <w:multiLevelType w:val="multilevel"/>
    <w:tmpl w:val="499E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D5E61"/>
    <w:multiLevelType w:val="multilevel"/>
    <w:tmpl w:val="F1D2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FA7"/>
    <w:rsid w:val="000E6FA7"/>
    <w:rsid w:val="00263C16"/>
    <w:rsid w:val="002F1A91"/>
    <w:rsid w:val="002F3BB6"/>
    <w:rsid w:val="003D01FE"/>
    <w:rsid w:val="004A6176"/>
    <w:rsid w:val="00A858F4"/>
    <w:rsid w:val="00B6479D"/>
    <w:rsid w:val="00BD5BC2"/>
    <w:rsid w:val="00C35DEA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F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6FA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0E6F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6FA7"/>
  </w:style>
  <w:style w:type="paragraph" w:styleId="a7">
    <w:name w:val="footer"/>
    <w:basedOn w:val="a"/>
    <w:link w:val="a8"/>
    <w:rsid w:val="002F3B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F3BB6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F3BB6"/>
    <w:rPr>
      <w:sz w:val="24"/>
      <w:szCs w:val="24"/>
    </w:rPr>
  </w:style>
  <w:style w:type="paragraph" w:styleId="a9">
    <w:name w:val="Balloon Text"/>
    <w:basedOn w:val="a"/>
    <w:link w:val="aa"/>
    <w:rsid w:val="00BD5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D5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360000000000001"/>
          <c:y val="8.9494163424124543E-2"/>
          <c:w val="0.71680000000000021"/>
          <c:h val="0.5564202334630352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2012-2013</c:v>
                </c:pt>
              </c:strCache>
            </c:strRef>
          </c:tx>
          <c:spPr>
            <a:ln w="38077">
              <a:solidFill>
                <a:srgbClr val="FFFF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8000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мелкая моторика</c:v>
                </c:pt>
                <c:pt idx="1">
                  <c:v>замысел, фантазия</c:v>
                </c:pt>
                <c:pt idx="2">
                  <c:v>нетрадиц. Техники</c:v>
                </c:pt>
                <c:pt idx="3">
                  <c:v>сост.сложн.композиций</c:v>
                </c:pt>
                <c:pt idx="4">
                  <c:v>смешанные материалы</c:v>
                </c:pt>
                <c:pt idx="5">
                  <c:v>работа с цветом</c:v>
                </c:pt>
                <c:pt idx="6">
                  <c:v>оригинальность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72</c:v>
                </c:pt>
                <c:pt idx="1">
                  <c:v>76</c:v>
                </c:pt>
                <c:pt idx="2">
                  <c:v>76</c:v>
                </c:pt>
                <c:pt idx="3">
                  <c:v>74</c:v>
                </c:pt>
                <c:pt idx="4">
                  <c:v>76</c:v>
                </c:pt>
                <c:pt idx="5">
                  <c:v>76</c:v>
                </c:pt>
                <c:pt idx="6">
                  <c:v>78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2013-2014</c:v>
                </c:pt>
              </c:strCache>
            </c:strRef>
          </c:tx>
          <c:spPr>
            <a:ln w="38077">
              <a:solidFill>
                <a:srgbClr val="339966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FF99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мелкая моторика</c:v>
                </c:pt>
                <c:pt idx="1">
                  <c:v>замысел, фантазия</c:v>
                </c:pt>
                <c:pt idx="2">
                  <c:v>нетрадиц. Техники</c:v>
                </c:pt>
                <c:pt idx="3">
                  <c:v>сост.сложн.композиций</c:v>
                </c:pt>
                <c:pt idx="4">
                  <c:v>смешанные материалы</c:v>
                </c:pt>
                <c:pt idx="5">
                  <c:v>работа с цветом</c:v>
                </c:pt>
                <c:pt idx="6">
                  <c:v>оригинальность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76</c:v>
                </c:pt>
                <c:pt idx="1">
                  <c:v>80</c:v>
                </c:pt>
                <c:pt idx="2">
                  <c:v>78</c:v>
                </c:pt>
                <c:pt idx="3">
                  <c:v>76</c:v>
                </c:pt>
                <c:pt idx="4">
                  <c:v>78</c:v>
                </c:pt>
                <c:pt idx="5">
                  <c:v>80</c:v>
                </c:pt>
                <c:pt idx="6">
                  <c:v>80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2014-2015</c:v>
                </c:pt>
              </c:strCache>
            </c:strRef>
          </c:tx>
          <c:spPr>
            <a:ln w="38077">
              <a:solidFill>
                <a:srgbClr val="FF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66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мелкая моторика</c:v>
                </c:pt>
                <c:pt idx="1">
                  <c:v>замысел, фантазия</c:v>
                </c:pt>
                <c:pt idx="2">
                  <c:v>нетрадиц. Техники</c:v>
                </c:pt>
                <c:pt idx="3">
                  <c:v>сост.сложн.композиций</c:v>
                </c:pt>
                <c:pt idx="4">
                  <c:v>смешанные материалы</c:v>
                </c:pt>
                <c:pt idx="5">
                  <c:v>работа с цветом</c:v>
                </c:pt>
                <c:pt idx="6">
                  <c:v>оригинальность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80</c:v>
                </c:pt>
                <c:pt idx="1">
                  <c:v>82</c:v>
                </c:pt>
                <c:pt idx="2">
                  <c:v>80</c:v>
                </c:pt>
                <c:pt idx="3">
                  <c:v>78</c:v>
                </c:pt>
                <c:pt idx="4">
                  <c:v>82</c:v>
                </c:pt>
                <c:pt idx="5">
                  <c:v>82</c:v>
                </c:pt>
                <c:pt idx="6">
                  <c:v>82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338368"/>
        <c:axId val="41340288"/>
      </c:lineChart>
      <c:catAx>
        <c:axId val="41338368"/>
        <c:scaling>
          <c:orientation val="minMax"/>
        </c:scaling>
        <c:delete val="0"/>
        <c:axPos val="b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ln w="12692">
            <a:solidFill>
              <a:srgbClr val="99CCFF"/>
            </a:solidFill>
            <a:prstDash val="solid"/>
          </a:ln>
        </c:spPr>
        <c:txPr>
          <a:bodyPr rot="-1200000" vert="horz"/>
          <a:lstStyle/>
          <a:p>
            <a:pPr>
              <a:defRPr sz="1099" b="0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134028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1340288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1338368"/>
        <c:crosses val="autoZero"/>
        <c:crossBetween val="midCat"/>
      </c:valAx>
      <c:spPr>
        <a:gradFill rotWithShape="0">
          <a:gsLst>
            <a:gs pos="0">
              <a:srgbClr val="CCCCFF">
                <a:gamma/>
                <a:shade val="46275"/>
                <a:invGamma/>
              </a:srgbClr>
            </a:gs>
            <a:gs pos="100000">
              <a:srgbClr val="CCCCFF"/>
            </a:gs>
          </a:gsLst>
          <a:path path="rect">
            <a:fillToRect l="50000" t="50000" r="50000" b="50000"/>
          </a:path>
        </a:gradFill>
        <a:ln w="25384">
          <a:noFill/>
        </a:ln>
      </c:spPr>
    </c:plotArea>
    <c:legend>
      <c:legendPos val="r"/>
      <c:layout>
        <c:manualLayout>
          <c:xMode val="edge"/>
          <c:yMode val="edge"/>
          <c:x val="1.4400000000000001E-2"/>
          <c:y val="0.20622568093385213"/>
          <c:w val="0.14560000000000001"/>
          <c:h val="0.42801556420233472"/>
        </c:manualLayout>
      </c:layout>
      <c:overlay val="0"/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495016611295692E-2"/>
          <c:y val="6.806282722513092E-2"/>
          <c:w val="0.93355481727574763"/>
          <c:h val="0.80104712041884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FFFF99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pattFill prst="pct5">
                <a:fgClr>
                  <a:srgbClr val="FFFF00"/>
                </a:fgClr>
                <a:bgClr>
                  <a:srgbClr val="FFFF00"/>
                </a:bgClr>
              </a:pattFill>
              <a:ln w="1267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00FF00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1">
                  <c:v>76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FF0000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42944000"/>
        <c:axId val="42945536"/>
        <c:axId val="0"/>
      </c:bar3DChart>
      <c:catAx>
        <c:axId val="42944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945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945536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944000"/>
        <c:crosses val="autoZero"/>
        <c:crossBetween val="between"/>
      </c:valAx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91196013289036548"/>
          <c:y val="0.73298429319371772"/>
          <c:w val="4.9833887043189409E-3"/>
          <c:h val="0.13089005235602094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Рисование является одним из важнейших средств познания мира, развития эстетического восприятия  и творческого воображения, так как оно связано с самостоятельной, практической и творческой деятельностью ребенка</vt:lpstr>
    </vt:vector>
  </TitlesOfParts>
  <Company>Организация</Company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Рисование является одним из важнейших средств познания мира, развития эстетического восприятия  и творческого воображения, так как оно связано с самостоятельной, практической и творческой деятельностью ребенка</dc:title>
  <dc:creator>server</dc:creator>
  <cp:lastModifiedBy>usercomander</cp:lastModifiedBy>
  <cp:revision>3</cp:revision>
  <dcterms:created xsi:type="dcterms:W3CDTF">2015-01-24T19:17:00Z</dcterms:created>
  <dcterms:modified xsi:type="dcterms:W3CDTF">2015-01-24T19:32:00Z</dcterms:modified>
</cp:coreProperties>
</file>