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3A" w:rsidRDefault="005F673A" w:rsidP="005F673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рисованию </w:t>
      </w:r>
    </w:p>
    <w:p w:rsidR="005F673A" w:rsidRDefault="005F673A" w:rsidP="005F673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второй</w:t>
      </w:r>
      <w:r>
        <w:rPr>
          <w:sz w:val="28"/>
          <w:szCs w:val="28"/>
        </w:rPr>
        <w:t xml:space="preserve"> младшей группы</w:t>
      </w:r>
    </w:p>
    <w:p w:rsidR="005F673A" w:rsidRDefault="005F673A" w:rsidP="005F673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Тема: «Щенок»</w:t>
      </w:r>
      <w:bookmarkStart w:id="0" w:name="_GoBack"/>
      <w:bookmarkEnd w:id="0"/>
    </w:p>
    <w:p w:rsidR="005F673A" w:rsidRDefault="005F673A" w:rsidP="005F673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учить детей рисовать жесткой кистью методом тычка; совершенствовать умение правильно держать кисть во время работы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осваивать цветовую палитру (оранжевый, коричневый цвет); закреплять умение подбирать цвета, рисовать кончиком кисти мелкие детали рисунка.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словарь детей. Развивать мелкие мышцы рук. Развивать творческие способности, эстетическое восприятие.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Половина альбомного листа с нарисованным контуром щенка (на каждого ребёнка), гуашь коричневого, красного, оранжевого, черного цвета, по 2 кисточки (жесткая, мягкая), небольшой лист бумаги (палитра) на каждого ребёнка для проверки тычка и правильности выбранного цвета, стаканы с водой, подставки для кистей, тканевые салфетки, две бумажные конуры (оранжевого и коричневого цвета) для дидактической игры «Каждой собачке – свой домик».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Контур щенка на листе бумаги, мягкая игрушка – собачка.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иллюстраций, открыток, картин с изображением собак, игры с игрушкой собаки, чтение рассказов Е.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«Про Томку», наблюдение за собакой на прогулке.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Ход занятия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я знаю, что вы у меня добрые, хорошие, любите домашних животных. Сегодня я вам кого-то в гости принесла… Отгадайте-ка загадку: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Ростом с кошку, хвост колечком,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Смело прыгает с крылечка.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Всех он лижет, непоседа,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И резвится до обеда.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А устанет только он,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Сразу тянет его в сон.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ком эта загадка? (о щенке).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достает из корзинки собачку).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какой чудесный щенок к нам в гости пришёл. Давайте его рассмотрим. Где у щенка уши? Лапки? Хвостик?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Погладим щеночка…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Что-то щенок наш грустный.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(Щенок что-то «Шепчет» на ухо воспитателю).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Ай-ай-ай! Он говорит, что у него нет друзей и ему не с кем играть. Дети, нам надо щенку помочь, нарисовать друзей. Поможем? (Да).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вас научу, как можно нарисовать красивых щенков методом тычка. Подойдите ко мне. А ты, щеночек, посиди с нами, посмотри, как наши дети умеют красиво рисовать.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(Дети подходят к мольберту, становятся полукругом).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Мягкой кистью вы рисовать умеете, а сегодня будете учиться рисовать жёсткой кистью. Попробуйте пальчиком, какая кисточка жёсткая…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(показывает): - Набираю на кисточку краску и рисую тычком: сначала раскрашу мордочку, затем – туловище, лапки, хвостик. Промою кисточку в воде, осушу о салфетку и поставлю в стаканчик.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Теперь возьму мягкую кисточку, которой нарисую носик, глазки и язычок (показ).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какая собачка получилась!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Скажите, какой кисточкой вы будете рисовать шёрстку щенка? (жёсткой)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носик, глазки, язычок? (мягкой).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теперь садитесь за столы. Сейчас мы проведём небольшую разминку. Возьмите в руки жёсткую кисточку. Начинаем: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673A" w:rsidRDefault="005F673A" w:rsidP="005F6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Держим кисточку вот </w:t>
      </w:r>
      <w:proofErr w:type="gramStart"/>
      <w:r>
        <w:rPr>
          <w:sz w:val="28"/>
          <w:szCs w:val="28"/>
        </w:rPr>
        <w:t>так:   </w:t>
      </w:r>
      <w:proofErr w:type="gramEnd"/>
      <w:r>
        <w:rPr>
          <w:sz w:val="28"/>
          <w:szCs w:val="28"/>
        </w:rPr>
        <w:t xml:space="preserve">               (Рука на локте. Кисточку держать выше </w:t>
      </w:r>
    </w:p>
    <w:p w:rsidR="005F673A" w:rsidRDefault="005F673A" w:rsidP="005F6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              ее   металлической части).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Это трудно? Нет, пустяк!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Вправо – влево, вверх и вниз         </w:t>
      </w:r>
      <w:proofErr w:type="gramStart"/>
      <w:r>
        <w:rPr>
          <w:sz w:val="28"/>
          <w:szCs w:val="28"/>
        </w:rPr>
        <w:t>   (</w:t>
      </w:r>
      <w:proofErr w:type="gramEnd"/>
      <w:r>
        <w:rPr>
          <w:sz w:val="28"/>
          <w:szCs w:val="28"/>
        </w:rPr>
        <w:t>Движения кистью руки по тексту).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Побежала наша кисть.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потом, потом, потом                     </w:t>
      </w:r>
      <w:proofErr w:type="gramStart"/>
      <w:r>
        <w:rPr>
          <w:sz w:val="28"/>
          <w:szCs w:val="28"/>
        </w:rPr>
        <w:t>   (</w:t>
      </w:r>
      <w:proofErr w:type="gramEnd"/>
      <w:r>
        <w:rPr>
          <w:sz w:val="28"/>
          <w:szCs w:val="28"/>
        </w:rPr>
        <w:t>Круговые движения кистью руки).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Кисточка бежит кругом.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Закрутилась, как волчок.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тычком идёт тычок.                     (Дети выполняют тычки на столе сухой 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кистью).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подумайте, какого цвета будет шёрстка ваших щенков (уточнить, что оранжевых щенков можно назвать рыжими).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Теперь приступайте к работе.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Самостоятельная работа детей.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Физкультминутка.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Дружные щенята весело бегут,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Голосочком звонким весело поют: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«Гав – гав – гав!»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потом передние поднимают лапки,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 а лапки задние ставят все на пятки.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на пяточки не смог,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Ставит лапки на носок.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затем все парами разбежались дружно,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Взялись крепко за руки –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Покружиться нужно!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движения в соответствии с текстом).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Дидактическая игра «Посадим щенка в домик».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возьмите в руки свои работы и подойдите ко мне. Перед вами домики для щенков. Нам нужно коричневых щенков посадить в коричневый домик, а оранжевых – в оранжевый домик. (Дети кладут своих щенков к домикам соответствующего цвета).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(обращается к игрушке – щенку): - Посмотри, щенок, как наши дети справились с заданием! Они старались, работали аккуратно. Какие у них получились замечательные собачки: пушистые, весёлые! Теперь у тебя много – много друзей!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(Собачка что-то шепчет на ухо воспитателю).</w:t>
      </w:r>
    </w:p>
    <w:p w:rsidR="005F673A" w:rsidRDefault="005F673A" w:rsidP="005F673A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щенок вам говорит «большое спасибо!»</w:t>
      </w:r>
    </w:p>
    <w:p w:rsidR="005F673A" w:rsidRDefault="005F673A" w:rsidP="005F673A">
      <w:pPr>
        <w:rPr>
          <w:rFonts w:ascii="Times New Roman" w:hAnsi="Times New Roman" w:cs="Times New Roman"/>
          <w:sz w:val="28"/>
          <w:szCs w:val="28"/>
        </w:rPr>
      </w:pPr>
    </w:p>
    <w:p w:rsidR="005F673A" w:rsidRDefault="005F673A" w:rsidP="005F673A">
      <w:pPr>
        <w:rPr>
          <w:rFonts w:ascii="Times New Roman" w:hAnsi="Times New Roman" w:cs="Times New Roman"/>
          <w:sz w:val="28"/>
          <w:szCs w:val="28"/>
        </w:rPr>
      </w:pPr>
    </w:p>
    <w:p w:rsidR="005F673A" w:rsidRDefault="005F673A" w:rsidP="005F673A">
      <w:pPr>
        <w:rPr>
          <w:rFonts w:ascii="Times New Roman" w:hAnsi="Times New Roman" w:cs="Times New Roman"/>
          <w:sz w:val="28"/>
          <w:szCs w:val="28"/>
        </w:rPr>
      </w:pPr>
    </w:p>
    <w:p w:rsidR="005F673A" w:rsidRDefault="005F673A" w:rsidP="005F673A">
      <w:pPr>
        <w:rPr>
          <w:rFonts w:ascii="Times New Roman" w:hAnsi="Times New Roman" w:cs="Times New Roman"/>
          <w:sz w:val="28"/>
          <w:szCs w:val="28"/>
        </w:rPr>
      </w:pPr>
    </w:p>
    <w:p w:rsidR="005530D2" w:rsidRDefault="005530D2"/>
    <w:sectPr w:rsidR="0055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A"/>
    <w:rsid w:val="005530D2"/>
    <w:rsid w:val="005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8656-72B6-44F4-B323-59165C3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3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katiy</cp:lastModifiedBy>
  <cp:revision>2</cp:revision>
  <dcterms:created xsi:type="dcterms:W3CDTF">2015-02-01T11:14:00Z</dcterms:created>
  <dcterms:modified xsi:type="dcterms:W3CDTF">2015-02-01T11:15:00Z</dcterms:modified>
</cp:coreProperties>
</file>