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41" w:rsidRDefault="00451B41" w:rsidP="00451B41">
      <w:pPr>
        <w:pStyle w:val="a3"/>
      </w:pPr>
      <w:r>
        <w:t>Сценарий к празднику «День воспитателя»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(на сцене не произвольно разбросаны воздушные шарики)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Входят в зал 2 ведущие. Идут по сцене, диалог между ними.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 xml:space="preserve">Ведущая 1: А ты слышала вчера по ТВК новости?! Видели какого-то дикаря или человека-обезьяну. </w:t>
      </w:r>
      <w:proofErr w:type="spellStart"/>
      <w:r>
        <w:t>Вобщем</w:t>
      </w:r>
      <w:proofErr w:type="spellEnd"/>
      <w:r>
        <w:t xml:space="preserve"> в станице чрезвычайная ситуация. Как он только попал к нам?!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2: Да, ну! Обознались наверно! Явно какой-то стильный парень.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1: Да послушай самое интересное, он человеческого роста, только вид дикаря. Даже говорить умеет, правда с дефектами речи.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Ведущий 2: И что он ещё никого не съел!?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1: Ой, что ты! У него как я поняла большая проблема в воспитании и обучении. А так сказали, что он не опасен.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Ведущий 2: Так значит надо сообщить в администрацию, как только его найдут, просто необходимо вне очереди, дать путёвку в детский сад.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Ведущий 1: Я с тобой согласна, всё начинается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 xml:space="preserve">(неожиданно звучит музыка, выходит </w:t>
      </w:r>
      <w:proofErr w:type="spellStart"/>
      <w:r>
        <w:t>Дикарюша</w:t>
      </w:r>
      <w:proofErr w:type="spellEnd"/>
      <w:r>
        <w:t xml:space="preserve">, ни на кого не обращает внимание. Садиться спиной к зрителям по середине сцены. Лопнул шарик, рассматривает его, чешется и т. д. Ведущие шепчутся, удивленно: вот это </w:t>
      </w:r>
      <w:proofErr w:type="spellStart"/>
      <w:r>
        <w:t>чудо-юдо</w:t>
      </w:r>
      <w:proofErr w:type="spellEnd"/>
      <w:r>
        <w:t xml:space="preserve">, да стильный парень. </w:t>
      </w:r>
      <w:proofErr w:type="spellStart"/>
      <w:r>
        <w:t>Дикарюша</w:t>
      </w:r>
      <w:proofErr w:type="spellEnd"/>
      <w:r>
        <w:t xml:space="preserve"> слышит голоса, смех, звуки, поворачивается, подходит к ведущим, рассматривает, трогает, присматривается в зал (там темно). Ведущие обращаются к нему. )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1: Зверь ты или человек?!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2: Кто ты чудо и откуда?!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proofErr w:type="spellStart"/>
      <w:r>
        <w:t>Дикарюша</w:t>
      </w:r>
      <w:proofErr w:type="spellEnd"/>
      <w:r>
        <w:t xml:space="preserve"> (речь проблемная): я из каменного века. Я ну этот (чешет затылок, задумывается) </w:t>
      </w:r>
      <w:proofErr w:type="spellStart"/>
      <w:r>
        <w:t>Дикарюша</w:t>
      </w:r>
      <w:proofErr w:type="spellEnd"/>
      <w:r>
        <w:t xml:space="preserve"> Человека! И никак я не пойму. Где я? Что? И почему?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1: Так спокойно без паники. Ты попал к нам, и это уже отлично. Мы тебе поможем себя найти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proofErr w:type="spellStart"/>
      <w:r>
        <w:t>Дикарюша</w:t>
      </w:r>
      <w:proofErr w:type="spellEnd"/>
      <w:r>
        <w:t>: Кто вы тёти, чем поможете и что за светлячки вон там (показывает в зал, там темно), и почему их так много?!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2: Как же мы забыли. Это не светлячки, а глаза самых прекрасных и добрых людей на свете. И они пришли на праздник «День воспитателя».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1: Нам просто необходимо его начать. Ведь столько людей любимых, дорогих, уважаемых мы хотим поздравить.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proofErr w:type="spellStart"/>
      <w:r>
        <w:t>Дикарюша</w:t>
      </w:r>
      <w:proofErr w:type="spellEnd"/>
      <w:r>
        <w:t xml:space="preserve">: День кого? А кто такие </w:t>
      </w:r>
      <w:proofErr w:type="spellStart"/>
      <w:r>
        <w:t>вотатели</w:t>
      </w:r>
      <w:proofErr w:type="spellEnd"/>
      <w:r>
        <w:t>? И все эти люди.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lastRenderedPageBreak/>
        <w:t xml:space="preserve">Ведущая 2: А вот как раз сегодня </w:t>
      </w:r>
      <w:proofErr w:type="spellStart"/>
      <w:r>
        <w:t>Дикарюша</w:t>
      </w:r>
      <w:proofErr w:type="spellEnd"/>
      <w:r>
        <w:t xml:space="preserve"> ты всё и узнаешь. И поймешь чем мы тебе можем помочь. Слушай и смотри.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1: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«Где всегда тепло и ясно?!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Где уютно малышам?!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Остров детства наш прекрасный!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Детский сад подарит нам!»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2: Конечно, без сомненья для воспитания человека именно детский сад на старте у всех.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1: Ты знаешь, говорят, что театр начинается с вешалки, а с чего же начинается детский сад?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(беседа ведущих между собой: с калитки, группы, воспитателя, заведующей, кухни, медсестры)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Задумались... Звучит фонограмма детских голосов и детского смеха.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Ведущие вместе: С улыбки!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«Весёлый детский номер»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proofErr w:type="spellStart"/>
      <w:r>
        <w:t>Дикарюша</w:t>
      </w:r>
      <w:proofErr w:type="spellEnd"/>
      <w:r>
        <w:t xml:space="preserve">: Так значит </w:t>
      </w:r>
      <w:proofErr w:type="spellStart"/>
      <w:r>
        <w:t>детачкин</w:t>
      </w:r>
      <w:proofErr w:type="spellEnd"/>
      <w:r>
        <w:t xml:space="preserve"> сад – это там где живут </w:t>
      </w:r>
      <w:proofErr w:type="spellStart"/>
      <w:r>
        <w:t>дети-ши-ки</w:t>
      </w:r>
      <w:proofErr w:type="spellEnd"/>
      <w:r>
        <w:t xml:space="preserve">? А при чём </w:t>
      </w:r>
      <w:proofErr w:type="spellStart"/>
      <w:r>
        <w:t>зесь</w:t>
      </w:r>
      <w:proofErr w:type="spellEnd"/>
      <w:r>
        <w:t xml:space="preserve"> «день </w:t>
      </w:r>
      <w:proofErr w:type="spellStart"/>
      <w:r>
        <w:t>Вотателя</w:t>
      </w:r>
      <w:proofErr w:type="spellEnd"/>
      <w:r>
        <w:t>»?!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 xml:space="preserve">Ведущая 2: </w:t>
      </w:r>
      <w:proofErr w:type="spellStart"/>
      <w:r>
        <w:t>Дикарюша</w:t>
      </w:r>
      <w:proofErr w:type="spellEnd"/>
      <w:r>
        <w:t>, не всё сразу. Слушай внимательно и смотри.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 xml:space="preserve">Ведущая 1: Вот, например, дата 27 сентября - «День воспитателя» выбрана не случайно. Первый детский сад в России был открыт в Санкт-Петербурге именно 27 сентября 1863 года. Вместе с мужем основала его </w:t>
      </w:r>
      <w:proofErr w:type="spellStart"/>
      <w:r>
        <w:t>Аделина</w:t>
      </w:r>
      <w:proofErr w:type="spellEnd"/>
      <w:r>
        <w:t xml:space="preserve"> Семенович, большая энтузиастка и фантазёрка. Интересно, а когда в нашем районе это произошло?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2: (коротко рассказ о наших детских садах, с переходом на заведующих, которые уже в годах). Приглашение их на поздравление.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2: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lastRenderedPageBreak/>
        <w:t>«Мы с тёплым чувством вспоминаем Вас.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Ведь это Вы нам в душу заложили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Любовь к земле, к родным местам.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Пример мы брали с Вас,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Мы шли к Вам за советом».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1: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«Наградой был взгляд ваших глаз живых,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Вы столько дали всем тепла и света,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Что хватит обогреть детишек всех.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Учили нас всегда идти вперёд,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И не бояться никаких невзгод.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Спасибо Вам от всей души!»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«Детский номер»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proofErr w:type="spellStart"/>
      <w:r>
        <w:t>Дикарюша</w:t>
      </w:r>
      <w:proofErr w:type="spellEnd"/>
      <w:r>
        <w:t xml:space="preserve">: Интересно, где же </w:t>
      </w:r>
      <w:proofErr w:type="spellStart"/>
      <w:r>
        <w:t>детишики</w:t>
      </w:r>
      <w:proofErr w:type="spellEnd"/>
      <w:r>
        <w:t xml:space="preserve">, которых они </w:t>
      </w:r>
      <w:proofErr w:type="spellStart"/>
      <w:r>
        <w:t>воспитовывали</w:t>
      </w:r>
      <w:proofErr w:type="spellEnd"/>
      <w:r>
        <w:t>?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2: Они обрели много разных профессий, а вот некоторые из них присутствуют здесь.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proofErr w:type="spellStart"/>
      <w:r>
        <w:t>Дикарюша</w:t>
      </w:r>
      <w:proofErr w:type="spellEnd"/>
      <w:r>
        <w:t xml:space="preserve">: И почему? Зачем они сюда пришли, если они имеют </w:t>
      </w:r>
      <w:proofErr w:type="spellStart"/>
      <w:r>
        <w:t>просессию</w:t>
      </w:r>
      <w:proofErr w:type="spellEnd"/>
      <w:r>
        <w:t xml:space="preserve">, значит они уже не </w:t>
      </w:r>
      <w:proofErr w:type="spellStart"/>
      <w:r>
        <w:t>детишики</w:t>
      </w:r>
      <w:proofErr w:type="spellEnd"/>
      <w:r>
        <w:t>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 xml:space="preserve">Ведущая 1: Конечно, </w:t>
      </w:r>
      <w:proofErr w:type="spellStart"/>
      <w:r>
        <w:t>Дикарюша</w:t>
      </w:r>
      <w:proofErr w:type="spellEnd"/>
      <w:r>
        <w:t xml:space="preserve"> они не дети, но к большому счастью, навсегда останутся дошколятами.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2: Да, именно так. Встречайте (заведующие воспитатели, кто на пенсии)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2: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Вы идёте по улице станичной, а кругом знакомые глаза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кто повыше, кто пониже ростом – все они ходили в детский сад!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1: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Вы учили их, у них учились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вы друг друга делали добрей.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Поклонитесь люди педагогам,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Поучитесь мудрости, станете добрей!»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«Детский номер»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proofErr w:type="spellStart"/>
      <w:r>
        <w:t>Дикарюша</w:t>
      </w:r>
      <w:proofErr w:type="spellEnd"/>
      <w:r>
        <w:t xml:space="preserve"> (задумчиво...): И, что у них тоже есть большие </w:t>
      </w:r>
      <w:proofErr w:type="spellStart"/>
      <w:r>
        <w:t>детишики</w:t>
      </w:r>
      <w:proofErr w:type="spellEnd"/>
      <w:r>
        <w:t>?!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lastRenderedPageBreak/>
        <w:t>Ведущая 2: Даже и не сомневайся и ещё какие! И они тоже в зале. (следующее поколение, приглашается, поздравляют)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 xml:space="preserve">«Они не всегда одеты от </w:t>
      </w:r>
      <w:proofErr w:type="spellStart"/>
      <w:r>
        <w:t>Версаче</w:t>
      </w:r>
      <w:proofErr w:type="spellEnd"/>
      <w:r>
        <w:t>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И не всегда их возит Мерседес,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Они решают важные задачи,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Без них немыслим общества прогресс»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1: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«И речь такую, мы друзья трактуем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Мы скажем Вам коллеги, не тая: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Им не нужна профессия другая,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Гордимся тем, что воспитатель ты и я!»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«Номер»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proofErr w:type="spellStart"/>
      <w:r>
        <w:t>Дикарюша</w:t>
      </w:r>
      <w:proofErr w:type="spellEnd"/>
      <w:r>
        <w:t xml:space="preserve">: Ну, </w:t>
      </w:r>
      <w:proofErr w:type="spellStart"/>
      <w:r>
        <w:t>вотатели</w:t>
      </w:r>
      <w:proofErr w:type="spellEnd"/>
      <w:r>
        <w:t xml:space="preserve">, ну, </w:t>
      </w:r>
      <w:proofErr w:type="spellStart"/>
      <w:r>
        <w:t>детишики</w:t>
      </w:r>
      <w:proofErr w:type="spellEnd"/>
      <w:r>
        <w:t xml:space="preserve"> и что? Им там не </w:t>
      </w:r>
      <w:proofErr w:type="spellStart"/>
      <w:r>
        <w:t>скучечьно</w:t>
      </w:r>
      <w:proofErr w:type="spellEnd"/>
      <w:r>
        <w:t xml:space="preserve">, не голодно в этом </w:t>
      </w:r>
      <w:proofErr w:type="spellStart"/>
      <w:r>
        <w:t>детачкином</w:t>
      </w:r>
      <w:proofErr w:type="spellEnd"/>
      <w:r>
        <w:t xml:space="preserve"> саде?!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 xml:space="preserve">Ведущая 2: У них, </w:t>
      </w:r>
      <w:proofErr w:type="spellStart"/>
      <w:r>
        <w:t>Дикарюша</w:t>
      </w:r>
      <w:proofErr w:type="spellEnd"/>
      <w:r>
        <w:t xml:space="preserve"> на скуку времени нет. А питание четырёхразовое.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 xml:space="preserve">Ведущая 1: Да, да, </w:t>
      </w:r>
      <w:proofErr w:type="spellStart"/>
      <w:r>
        <w:t>Дикарюша</w:t>
      </w:r>
      <w:proofErr w:type="spellEnd"/>
      <w:r>
        <w:t xml:space="preserve"> и это всё благодаря всем, кто работает на территории детского сада.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(приглашают, поздравляют обслуживающий персонал и педагогический состав ДОУ)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2: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«Чтобы дети развивались,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Чтобы был нормальным быт,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Педагоги постарались,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Тут сомнений даже нет».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1: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«Пусть в тени, не на виду,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Но работают в саду: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Бухгалтер, дворник, кладовщица,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Няни, врач и медсестра,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Сторож, прачка, повара,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И завхоз, и физкультурник,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Музыканты, хореограф, (Вздохнула),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lastRenderedPageBreak/>
        <w:t xml:space="preserve">Логопеды и психолог, </w:t>
      </w:r>
      <w:proofErr w:type="spellStart"/>
      <w:r>
        <w:t>Вобщем</w:t>
      </w:r>
      <w:proofErr w:type="spellEnd"/>
      <w:r>
        <w:t xml:space="preserve"> целая семья 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2: Всем спасибо говорим! А родители для вас исполнят песню «Вернисаж»!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«Номер от родителей воспитанников»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proofErr w:type="spellStart"/>
      <w:r>
        <w:t>Дикарюша</w:t>
      </w:r>
      <w:proofErr w:type="spellEnd"/>
      <w:r>
        <w:t xml:space="preserve"> (качает головой): Как их много ого-ого!! А </w:t>
      </w:r>
      <w:proofErr w:type="spellStart"/>
      <w:r>
        <w:t>детишиков</w:t>
      </w:r>
      <w:proofErr w:type="spellEnd"/>
      <w:r>
        <w:t>, тогда сколько в саду!!!??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 xml:space="preserve">Ведущая 2: Ой, </w:t>
      </w:r>
      <w:proofErr w:type="spellStart"/>
      <w:r>
        <w:t>Дикарюша</w:t>
      </w:r>
      <w:proofErr w:type="spellEnd"/>
      <w:r>
        <w:t xml:space="preserve"> не поверишь! Много и очень много! В некоторых детских садах 200человек, в некоторых 300.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1: А вы можете себе представить, что есть такие детские сады, где целая династия!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proofErr w:type="spellStart"/>
      <w:r>
        <w:t>Дикарюша</w:t>
      </w:r>
      <w:proofErr w:type="spellEnd"/>
      <w:r>
        <w:t xml:space="preserve">: это что еще за </w:t>
      </w:r>
      <w:proofErr w:type="spellStart"/>
      <w:r>
        <w:t>дитишика</w:t>
      </w:r>
      <w:proofErr w:type="spellEnd"/>
      <w:r>
        <w:t xml:space="preserve"> такая </w:t>
      </w:r>
      <w:proofErr w:type="spellStart"/>
      <w:r>
        <w:t>ди-на-си-ти-я</w:t>
      </w:r>
      <w:proofErr w:type="spellEnd"/>
      <w:r>
        <w:t>???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 xml:space="preserve">Ведущая 2: Да, уж и такое бывает. И это, </w:t>
      </w:r>
      <w:proofErr w:type="spellStart"/>
      <w:r>
        <w:t>Дикарюша</w:t>
      </w:r>
      <w:proofErr w:type="spellEnd"/>
      <w:r>
        <w:t>, когда именно в один и тот же детский сад ходили и бабушки с дедушками, и папы с мамами, да ещё и дети. И все из одной семьи.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1: (приглашение и поздравление)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«Как быстро годы пролетели,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и оглянуться не успели,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Не так давно пришли детьми,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затем детишек привели»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2: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«А вот сегодня внуки наши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По группе бегают, кричат.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Всё тот же двор, всё те же стены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и наш любимый детский сад!»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«Номер»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proofErr w:type="spellStart"/>
      <w:r>
        <w:t>Дикарюша</w:t>
      </w:r>
      <w:proofErr w:type="spellEnd"/>
      <w:r>
        <w:t xml:space="preserve"> (задумывается): Это значит там так </w:t>
      </w:r>
      <w:proofErr w:type="spellStart"/>
      <w:r>
        <w:t>халашо</w:t>
      </w:r>
      <w:proofErr w:type="spellEnd"/>
      <w:r>
        <w:t xml:space="preserve"> и </w:t>
      </w:r>
      <w:proofErr w:type="spellStart"/>
      <w:r>
        <w:t>замачаталино</w:t>
      </w:r>
      <w:proofErr w:type="spellEnd"/>
      <w:r>
        <w:t>. А для меня местечко будет, в каком саду?!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2: Так, это уже вопрос не к нам, я думаю, мы тебе потом расскажем куда идти и к кому обратиться по данному вопросу.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1: А зачем откладывать! Все здесь. Ведь детский сад не заканчивается, за калиткой. Очень много людей вне детского сада, заботятся о наших малышах. Кто словом, кто делом.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Ведущая 2: Это точно! (поздравления методисты РИМЦ, Управление, спонсоры)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«Пусть будет так, чтоб в жизни нашей светлой, ясной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всегда нас окружали люди высшей доброты!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Вы все для нас опора и поддержка.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А иногда и лекари души!!!»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lastRenderedPageBreak/>
        <w:t>«Номер от воспитателей ДОУ»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Слова поздравления всех желающих.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 xml:space="preserve">В конце можно чтоб кто-то из администрации вручил </w:t>
      </w:r>
      <w:proofErr w:type="spellStart"/>
      <w:r>
        <w:t>Дикарюше</w:t>
      </w:r>
      <w:proofErr w:type="spellEnd"/>
      <w:r>
        <w:t xml:space="preserve"> путёвку в детский сад. Большую сделанную руками детей из сада.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>Заключительная песня и можно много шаров бросить в зал!!!</w:t>
      </w: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</w:p>
    <w:p w:rsidR="00451B41" w:rsidRDefault="00451B41" w:rsidP="00451B41">
      <w:pPr>
        <w:pStyle w:val="a3"/>
      </w:pPr>
      <w:r>
        <w:t xml:space="preserve">  </w:t>
      </w:r>
    </w:p>
    <w:p w:rsidR="00997C4D" w:rsidRDefault="00997C4D" w:rsidP="00451B41">
      <w:pPr>
        <w:pStyle w:val="a3"/>
      </w:pPr>
    </w:p>
    <w:sectPr w:rsidR="00997C4D" w:rsidSect="0099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451B41"/>
    <w:rsid w:val="00451B41"/>
    <w:rsid w:val="0099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B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2013-12-21T07:04:00Z</dcterms:created>
  <dcterms:modified xsi:type="dcterms:W3CDTF">2013-12-21T07:05:00Z</dcterms:modified>
</cp:coreProperties>
</file>