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59" w:rsidRDefault="00CF7459" w:rsidP="00966E97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E97">
        <w:rPr>
          <w:rFonts w:ascii="Times New Roman" w:eastAsia="Calibri" w:hAnsi="Times New Roman" w:cs="Times New Roman"/>
          <w:b/>
          <w:sz w:val="28"/>
          <w:szCs w:val="28"/>
        </w:rPr>
        <w:t>Использование нетрадиционной техники рисования как средство развития мелкой моторики пальцев рук у детей с нарушением интеллекта.</w:t>
      </w:r>
    </w:p>
    <w:p w:rsidR="00B31D75" w:rsidRPr="00351F0E" w:rsidRDefault="00B31D75" w:rsidP="00B31D75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D75">
        <w:rPr>
          <w:rFonts w:ascii="Times New Roman" w:eastAsia="Calibri" w:hAnsi="Times New Roman" w:cs="Times New Roman"/>
          <w:sz w:val="28"/>
          <w:szCs w:val="28"/>
        </w:rPr>
        <w:t>Автор</w:t>
      </w:r>
      <w:r w:rsidR="00351F0E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 w:rsidRPr="00B31D7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31D75">
        <w:rPr>
          <w:rFonts w:ascii="Times New Roman" w:eastAsia="Calibri" w:hAnsi="Times New Roman" w:cs="Times New Roman"/>
          <w:sz w:val="28"/>
          <w:szCs w:val="28"/>
        </w:rPr>
        <w:t>Сенникова</w:t>
      </w:r>
      <w:proofErr w:type="spellEnd"/>
      <w:r w:rsidRPr="00B31D75">
        <w:rPr>
          <w:rFonts w:ascii="Times New Roman" w:eastAsia="Calibri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eastAsia="Calibri" w:hAnsi="Times New Roman" w:cs="Times New Roman"/>
          <w:sz w:val="28"/>
          <w:szCs w:val="28"/>
        </w:rPr>
        <w:t>, воспитатель</w:t>
      </w:r>
      <w:r w:rsidR="0035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F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51F0E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B31D75" w:rsidRPr="00B31D75" w:rsidRDefault="00B31D75" w:rsidP="00B31D75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детский сад компенсирующего вида №81</w:t>
      </w:r>
    </w:p>
    <w:p w:rsidR="005F29CC" w:rsidRPr="00CF7459" w:rsidRDefault="005F29CC" w:rsidP="00966E97">
      <w:pPr>
        <w:spacing w:line="360" w:lineRule="auto"/>
        <w:ind w:left="4704" w:firstLine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459">
        <w:rPr>
          <w:rFonts w:ascii="Times New Roman" w:hAnsi="Times New Roman" w:cs="Times New Roman"/>
          <w:bCs/>
          <w:sz w:val="28"/>
          <w:szCs w:val="28"/>
        </w:rPr>
        <w:t>В одном мгновении видеть вечность,</w:t>
      </w:r>
    </w:p>
    <w:p w:rsidR="005F29CC" w:rsidRPr="00CF7459" w:rsidRDefault="005F29CC" w:rsidP="00966E97">
      <w:pPr>
        <w:pStyle w:val="a4"/>
        <w:spacing w:line="360" w:lineRule="auto"/>
        <w:ind w:left="47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459">
        <w:rPr>
          <w:rFonts w:ascii="Times New Roman" w:hAnsi="Times New Roman" w:cs="Times New Roman"/>
          <w:bCs/>
          <w:sz w:val="28"/>
          <w:szCs w:val="28"/>
        </w:rPr>
        <w:t>Огромный мир - в зерне песка,</w:t>
      </w:r>
    </w:p>
    <w:p w:rsidR="005F29CC" w:rsidRPr="00CF7459" w:rsidRDefault="005F29CC" w:rsidP="00966E97">
      <w:pPr>
        <w:pStyle w:val="a4"/>
        <w:spacing w:line="360" w:lineRule="auto"/>
        <w:ind w:left="47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459">
        <w:rPr>
          <w:rFonts w:ascii="Times New Roman" w:hAnsi="Times New Roman" w:cs="Times New Roman"/>
          <w:bCs/>
          <w:sz w:val="28"/>
          <w:szCs w:val="28"/>
        </w:rPr>
        <w:t>В единой горсти - бесконечность</w:t>
      </w:r>
    </w:p>
    <w:p w:rsidR="005F29CC" w:rsidRPr="00CF7459" w:rsidRDefault="005F29CC" w:rsidP="00966E97">
      <w:pPr>
        <w:pStyle w:val="a4"/>
        <w:spacing w:line="360" w:lineRule="auto"/>
        <w:ind w:left="47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459">
        <w:rPr>
          <w:rFonts w:ascii="Times New Roman" w:hAnsi="Times New Roman" w:cs="Times New Roman"/>
          <w:bCs/>
          <w:sz w:val="28"/>
          <w:szCs w:val="28"/>
        </w:rPr>
        <w:t xml:space="preserve"> И небо - в чашечке цветка.</w:t>
      </w:r>
    </w:p>
    <w:p w:rsidR="005F29CC" w:rsidRPr="00CF7459" w:rsidRDefault="005F29CC" w:rsidP="00966E97">
      <w:pPr>
        <w:pStyle w:val="a4"/>
        <w:spacing w:line="360" w:lineRule="auto"/>
        <w:ind w:left="6177" w:firstLine="1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459">
        <w:rPr>
          <w:rFonts w:ascii="Times New Roman" w:hAnsi="Times New Roman" w:cs="Times New Roman"/>
          <w:bCs/>
          <w:sz w:val="28"/>
          <w:szCs w:val="28"/>
        </w:rPr>
        <w:t>Уильям Блейк</w:t>
      </w:r>
    </w:p>
    <w:p w:rsidR="00090B0F" w:rsidRDefault="00664D47" w:rsidP="00CF7459">
      <w:pPr>
        <w:spacing w:after="0" w:line="360" w:lineRule="auto"/>
        <w:jc w:val="both"/>
      </w:pPr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незрелостью эмоционально-волевой сферы, недоразвитием познавательной деятельности, недостаточностью представлений об окружающем мире, нарушение</w:t>
      </w:r>
      <w:r w:rsidR="00E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у детей с </w:t>
      </w:r>
      <w:r w:rsidR="00207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интеллекта</w:t>
      </w:r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достаточно большем проценте случаев имеется отставание </w:t>
      </w:r>
      <w:r w:rsidRPr="00325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психомоторном развитии.</w:t>
      </w:r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многих детей обнаруживаются разные формы </w:t>
      </w:r>
      <w:proofErr w:type="spellStart"/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общедвигательных</w:t>
      </w:r>
      <w:proofErr w:type="spellEnd"/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нарушений мелкой моторики 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малоподвижна кисть, </w:t>
      </w:r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моей группы не исключение.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владе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кистью и карандашом, кто-то не понима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принима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цветовой гаммы, в большинстве случаев отсутств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рисовании.</w:t>
      </w:r>
      <w:r w:rsidR="00F96B06" w:rsidRPr="00F96B06">
        <w:t xml:space="preserve"> 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графических навыков и умений меша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в рисунках задуманное, адекватно изображать предметы объективного мира и затрудня</w:t>
      </w:r>
      <w:r w:rsid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познания и эстетического восприятия. Это приводи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однообразию способов изображения предметов, наличию «заученных» изображений (шаблонов), которые повторя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69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рисунка в рисунок с небольшими изменениями и дополнениями. Отсюда, узость тематики рисунков, их схематизм. На качество изображения оказыва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также нарушения внимания, памяти, интеллектуальной деятельности, эмоционально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волевой сферы (повышенная возбудимость нервной системы). Изобразительная 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детей нужда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целенаправленном развитии. Однако поступательное движение в данном направлении 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бы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невозможным</w:t>
      </w:r>
      <w:r w:rsid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стимулировать развитие познавательных процессов</w:t>
      </w:r>
      <w:r w:rsidR="00CA4E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B06" w:rsidRPr="00F9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моторики, а, в конечном счете, интереса к самой деятельности. Необходимо работать с причиной, а не со следствием.</w:t>
      </w:r>
    </w:p>
    <w:p w:rsidR="00F96B06" w:rsidRPr="00F96B06" w:rsidRDefault="00090B0F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6C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C70CE" w:rsidRP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сделала</w:t>
      </w:r>
      <w:r w:rsidRPr="0009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что совместить коррекцию имеющихся у детей нарушений с совершенствованием изобразительных умений и навыков можно, используя нетрадиционные техники рисования. Ведь 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самовыражаться и развиваться.</w:t>
      </w:r>
    </w:p>
    <w:p w:rsidR="00664D47" w:rsidRDefault="00664D47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успешности при использовании нетрадиционных изо техник сохраняется благодаря особенностям их использования: быстрота и относительная простота получения силуэтов или деталей нужной формы, их приближенность к реально существующим формам и фактурам и, наконец, новизна способа как фактор удержания внимания.</w:t>
      </w:r>
      <w:r w:rsidR="000C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приступить к работе я поставила задачи и определила формы работы.</w:t>
      </w:r>
    </w:p>
    <w:p w:rsidR="0081203B" w:rsidRPr="006D4A82" w:rsidRDefault="0081203B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D4A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992AF1" w:rsidRDefault="00CA4E22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07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</w:t>
      </w:r>
      <w:r w:rsid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и</w:t>
      </w:r>
      <w:r w:rsidR="002844E1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D39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207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844E1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нетрадиционными техниками рисования</w:t>
      </w:r>
      <w:r w:rsid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1EF7" w:rsidRPr="0081203B" w:rsidRDefault="00CA4E22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71EF7" w:rsidRPr="0067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207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r w:rsid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</w:t>
      </w:r>
      <w:r w:rsidR="00671EF7" w:rsidRPr="0067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</w:t>
      </w:r>
      <w:r w:rsidR="00207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71EF7" w:rsidRPr="0067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независимости и свободы в творческих проявлениях, после овладения нетрадиционными техниками</w:t>
      </w:r>
      <w:r w:rsid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2AF1" w:rsidRPr="00671EF7" w:rsidRDefault="00CA4E22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2844E1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r w:rsidR="002844E1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моторны</w:t>
      </w:r>
      <w:r w:rsid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844E1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</w:t>
      </w:r>
      <w:r w:rsid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844E1" w:rsidRPr="0081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овладение разнообразными нетрадиционными техниками рисования.</w:t>
      </w:r>
    </w:p>
    <w:p w:rsidR="00671EF7" w:rsidRPr="00CA4E22" w:rsidRDefault="00CA4E22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EF7"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в детях инициативность, организованность, усидчивость</w:t>
      </w:r>
      <w:r w:rsidR="00072713"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0226" w:rsidRPr="006D4A82" w:rsidRDefault="00B70226" w:rsidP="00CF745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D4A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работы:</w:t>
      </w:r>
    </w:p>
    <w:p w:rsidR="00B70226" w:rsidRPr="00CA4E22" w:rsidRDefault="00B70226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</w:t>
      </w:r>
      <w:r w:rsidR="003D69D7"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родителями</w:t>
      </w:r>
      <w:r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0226" w:rsidRPr="00CA4E22" w:rsidRDefault="00B70226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педагога и детей.</w:t>
      </w:r>
    </w:p>
    <w:p w:rsidR="000C0202" w:rsidRPr="00CA4E22" w:rsidRDefault="00B70226" w:rsidP="00CA4E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деятельность детей</w:t>
      </w:r>
      <w:r w:rsidR="000C0202" w:rsidRP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2DA" w:rsidRPr="009C42DA" w:rsidRDefault="009C42DA" w:rsidP="006D4A82">
      <w:pPr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Свою работу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формирования у детей и их родителей знаний и умений о нетрадиционных способах рисования. Она проводилась параллельно 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двум направлениям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1.Инфармационно-аналитическое.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Знакомство родителей со спецификой работы с нетрадиционной техникой рисования.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обогащения знаний родителей о нетрадиционных способах рисования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мной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проведены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родительские собрания, на которых предлагала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консультации на темы: «Как увлечь ребёнка рисованием», «Помогите ребёнку, если ему трудно рисовать» и др. Всем родителям были вручены памятки по использованию нетрадиционной техники рисования «Желающие научиться рисовать должны помнить…».</w:t>
      </w:r>
    </w:p>
    <w:p w:rsidR="009C42DA" w:rsidRPr="009C42DA" w:rsidRDefault="009C42DA" w:rsidP="00C64E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и развитие ребёнка, в том числе и творческое невозможно без участия родителей. Для того, чтобы родители стали единомышленниками и создавали необходимые условия для творческого развития и художественного воспитания своих детей, </w:t>
      </w:r>
      <w:r w:rsidR="00A0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пытал</w:t>
      </w:r>
      <w:r w:rsidR="00A0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достучаться до родителей, убедить их, что они на многое способны, что нет увлекательнее и благороднее дела, как учиться понимать ребёнка, а поняв его, помочь ему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бедить их, что в приобщении ребёнка к творчеству главную роль играет терпение, понимание, деликатность, доброта и вера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в родителях чувство искреннего уважения к любым продуктам детской деятельности.</w:t>
      </w:r>
    </w:p>
    <w:p w:rsidR="009C42DA" w:rsidRPr="00A07B4E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7B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2.Организация продуктивного общения всех участников образовательного процесса.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применение родителями и детьми полученных знаний на практике.</w:t>
      </w:r>
    </w:p>
    <w:p w:rsidR="00A07B4E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мы совместно с родителями обогатили уголок эстетики материалами для нетрадиционного рисования (собрали пуговки, спичечные коробки, трубочки для коктейлей, пробки, свечки, песок, ватные палочки и др.).</w:t>
      </w:r>
    </w:p>
    <w:p w:rsidR="009C42DA" w:rsidRPr="009C42DA" w:rsidRDefault="00A07B4E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еравнодушных родителей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старалась п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традиционной техникой рисования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Предлагала презентации для просмотра дома с детьми, а также методическую литературу, давала практические советы,</w:t>
      </w:r>
      <w:r w:rsidRPr="00A0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рекомендации.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Приобщая взрослых к творчеству,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увлечь их, дать помочь приобрести практические умения в рисовании, благодаря которым родители смогли бы вместе с детьми заниматься и творить в домашней обстановке. Всё это способствовало сближению детей и родителей, нахождению общей заинтересованности, оценке возможностей взрослых и способностей детей.</w:t>
      </w:r>
    </w:p>
    <w:p w:rsidR="003D69D7" w:rsidRPr="003D69D7" w:rsidRDefault="003D69D7" w:rsidP="00C6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систематического проведения занятий был составлен перспективный план по годам обучения, производилась подборка материалов, продумывались формы организации занятий и виды детской деятельности.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планах указывались темы, которые могут быть проведены.</w:t>
      </w:r>
    </w:p>
    <w:p w:rsidR="003D69D7" w:rsidRPr="003D69D7" w:rsidRDefault="003D69D7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перспективным планам 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Pr="003D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подобраны конспекты занятий по возрасту детей и их индивидуальным возможностям, выделены разные темы: природа, животные, город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</w:t>
      </w:r>
      <w:r w:rsidRPr="003D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2DA" w:rsidRPr="006D4A82" w:rsidRDefault="009C42DA" w:rsidP="006D4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обучении нетрадиционным изобразительным техникам условно </w:t>
      </w:r>
      <w:r w:rsidR="00B70226"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выделил</w:t>
      </w:r>
      <w:r w:rsidR="00B70226"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три этапа: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2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Ознакомление.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Самый важный этап обучения, поскольку происходит «закладка будущего здания». Дети знакомились с различными изобразительными материалами и способами работы с ними. На каждом занятии 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хвалил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за работу, и тем самым показывал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им, что каждый замечен.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2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Экспериментирование.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этом этапе мы с детьми экспериментировали с материалом и техникой. Дети учились соединять в одном рисунке разные материалы с целью получения выразительного образа. Здесь 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старал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не навязывать свою помощь, а дать возможность ребёнку действовать, так как ему нравится.</w:t>
      </w:r>
    </w:p>
    <w:p w:rsidR="003D69D7" w:rsidRPr="003D69D7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2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Творчество.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уже владели определёнными знаниями, умениями и навыками и имели практический опыт работы с различными материалами. 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Теперь 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 было чутко и умело управл</w:t>
      </w:r>
      <w:r w:rsidR="003D6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ять творческим процессом детей.</w:t>
      </w:r>
    </w:p>
    <w:p w:rsidR="009C42DA" w:rsidRPr="009C42DA" w:rsidRDefault="00B70226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C42DA"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выработал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C42DA"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42DA" w:rsidRPr="00C64E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модель творческого процесса</w:t>
      </w:r>
      <w:r w:rsidR="009C42DA"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составлялись все занятия с детьми.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занятие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начинал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организационного момента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задавался эмоциональный настрой. Здесь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использовал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игрушки и игровые ситуации, художественное слово, иллюстративно-наглядный материал.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основной части занятия дети выполняли задания, где необходимо было проанализировать внешний вид объектов, выделяли их характерные признаки. Происходило знакомство с изобразительным материалом и техникой рисования.</w:t>
      </w:r>
    </w:p>
    <w:p w:rsidR="009C42DA" w:rsidRPr="009C42DA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практической части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 дети выполняли задание, а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необходимости помогал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и проводил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индивидуальную работу (найти нужное решение, подобрать нужный материал для создания выразительного образа и сюжета).</w:t>
      </w:r>
    </w:p>
    <w:p w:rsidR="009C42DA" w:rsidRPr="00497AEE" w:rsidRDefault="009C42DA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заключительной части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подводил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 занятия, и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детьми </w:t>
      </w:r>
      <w:r w:rsidRPr="009C4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анализировали работы. Просмотр и анализ детских работ в конце занятия - важное условие успешного развития детского изобразительного творчества, хотя детям с нарушением интеллекта это даётся очень тяжело. Как правило, они выделяют только свою работу и не могут аргументировать этот выбор.</w:t>
      </w:r>
    </w:p>
    <w:p w:rsidR="00D70B18" w:rsidRDefault="00D70B18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образовательного процесса по «Художественному творчеству» я использ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овала</w:t>
      </w:r>
      <w:r w:rsidRPr="00D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техники изображения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распределила по годам обучения</w:t>
      </w:r>
      <w:r w:rsidRPr="00D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037B" w:rsidRDefault="005F29CC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B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детьми</w:t>
      </w:r>
      <w:r w:rsidR="00D70B18" w:rsidRPr="00D70B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D70B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второго</w:t>
      </w:r>
      <w:r w:rsidR="00D70B18" w:rsidRPr="00D70B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обучения</w:t>
      </w:r>
      <w:r w:rsidR="00CA4E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AE037B" w:rsidRDefault="005F29CC" w:rsidP="00D00A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пальчиками;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ладошками</w:t>
      </w:r>
      <w:r w:rsid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оттиск печатками;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ватными палочками;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поролоновым карандашом;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печатание листьями.</w:t>
      </w:r>
    </w:p>
    <w:p w:rsidR="00AE037B" w:rsidRDefault="00D70B18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B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третьего</w:t>
      </w:r>
      <w:r w:rsidRPr="00D70B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обучения</w:t>
      </w:r>
      <w:r w:rsidR="00CA4E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AE037B" w:rsidRPr="005F29CC" w:rsidRDefault="005F29CC" w:rsidP="00D00A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тычок жесткой полусухой кистью</w:t>
      </w:r>
      <w:r w:rsid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печать </w:t>
      </w:r>
      <w:proofErr w:type="spellStart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поролоном</w:t>
      </w:r>
      <w:proofErr w:type="gramStart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;в</w:t>
      </w:r>
      <w:proofErr w:type="gramEnd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осковые</w:t>
      </w:r>
      <w:proofErr w:type="spellEnd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мелки + акварель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свеча + акварель;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мятой бумагой;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манной крупой;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печать по трафарету</w:t>
      </w:r>
      <w:r w:rsidR="00AE0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37B" w:rsidRDefault="00AE037B" w:rsidP="00CF74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3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детьми четвёртого года обучения</w:t>
      </w:r>
      <w:r w:rsidR="00CA4E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5F29CC" w:rsidRPr="008A5836" w:rsidRDefault="005F29CC" w:rsidP="00D00A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песком;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мыльными пузырями;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кляксография</w:t>
      </w:r>
      <w:proofErr w:type="spellEnd"/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обычная;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кляксография</w:t>
      </w:r>
      <w:proofErr w:type="spellEnd"/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трубочкой;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29A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монотипия предметная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монотипия </w:t>
      </w:r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пейзажная;</w:t>
      </w:r>
      <w:r w:rsidR="00CA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 веревочки</w:t>
      </w:r>
      <w:r w:rsidR="00D0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4D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рисование «кулёчком», кефиром, </w:t>
      </w:r>
      <w:proofErr w:type="spellStart"/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пластилинография</w:t>
      </w:r>
      <w:proofErr w:type="spellEnd"/>
      <w:r w:rsidR="00AE037B" w:rsidRPr="005F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74F4B" w:rsidRDefault="00774F4B" w:rsidP="00DD07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из этих техник - это маленькая игра. Их использование позволя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 w:rsidRPr="0077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чувствовать себя рискованнее, смелее, непосредственнее, развива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 w:rsidRPr="0077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воображение, да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вало</w:t>
      </w:r>
      <w:r w:rsidRPr="0077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полную свободу для самовыражения.</w:t>
      </w:r>
    </w:p>
    <w:p w:rsidR="00010D74" w:rsidRPr="00010D74" w:rsidRDefault="00010D74" w:rsidP="00C6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овала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разные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для рисования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</w:t>
      </w:r>
      <w:r w:rsidRPr="0086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октейльные трубочки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86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поролоновые губки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карандаши; </w:t>
      </w:r>
      <w:r w:rsidRPr="0086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зубные щетки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в</w:t>
      </w:r>
      <w:r w:rsidRPr="0086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атные палочки и др.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нетрадиционной техники рисования, и все пришлись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душе.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восторге, когда в результате рисования всего двумя пальцами (большим и указательным) на зеленой лужайке появляются веселые желтые цыплята или утята. А когда после небольшой физкультминутки или игры рисунки высохнут, и дети дорис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овывали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недостающие детали и перед глазами предста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вала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целая картина - радости </w:t>
      </w:r>
      <w:r w:rsidR="00802C43"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предела. Забавляло детей и то, когда им разрешили влезть в краску всей ладошкой и отпечатать след, в итоге оказалось, что этот след похож на сказочную птицу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солнышко</w:t>
      </w:r>
      <w:r w:rsidR="002B0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цвето</w:t>
      </w:r>
      <w:r w:rsidR="002B0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или дерево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Разве это не чудо? Разве они не маленькие волшебники - художники, которые могут сделать своими руками любые чудеса? Конечно они молодцы, они чародеи и умницы! Это очень воодушевля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подбадрива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в их фантазиях.</w:t>
      </w:r>
    </w:p>
    <w:p w:rsidR="00010D74" w:rsidRDefault="00010D74" w:rsidP="00DD07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Известно, что развивает то обучение, которое основывается на активности, самостоятельности и инициативе воспитанников, поэтому на своих занятиях 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использовал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образец для подражания, а приём показа нескольких способов изображения, оставляя за ребёнком право выбора. Важно, чтобы выполняя то или иное задание, ребёнок нашёл свой 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уникальный вариант его решения и создал свой неповторимый образ, а рисунки были своеобразными и отличались друг от друга. 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одним из условий развития детского творчества на занятиях </w:t>
      </w:r>
      <w:proofErr w:type="spellStart"/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изодеятельностью</w:t>
      </w:r>
      <w:proofErr w:type="spellEnd"/>
      <w:r w:rsidRPr="0001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использование различных изобразительных материалов, которые обогащают художественный опыт детей и позволяют им испытывать радость от результатов своего труда.</w:t>
      </w:r>
    </w:p>
    <w:p w:rsidR="00802C43" w:rsidRPr="00010D74" w:rsidRDefault="00403909" w:rsidP="00DD0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Параллельно с </w:t>
      </w:r>
      <w:r w:rsidR="0071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занятиями у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время для самостоятельной деятельности, где дети играли</w:t>
      </w:r>
      <w:r w:rsid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B3636"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</w:t>
      </w:r>
      <w:r w:rsidR="00DB3636"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рисова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DB3636"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замыслу, рассматрива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DB3636"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B3636"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иллюстраци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B3636"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природе</w:t>
      </w:r>
      <w:r w:rsid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проводили </w:t>
      </w:r>
      <w:r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игры-эксперименты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показывали</w:t>
      </w:r>
      <w:r w:rsidRPr="00DB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</w:t>
      </w:r>
      <w:r w:rsid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выполняли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0FD7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</w:t>
      </w:r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упражнения, которые </w:t>
      </w:r>
      <w:r w:rsidR="00610FD7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способствовали </w:t>
      </w:r>
      <w:r w:rsidR="00610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мелкой моторики и </w:t>
      </w:r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обогащению знаний и представлений у детей в </w:t>
      </w:r>
      <w:proofErr w:type="spellStart"/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изодеятельности</w:t>
      </w:r>
      <w:proofErr w:type="spellEnd"/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«Подбери по цвету»</w:t>
      </w:r>
      <w:r w:rsid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(было направлено на закрепление и уто</w:t>
      </w:r>
      <w:r w:rsidR="00610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чнение названий основных цветов</w:t>
      </w:r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«Маленькие художники» (на совершенствование </w:t>
      </w:r>
      <w:proofErr w:type="spellStart"/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цветовосприятия</w:t>
      </w:r>
      <w:proofErr w:type="spellEnd"/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цветоразличения); «</w:t>
      </w:r>
      <w:proofErr w:type="spellStart"/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Золушкины</w:t>
      </w:r>
      <w:proofErr w:type="spellEnd"/>
      <w:r w:rsidR="00802C43" w:rsidRPr="0080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игры»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</w:t>
      </w:r>
      <w:r w:rsid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2AF1" w:rsidRDefault="00DD0752" w:rsidP="00DD0752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мелкой моторики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практической деятельностью я использовала </w:t>
      </w:r>
      <w:r w:rsidR="00497AEE" w:rsidRP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97AEE" w:rsidRP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ы. 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игрой с детьми обсу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ждала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содержание, сразу отрабатывая жесты. Это позвол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яло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подготовить детей к правильному выполнению упражнения.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D129A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пражнение 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ыполня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детьми. Постепенно текст разучива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наизусть. Наиболее понравившиеся игры повторя</w:t>
      </w:r>
      <w:r w:rsidR="003D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лись</w:t>
      </w:r>
      <w:r w:rsidR="002844E1" w:rsidRPr="0049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по их желанию.</w:t>
      </w:r>
    </w:p>
    <w:p w:rsidR="006D4A82" w:rsidRDefault="00B14A87" w:rsidP="00DD0752">
      <w:pPr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моей группы нуждались в том, чтобы их научили расслабляться. Мышечное расслабление снимает внутреннюю напряженность, усталость и раздражительность. Воображение служит хорошим помощником для расслабления. Дети любили выполнять такие упражнения</w:t>
      </w:r>
      <w:r w:rsid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1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«Тряпичная кукла и солдат»</w:t>
      </w:r>
      <w:r w:rsid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D4A82" w:rsidRP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A82" w:rsidRPr="00B1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«Холодно — жарко»</w:t>
      </w:r>
      <w:r w:rsid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</w:t>
      </w:r>
    </w:p>
    <w:p w:rsidR="00080A5A" w:rsidRPr="00080A5A" w:rsidRDefault="00080A5A" w:rsidP="00C64EA5">
      <w:pPr>
        <w:spacing w:after="0" w:line="360" w:lineRule="auto"/>
        <w:ind w:left="142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выявления у детей уровня овладения умениями и навыками по 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40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сновной общеобразовательной программе 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дошкольного образования МБДОУ №81 компенсирующего вида» по </w:t>
      </w:r>
      <w:r w:rsidRPr="0008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художественно-эстетическому направлению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мною был </w:t>
      </w:r>
      <w:r w:rsidR="0078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проведён сравнительный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</w:t>
      </w:r>
      <w:r w:rsidR="00100ED5" w:rsidRP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00ED5" w:rsidRPr="0008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100ED5" w:rsidRPr="0008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D4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моей просьбе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 мониторинг учителем-логопедом </w:t>
      </w:r>
      <w:r w:rsidR="0010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развитию мелкой моторики.</w:t>
      </w:r>
      <w:r w:rsid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порадовали нас. </w:t>
      </w:r>
      <w:r w:rsidR="0096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Прослеживалась положительная</w:t>
      </w:r>
      <w:r w:rsidR="00DD0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динамика овладения умениями и навыками.</w:t>
      </w:r>
    </w:p>
    <w:p w:rsidR="00A512CC" w:rsidRDefault="00A512CC" w:rsidP="00C37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использование на занятиях по рисованию нетрадиционных техник изображения как автономно, так и в комплексе с традиционными художественными техниками способствует более полному раскрытию творческих возможностей детей с нарушением интеллекта, позволяет им познакомиться с материалами и изобразительно-выразительными средствами, освоить разнообразные приёмы и способы изображения</w:t>
      </w:r>
      <w:r w:rsidR="00C64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конечно же</w:t>
      </w:r>
      <w:r w:rsidRPr="00A5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развитию мелкой моторики. Нетрадиционные методы рисования развивают у детей логическое и абстрактное мышление, фантазию, наблюдательность, внимание и уверенность в себе.</w:t>
      </w:r>
    </w:p>
    <w:p w:rsidR="00A512CC" w:rsidRDefault="00072713" w:rsidP="00DD07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Творческий процесс - это настоящее чудо.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дети раскрыва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способности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испытывали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которую доставля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 им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</w:t>
      </w:r>
      <w:r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12CC" w:rsidRPr="00A5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почаще хвалить юного художника, бережно относиться к плодам его творчества, ценить самобытность и индивидуальность его работ!</w:t>
      </w:r>
      <w:r w:rsidR="00C376CB" w:rsidRPr="00C3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76CB"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</w:t>
      </w:r>
      <w:r w:rsidR="00C3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постаралась</w:t>
      </w:r>
      <w:r w:rsidR="00C376CB"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внушить: </w:t>
      </w:r>
      <w:r w:rsidR="00C3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376CB" w:rsidRPr="0007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творчестве нет правильного пути, нет неправильного пути, есть только свой собственный путь</w:t>
      </w:r>
      <w:r w:rsidR="00C3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75CEE" w:rsidRPr="00275CEE" w:rsidRDefault="00275CEE" w:rsidP="00275C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Литература.</w:t>
      </w:r>
    </w:p>
    <w:p w:rsidR="00B87041" w:rsidRPr="00B87041" w:rsidRDefault="00275CEE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В., Жукова О. Г. Волшебные краски. 3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лет: Пособие для занятий с </w:t>
      </w:r>
      <w:r w:rsidR="002F0043"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детьми.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2008. 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32с.</w:t>
      </w:r>
      <w:r w:rsidR="00B87041"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7041" w:rsidRDefault="00B87041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Жукова О.Г., Дьяченко И.И. Волшебные ладошки. </w:t>
      </w:r>
      <w:r w:rsidR="002F0043"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АРКТИ. 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2008.-32с.</w:t>
      </w:r>
    </w:p>
    <w:p w:rsidR="00B87041" w:rsidRPr="00B87041" w:rsidRDefault="00B87041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Утробина К. К., Утробин Г. Ф. Увлекательное рисование методом тычка с детьми 3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лет: Рисуем и познаем окружающий мир. 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«Издательство Гном и Д», 2008. 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 с.</w:t>
      </w:r>
    </w:p>
    <w:p w:rsidR="00B87041" w:rsidRDefault="00B87041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Лахути М. Д. Как научиться </w:t>
      </w:r>
      <w:r w:rsidR="002F0043"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рисовать.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</w:t>
      </w:r>
      <w:proofErr w:type="spellStart"/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2F0043"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96с.</w:t>
      </w:r>
    </w:p>
    <w:p w:rsidR="00B87041" w:rsidRDefault="00B87041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Одинокова</w:t>
      </w:r>
      <w:proofErr w:type="spellEnd"/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Ю. Шлеп…Ежик: Издательский дом «Карапуз», </w:t>
      </w:r>
      <w:r w:rsidR="002F0043"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</w:t>
      </w:r>
      <w:r w:rsid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15с.</w:t>
      </w:r>
    </w:p>
    <w:p w:rsidR="002F0043" w:rsidRDefault="002F0043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Сахарова О. М. Я рисую пальчиками: Издательский дом «Литера», 2008.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32с.</w:t>
      </w:r>
    </w:p>
    <w:p w:rsidR="002F0043" w:rsidRDefault="002F0043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Фатеева А. А. Рисуем без кисточки. - Ярославль: Академия развития, 2004.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96с.</w:t>
      </w:r>
    </w:p>
    <w:p w:rsidR="00275CEE" w:rsidRDefault="002F0043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Лебедева Е.Н. Использование нетрадиционных техник в формировании изобразительной деятельности дошкольников с задержкой психического развития. Методическое пособие. - М.: - Классике Стиль, 2004.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-72с.</w:t>
      </w:r>
      <w:r w:rsidR="00275CEE" w:rsidRPr="002F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0043" w:rsidRDefault="002F0043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Утробина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К., Утробин Г. Ф. Увлекательное рисование методом тычка</w:t>
      </w:r>
      <w:r w:rsidRPr="00B87041">
        <w:t xml:space="preserve"> 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3-7 лет. Рисуем и познаем окружающий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Гном и Д, 2007. - 64с.</w:t>
      </w:r>
    </w:p>
    <w:p w:rsidR="002F0043" w:rsidRPr="002F0043" w:rsidRDefault="002F0043" w:rsidP="00B8704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Страунинг</w:t>
      </w:r>
      <w:proofErr w:type="spellEnd"/>
      <w:r w:rsidRPr="00B3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 Развитие творческого воображения дошкольников на занятиях по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t>Р</w:t>
      </w:r>
      <w:r w:rsidRPr="00B87041">
        <w:t>остов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-на-Дону, 1992.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39с.</w:t>
      </w:r>
    </w:p>
    <w:sectPr w:rsidR="002F0043" w:rsidRPr="002F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616"/>
    <w:multiLevelType w:val="hybridMultilevel"/>
    <w:tmpl w:val="F14816EE"/>
    <w:lvl w:ilvl="0" w:tplc="10166602">
      <w:start w:val="1"/>
      <w:numFmt w:val="bullet"/>
      <w:lvlText w:val="*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</w:rPr>
    </w:lvl>
    <w:lvl w:ilvl="1" w:tplc="D08AC060" w:tentative="1">
      <w:start w:val="1"/>
      <w:numFmt w:val="bullet"/>
      <w:lvlText w:val="*"/>
      <w:lvlJc w:val="left"/>
      <w:pPr>
        <w:tabs>
          <w:tab w:val="num" w:pos="1222"/>
        </w:tabs>
        <w:ind w:left="1222" w:hanging="360"/>
      </w:pPr>
      <w:rPr>
        <w:rFonts w:ascii="Georgia" w:hAnsi="Georgia" w:hint="default"/>
      </w:rPr>
    </w:lvl>
    <w:lvl w:ilvl="2" w:tplc="9EA6ABFA" w:tentative="1">
      <w:start w:val="1"/>
      <w:numFmt w:val="bullet"/>
      <w:lvlText w:val="*"/>
      <w:lvlJc w:val="left"/>
      <w:pPr>
        <w:tabs>
          <w:tab w:val="num" w:pos="1942"/>
        </w:tabs>
        <w:ind w:left="1942" w:hanging="360"/>
      </w:pPr>
      <w:rPr>
        <w:rFonts w:ascii="Georgia" w:hAnsi="Georgia" w:hint="default"/>
      </w:rPr>
    </w:lvl>
    <w:lvl w:ilvl="3" w:tplc="34C0099A" w:tentative="1">
      <w:start w:val="1"/>
      <w:numFmt w:val="bullet"/>
      <w:lvlText w:val="*"/>
      <w:lvlJc w:val="left"/>
      <w:pPr>
        <w:tabs>
          <w:tab w:val="num" w:pos="2662"/>
        </w:tabs>
        <w:ind w:left="2662" w:hanging="360"/>
      </w:pPr>
      <w:rPr>
        <w:rFonts w:ascii="Georgia" w:hAnsi="Georgia" w:hint="default"/>
      </w:rPr>
    </w:lvl>
    <w:lvl w:ilvl="4" w:tplc="A3A451A8" w:tentative="1">
      <w:start w:val="1"/>
      <w:numFmt w:val="bullet"/>
      <w:lvlText w:val="*"/>
      <w:lvlJc w:val="left"/>
      <w:pPr>
        <w:tabs>
          <w:tab w:val="num" w:pos="3382"/>
        </w:tabs>
        <w:ind w:left="3382" w:hanging="360"/>
      </w:pPr>
      <w:rPr>
        <w:rFonts w:ascii="Georgia" w:hAnsi="Georgia" w:hint="default"/>
      </w:rPr>
    </w:lvl>
    <w:lvl w:ilvl="5" w:tplc="0EDA280C" w:tentative="1">
      <w:start w:val="1"/>
      <w:numFmt w:val="bullet"/>
      <w:lvlText w:val="*"/>
      <w:lvlJc w:val="left"/>
      <w:pPr>
        <w:tabs>
          <w:tab w:val="num" w:pos="4102"/>
        </w:tabs>
        <w:ind w:left="4102" w:hanging="360"/>
      </w:pPr>
      <w:rPr>
        <w:rFonts w:ascii="Georgia" w:hAnsi="Georgia" w:hint="default"/>
      </w:rPr>
    </w:lvl>
    <w:lvl w:ilvl="6" w:tplc="C2222A3E" w:tentative="1">
      <w:start w:val="1"/>
      <w:numFmt w:val="bullet"/>
      <w:lvlText w:val="*"/>
      <w:lvlJc w:val="left"/>
      <w:pPr>
        <w:tabs>
          <w:tab w:val="num" w:pos="4822"/>
        </w:tabs>
        <w:ind w:left="4822" w:hanging="360"/>
      </w:pPr>
      <w:rPr>
        <w:rFonts w:ascii="Georgia" w:hAnsi="Georgia" w:hint="default"/>
      </w:rPr>
    </w:lvl>
    <w:lvl w:ilvl="7" w:tplc="D3867DBA" w:tentative="1">
      <w:start w:val="1"/>
      <w:numFmt w:val="bullet"/>
      <w:lvlText w:val="*"/>
      <w:lvlJc w:val="left"/>
      <w:pPr>
        <w:tabs>
          <w:tab w:val="num" w:pos="5542"/>
        </w:tabs>
        <w:ind w:left="5542" w:hanging="360"/>
      </w:pPr>
      <w:rPr>
        <w:rFonts w:ascii="Georgia" w:hAnsi="Georgia" w:hint="default"/>
      </w:rPr>
    </w:lvl>
    <w:lvl w:ilvl="8" w:tplc="D5E09D3C" w:tentative="1">
      <w:start w:val="1"/>
      <w:numFmt w:val="bullet"/>
      <w:lvlText w:val="*"/>
      <w:lvlJc w:val="left"/>
      <w:pPr>
        <w:tabs>
          <w:tab w:val="num" w:pos="6262"/>
        </w:tabs>
        <w:ind w:left="6262" w:hanging="360"/>
      </w:pPr>
      <w:rPr>
        <w:rFonts w:ascii="Georgia" w:hAnsi="Georgia" w:hint="default"/>
      </w:rPr>
    </w:lvl>
  </w:abstractNum>
  <w:abstractNum w:abstractNumId="1">
    <w:nsid w:val="15FD520A"/>
    <w:multiLevelType w:val="hybridMultilevel"/>
    <w:tmpl w:val="1C2C0CCE"/>
    <w:lvl w:ilvl="0" w:tplc="2162132E">
      <w:start w:val="1"/>
      <w:numFmt w:val="bullet"/>
      <w:lvlText w:val="*"/>
      <w:lvlJc w:val="left"/>
      <w:pPr>
        <w:ind w:left="136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1EA4BF8"/>
    <w:multiLevelType w:val="hybridMultilevel"/>
    <w:tmpl w:val="75D4D32E"/>
    <w:lvl w:ilvl="0" w:tplc="A17CAC48">
      <w:start w:val="1"/>
      <w:numFmt w:val="bullet"/>
      <w:lvlText w:val="*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</w:rPr>
    </w:lvl>
    <w:lvl w:ilvl="1" w:tplc="D85E20FC" w:tentative="1">
      <w:start w:val="1"/>
      <w:numFmt w:val="bullet"/>
      <w:lvlText w:val="*"/>
      <w:lvlJc w:val="left"/>
      <w:pPr>
        <w:tabs>
          <w:tab w:val="num" w:pos="1081"/>
        </w:tabs>
        <w:ind w:left="1081" w:hanging="360"/>
      </w:pPr>
      <w:rPr>
        <w:rFonts w:ascii="Georgia" w:hAnsi="Georgia" w:hint="default"/>
      </w:rPr>
    </w:lvl>
    <w:lvl w:ilvl="2" w:tplc="B9A2F190" w:tentative="1">
      <w:start w:val="1"/>
      <w:numFmt w:val="bullet"/>
      <w:lvlText w:val="*"/>
      <w:lvlJc w:val="left"/>
      <w:pPr>
        <w:tabs>
          <w:tab w:val="num" w:pos="1801"/>
        </w:tabs>
        <w:ind w:left="1801" w:hanging="360"/>
      </w:pPr>
      <w:rPr>
        <w:rFonts w:ascii="Georgia" w:hAnsi="Georgia" w:hint="default"/>
      </w:rPr>
    </w:lvl>
    <w:lvl w:ilvl="3" w:tplc="A0D490AC" w:tentative="1">
      <w:start w:val="1"/>
      <w:numFmt w:val="bullet"/>
      <w:lvlText w:val="*"/>
      <w:lvlJc w:val="left"/>
      <w:pPr>
        <w:tabs>
          <w:tab w:val="num" w:pos="2521"/>
        </w:tabs>
        <w:ind w:left="2521" w:hanging="360"/>
      </w:pPr>
      <w:rPr>
        <w:rFonts w:ascii="Georgia" w:hAnsi="Georgia" w:hint="default"/>
      </w:rPr>
    </w:lvl>
    <w:lvl w:ilvl="4" w:tplc="C2C6B472" w:tentative="1">
      <w:start w:val="1"/>
      <w:numFmt w:val="bullet"/>
      <w:lvlText w:val="*"/>
      <w:lvlJc w:val="left"/>
      <w:pPr>
        <w:tabs>
          <w:tab w:val="num" w:pos="3241"/>
        </w:tabs>
        <w:ind w:left="3241" w:hanging="360"/>
      </w:pPr>
      <w:rPr>
        <w:rFonts w:ascii="Georgia" w:hAnsi="Georgia" w:hint="default"/>
      </w:rPr>
    </w:lvl>
    <w:lvl w:ilvl="5" w:tplc="2D7672F2" w:tentative="1">
      <w:start w:val="1"/>
      <w:numFmt w:val="bullet"/>
      <w:lvlText w:val="*"/>
      <w:lvlJc w:val="left"/>
      <w:pPr>
        <w:tabs>
          <w:tab w:val="num" w:pos="3961"/>
        </w:tabs>
        <w:ind w:left="3961" w:hanging="360"/>
      </w:pPr>
      <w:rPr>
        <w:rFonts w:ascii="Georgia" w:hAnsi="Georgia" w:hint="default"/>
      </w:rPr>
    </w:lvl>
    <w:lvl w:ilvl="6" w:tplc="45DEE6D4" w:tentative="1">
      <w:start w:val="1"/>
      <w:numFmt w:val="bullet"/>
      <w:lvlText w:val="*"/>
      <w:lvlJc w:val="left"/>
      <w:pPr>
        <w:tabs>
          <w:tab w:val="num" w:pos="4681"/>
        </w:tabs>
        <w:ind w:left="4681" w:hanging="360"/>
      </w:pPr>
      <w:rPr>
        <w:rFonts w:ascii="Georgia" w:hAnsi="Georgia" w:hint="default"/>
      </w:rPr>
    </w:lvl>
    <w:lvl w:ilvl="7" w:tplc="16DC40CE" w:tentative="1">
      <w:start w:val="1"/>
      <w:numFmt w:val="bullet"/>
      <w:lvlText w:val="*"/>
      <w:lvlJc w:val="left"/>
      <w:pPr>
        <w:tabs>
          <w:tab w:val="num" w:pos="5401"/>
        </w:tabs>
        <w:ind w:left="5401" w:hanging="360"/>
      </w:pPr>
      <w:rPr>
        <w:rFonts w:ascii="Georgia" w:hAnsi="Georgia" w:hint="default"/>
      </w:rPr>
    </w:lvl>
    <w:lvl w:ilvl="8" w:tplc="7E283716" w:tentative="1">
      <w:start w:val="1"/>
      <w:numFmt w:val="bullet"/>
      <w:lvlText w:val="*"/>
      <w:lvlJc w:val="left"/>
      <w:pPr>
        <w:tabs>
          <w:tab w:val="num" w:pos="6121"/>
        </w:tabs>
        <w:ind w:left="6121" w:hanging="360"/>
      </w:pPr>
      <w:rPr>
        <w:rFonts w:ascii="Georgia" w:hAnsi="Georgia" w:hint="default"/>
      </w:rPr>
    </w:lvl>
  </w:abstractNum>
  <w:abstractNum w:abstractNumId="3">
    <w:nsid w:val="2C0209C8"/>
    <w:multiLevelType w:val="hybridMultilevel"/>
    <w:tmpl w:val="E0A6F084"/>
    <w:lvl w:ilvl="0" w:tplc="9766A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26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82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E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E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8A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C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24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9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C24587"/>
    <w:multiLevelType w:val="hybridMultilevel"/>
    <w:tmpl w:val="0F7EA3F0"/>
    <w:lvl w:ilvl="0" w:tplc="AD7CF8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E0F0D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40C0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0EEE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D8614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1E1F2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D276B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A619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E6EFFD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56B11CB"/>
    <w:multiLevelType w:val="hybridMultilevel"/>
    <w:tmpl w:val="3800E7F8"/>
    <w:lvl w:ilvl="0" w:tplc="A17CAC48">
      <w:start w:val="1"/>
      <w:numFmt w:val="bullet"/>
      <w:lvlText w:val="*"/>
      <w:lvlJc w:val="left"/>
      <w:pPr>
        <w:ind w:left="78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8F675A"/>
    <w:multiLevelType w:val="hybridMultilevel"/>
    <w:tmpl w:val="59EAEF54"/>
    <w:lvl w:ilvl="0" w:tplc="26AAA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2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4E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8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6D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8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887600"/>
    <w:multiLevelType w:val="hybridMultilevel"/>
    <w:tmpl w:val="559CA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64085"/>
    <w:multiLevelType w:val="hybridMultilevel"/>
    <w:tmpl w:val="E654E674"/>
    <w:lvl w:ilvl="0" w:tplc="C2EEDD0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37A6266"/>
    <w:multiLevelType w:val="hybridMultilevel"/>
    <w:tmpl w:val="66006750"/>
    <w:lvl w:ilvl="0" w:tplc="A17CAC48">
      <w:start w:val="1"/>
      <w:numFmt w:val="bullet"/>
      <w:lvlText w:val="*"/>
      <w:lvlJc w:val="left"/>
      <w:pPr>
        <w:ind w:left="502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8CE1884"/>
    <w:multiLevelType w:val="hybridMultilevel"/>
    <w:tmpl w:val="777651A8"/>
    <w:lvl w:ilvl="0" w:tplc="2500F3B2">
      <w:start w:val="1"/>
      <w:numFmt w:val="bullet"/>
      <w:lvlText w:val="*"/>
      <w:lvlJc w:val="left"/>
      <w:pPr>
        <w:tabs>
          <w:tab w:val="num" w:pos="644"/>
        </w:tabs>
        <w:ind w:left="644" w:hanging="360"/>
      </w:pPr>
      <w:rPr>
        <w:rFonts w:ascii="Georgia" w:hAnsi="Georgia" w:hint="default"/>
      </w:rPr>
    </w:lvl>
    <w:lvl w:ilvl="1" w:tplc="82300862" w:tentative="1">
      <w:start w:val="1"/>
      <w:numFmt w:val="bullet"/>
      <w:lvlText w:val="*"/>
      <w:lvlJc w:val="left"/>
      <w:pPr>
        <w:tabs>
          <w:tab w:val="num" w:pos="1364"/>
        </w:tabs>
        <w:ind w:left="1364" w:hanging="360"/>
      </w:pPr>
      <w:rPr>
        <w:rFonts w:ascii="Georgia" w:hAnsi="Georgia" w:hint="default"/>
      </w:rPr>
    </w:lvl>
    <w:lvl w:ilvl="2" w:tplc="193C8ED0" w:tentative="1">
      <w:start w:val="1"/>
      <w:numFmt w:val="bullet"/>
      <w:lvlText w:val="*"/>
      <w:lvlJc w:val="left"/>
      <w:pPr>
        <w:tabs>
          <w:tab w:val="num" w:pos="2084"/>
        </w:tabs>
        <w:ind w:left="2084" w:hanging="360"/>
      </w:pPr>
      <w:rPr>
        <w:rFonts w:ascii="Georgia" w:hAnsi="Georgia" w:hint="default"/>
      </w:rPr>
    </w:lvl>
    <w:lvl w:ilvl="3" w:tplc="309C5EF8" w:tentative="1">
      <w:start w:val="1"/>
      <w:numFmt w:val="bullet"/>
      <w:lvlText w:val="*"/>
      <w:lvlJc w:val="left"/>
      <w:pPr>
        <w:tabs>
          <w:tab w:val="num" w:pos="2804"/>
        </w:tabs>
        <w:ind w:left="2804" w:hanging="360"/>
      </w:pPr>
      <w:rPr>
        <w:rFonts w:ascii="Georgia" w:hAnsi="Georgia" w:hint="default"/>
      </w:rPr>
    </w:lvl>
    <w:lvl w:ilvl="4" w:tplc="E416B52E" w:tentative="1">
      <w:start w:val="1"/>
      <w:numFmt w:val="bullet"/>
      <w:lvlText w:val="*"/>
      <w:lvlJc w:val="left"/>
      <w:pPr>
        <w:tabs>
          <w:tab w:val="num" w:pos="3524"/>
        </w:tabs>
        <w:ind w:left="3524" w:hanging="360"/>
      </w:pPr>
      <w:rPr>
        <w:rFonts w:ascii="Georgia" w:hAnsi="Georgia" w:hint="default"/>
      </w:rPr>
    </w:lvl>
    <w:lvl w:ilvl="5" w:tplc="5590FAD4" w:tentative="1">
      <w:start w:val="1"/>
      <w:numFmt w:val="bullet"/>
      <w:lvlText w:val="*"/>
      <w:lvlJc w:val="left"/>
      <w:pPr>
        <w:tabs>
          <w:tab w:val="num" w:pos="4244"/>
        </w:tabs>
        <w:ind w:left="4244" w:hanging="360"/>
      </w:pPr>
      <w:rPr>
        <w:rFonts w:ascii="Georgia" w:hAnsi="Georgia" w:hint="default"/>
      </w:rPr>
    </w:lvl>
    <w:lvl w:ilvl="6" w:tplc="4CE07FF8" w:tentative="1">
      <w:start w:val="1"/>
      <w:numFmt w:val="bullet"/>
      <w:lvlText w:val="*"/>
      <w:lvlJc w:val="left"/>
      <w:pPr>
        <w:tabs>
          <w:tab w:val="num" w:pos="4964"/>
        </w:tabs>
        <w:ind w:left="4964" w:hanging="360"/>
      </w:pPr>
      <w:rPr>
        <w:rFonts w:ascii="Georgia" w:hAnsi="Georgia" w:hint="default"/>
      </w:rPr>
    </w:lvl>
    <w:lvl w:ilvl="7" w:tplc="E4AC5428" w:tentative="1">
      <w:start w:val="1"/>
      <w:numFmt w:val="bullet"/>
      <w:lvlText w:val="*"/>
      <w:lvlJc w:val="left"/>
      <w:pPr>
        <w:tabs>
          <w:tab w:val="num" w:pos="5684"/>
        </w:tabs>
        <w:ind w:left="5684" w:hanging="360"/>
      </w:pPr>
      <w:rPr>
        <w:rFonts w:ascii="Georgia" w:hAnsi="Georgia" w:hint="default"/>
      </w:rPr>
    </w:lvl>
    <w:lvl w:ilvl="8" w:tplc="0800250E" w:tentative="1">
      <w:start w:val="1"/>
      <w:numFmt w:val="bullet"/>
      <w:lvlText w:val="*"/>
      <w:lvlJc w:val="left"/>
      <w:pPr>
        <w:tabs>
          <w:tab w:val="num" w:pos="6404"/>
        </w:tabs>
        <w:ind w:left="6404" w:hanging="360"/>
      </w:pPr>
      <w:rPr>
        <w:rFonts w:ascii="Georgia" w:hAnsi="Georgia" w:hint="default"/>
      </w:rPr>
    </w:lvl>
  </w:abstractNum>
  <w:abstractNum w:abstractNumId="11">
    <w:nsid w:val="679208A2"/>
    <w:multiLevelType w:val="hybridMultilevel"/>
    <w:tmpl w:val="76086FD6"/>
    <w:lvl w:ilvl="0" w:tplc="A17CAC48">
      <w:start w:val="1"/>
      <w:numFmt w:val="bullet"/>
      <w:lvlText w:val="*"/>
      <w:lvlJc w:val="left"/>
      <w:pPr>
        <w:ind w:left="78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91E6E57"/>
    <w:multiLevelType w:val="hybridMultilevel"/>
    <w:tmpl w:val="91AC1D6C"/>
    <w:lvl w:ilvl="0" w:tplc="2162132E">
      <w:start w:val="1"/>
      <w:numFmt w:val="bullet"/>
      <w:lvlText w:val="*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</w:rPr>
    </w:lvl>
    <w:lvl w:ilvl="1" w:tplc="4E100C8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C6A27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1B24F2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6A0AD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CE59E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10318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C4947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16661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6DBC06A3"/>
    <w:multiLevelType w:val="hybridMultilevel"/>
    <w:tmpl w:val="AD2E334A"/>
    <w:lvl w:ilvl="0" w:tplc="A17CAC48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E7F05"/>
    <w:multiLevelType w:val="hybridMultilevel"/>
    <w:tmpl w:val="84D8EED8"/>
    <w:lvl w:ilvl="0" w:tplc="A17CAC48">
      <w:start w:val="1"/>
      <w:numFmt w:val="bullet"/>
      <w:lvlText w:val="*"/>
      <w:lvlJc w:val="left"/>
      <w:pPr>
        <w:ind w:left="64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F"/>
    <w:rsid w:val="00010D74"/>
    <w:rsid w:val="00034793"/>
    <w:rsid w:val="00072713"/>
    <w:rsid w:val="00080A5A"/>
    <w:rsid w:val="00090B0F"/>
    <w:rsid w:val="000931BF"/>
    <w:rsid w:val="000A10BD"/>
    <w:rsid w:val="000C0202"/>
    <w:rsid w:val="000E5302"/>
    <w:rsid w:val="00100ED5"/>
    <w:rsid w:val="00207D39"/>
    <w:rsid w:val="002657F5"/>
    <w:rsid w:val="00275CEE"/>
    <w:rsid w:val="002844E1"/>
    <w:rsid w:val="002B09B5"/>
    <w:rsid w:val="002B4840"/>
    <w:rsid w:val="002F0043"/>
    <w:rsid w:val="00325A74"/>
    <w:rsid w:val="00351F0E"/>
    <w:rsid w:val="00380E63"/>
    <w:rsid w:val="003844C0"/>
    <w:rsid w:val="003D129A"/>
    <w:rsid w:val="003D69D7"/>
    <w:rsid w:val="003F1C0E"/>
    <w:rsid w:val="00403909"/>
    <w:rsid w:val="00497AEE"/>
    <w:rsid w:val="004D167C"/>
    <w:rsid w:val="005873F8"/>
    <w:rsid w:val="005D6818"/>
    <w:rsid w:val="005F29CC"/>
    <w:rsid w:val="00610FD7"/>
    <w:rsid w:val="006321C6"/>
    <w:rsid w:val="00650C82"/>
    <w:rsid w:val="00664D47"/>
    <w:rsid w:val="00671EF7"/>
    <w:rsid w:val="00695E12"/>
    <w:rsid w:val="006C70CE"/>
    <w:rsid w:val="006D4A82"/>
    <w:rsid w:val="00710EBA"/>
    <w:rsid w:val="0071203C"/>
    <w:rsid w:val="00716F52"/>
    <w:rsid w:val="00774F4B"/>
    <w:rsid w:val="0078261D"/>
    <w:rsid w:val="00802C43"/>
    <w:rsid w:val="0081203B"/>
    <w:rsid w:val="008668CA"/>
    <w:rsid w:val="00894573"/>
    <w:rsid w:val="008A5836"/>
    <w:rsid w:val="00966E97"/>
    <w:rsid w:val="00982E37"/>
    <w:rsid w:val="00992AF1"/>
    <w:rsid w:val="009C1752"/>
    <w:rsid w:val="009C42DA"/>
    <w:rsid w:val="00A07B4E"/>
    <w:rsid w:val="00A512CC"/>
    <w:rsid w:val="00AB56BC"/>
    <w:rsid w:val="00AE037B"/>
    <w:rsid w:val="00B042D4"/>
    <w:rsid w:val="00B14A87"/>
    <w:rsid w:val="00B31D75"/>
    <w:rsid w:val="00B3250E"/>
    <w:rsid w:val="00B37C21"/>
    <w:rsid w:val="00B40C14"/>
    <w:rsid w:val="00B70226"/>
    <w:rsid w:val="00B84B3B"/>
    <w:rsid w:val="00B87041"/>
    <w:rsid w:val="00C376CB"/>
    <w:rsid w:val="00C64EA5"/>
    <w:rsid w:val="00CA4E22"/>
    <w:rsid w:val="00CB5EAA"/>
    <w:rsid w:val="00CD7F66"/>
    <w:rsid w:val="00CF7459"/>
    <w:rsid w:val="00D00A3F"/>
    <w:rsid w:val="00D70B18"/>
    <w:rsid w:val="00DB3636"/>
    <w:rsid w:val="00DC0E54"/>
    <w:rsid w:val="00DD0752"/>
    <w:rsid w:val="00E22D01"/>
    <w:rsid w:val="00E7103D"/>
    <w:rsid w:val="00EA03D0"/>
    <w:rsid w:val="00EA0CDB"/>
    <w:rsid w:val="00EA38E2"/>
    <w:rsid w:val="00ED64CE"/>
    <w:rsid w:val="00F7669E"/>
    <w:rsid w:val="00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90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36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35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811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05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33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59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34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97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71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1969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70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13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899C-D050-4156-85FD-241E9316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user</cp:lastModifiedBy>
  <cp:revision>8</cp:revision>
  <dcterms:created xsi:type="dcterms:W3CDTF">2014-03-22T14:07:00Z</dcterms:created>
  <dcterms:modified xsi:type="dcterms:W3CDTF">2015-02-09T12:40:00Z</dcterms:modified>
</cp:coreProperties>
</file>