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34" w:rsidRPr="007D2B34" w:rsidRDefault="007D2B34" w:rsidP="007D2B34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Краткосрочный п</w:t>
      </w:r>
      <w:r w:rsidR="00500E66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роект «Дети в</w:t>
      </w:r>
      <w:r w:rsidRPr="007D2B34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етеранам</w:t>
      </w: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 Острогожска</w:t>
      </w:r>
      <w:r w:rsidRPr="007D2B34"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>»</w:t>
      </w:r>
    </w:p>
    <w:p w:rsidR="007D2B34" w:rsidRPr="007D2B34" w:rsidRDefault="007D2B34" w:rsidP="007D2B34">
      <w:pPr>
        <w:spacing w:before="75" w:after="75" w:line="210" w:lineRule="atLeast"/>
        <w:ind w:firstLine="150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Сотникова Л.Н </w:t>
      </w:r>
      <w:r w:rsidR="001705F6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Куликова Л.И.</w:t>
      </w:r>
      <w:bookmarkStart w:id="0" w:name="_GoBack"/>
      <w:bookmarkEnd w:id="0"/>
      <w:r w:rsidRPr="007D2B34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</w: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 xml:space="preserve">Воспитатели МКДОУ </w:t>
      </w:r>
      <w:proofErr w:type="spellStart"/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д.с</w:t>
      </w:r>
      <w:proofErr w:type="spellEnd"/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 №4</w:t>
      </w:r>
      <w:r w:rsidRPr="007D2B34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br/>
      </w:r>
      <w:proofErr w:type="spellStart"/>
      <w:r w:rsidRPr="007D2B34"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г</w:t>
      </w:r>
      <w:r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  <w:t>.Острогожск</w:t>
      </w:r>
      <w:proofErr w:type="spellEnd"/>
    </w:p>
    <w:p w:rsidR="007D2B34" w:rsidRPr="007D2B34" w:rsidRDefault="007D2B34" w:rsidP="007D2B34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2015</w:t>
      </w: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году вся страна готовится к самому важному собы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тию в жизни русского народа – 70</w:t>
      </w: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-летию победы в Великой Отечественной войне. С каждым годом ветеранов ВОВ остается всё меньше. Не смотря на повышенный интерес к людям, защищавшим нашу Родину, многим из них очень одиноко и тяжело. Детская забота и внимание как никогда лучше смогут доказать этим людям, то, что о них помнят, любят и ценят. Кроме того, дети нового поколения в большинстве своем очень мало осведомлены в области 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истории, связанной с событиями 70</w:t>
      </w: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-летней давности. С тех пор сменилось уже три поколения, значительно сократилось количество самих участников ВОВ и, как следствие, утратилась преемственность поколений.</w:t>
      </w:r>
    </w:p>
    <w:p w:rsidR="007D2B34" w:rsidRPr="007D2B34" w:rsidRDefault="007D2B34" w:rsidP="007D2B34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Наш детский сад находится в 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Воронежской области </w:t>
      </w: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города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Острогожска</w:t>
      </w: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поэтому мы нацелены всю свою любовь, внимание и уважение выразить именно ветеранам нашего района.</w:t>
      </w:r>
    </w:p>
    <w:p w:rsidR="007D2B34" w:rsidRPr="007D2B34" w:rsidRDefault="007D2B34" w:rsidP="007D2B34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Целью данного проекта мы определили следующее: увековечивание памяти о ветеранах Великой Отечественной Войны через преемственность поколений.</w:t>
      </w:r>
    </w:p>
    <w:p w:rsidR="007D2B34" w:rsidRPr="007D2B34" w:rsidRDefault="007D2B34" w:rsidP="007D2B34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7D2B3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Для реализации данного проекта разработан перспективный план проведения исторической недели:</w:t>
      </w:r>
    </w:p>
    <w:p w:rsidR="0068445E" w:rsidRDefault="0068445E" w:rsidP="007D2B34"/>
    <w:p w:rsidR="0068445E" w:rsidRDefault="0068445E" w:rsidP="0068445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1628"/>
        <w:gridCol w:w="5647"/>
      </w:tblGrid>
      <w:tr w:rsidR="0068445E" w:rsidTr="003C3983">
        <w:tc>
          <w:tcPr>
            <w:tcW w:w="2070" w:type="dxa"/>
          </w:tcPr>
          <w:p w:rsidR="0068445E" w:rsidRDefault="0068445E" w:rsidP="003C3983">
            <w:r>
              <w:t>День недели</w:t>
            </w:r>
          </w:p>
        </w:tc>
        <w:tc>
          <w:tcPr>
            <w:tcW w:w="1628" w:type="dxa"/>
          </w:tcPr>
          <w:p w:rsidR="0068445E" w:rsidRDefault="0068445E" w:rsidP="003C3983">
            <w:r>
              <w:t>время</w:t>
            </w:r>
          </w:p>
        </w:tc>
        <w:tc>
          <w:tcPr>
            <w:tcW w:w="5647" w:type="dxa"/>
          </w:tcPr>
          <w:p w:rsidR="0068445E" w:rsidRDefault="0068445E" w:rsidP="00500E66">
            <w:r>
              <w:t xml:space="preserve">Содержание </w:t>
            </w:r>
            <w:proofErr w:type="gramStart"/>
            <w:r>
              <w:t>работы</w:t>
            </w:r>
            <w:r w:rsidR="00500E66" w:rsidRPr="003C3983">
              <w:rPr>
                <w:b/>
              </w:rPr>
              <w:t xml:space="preserve"> </w:t>
            </w:r>
            <w:r w:rsidR="00500E66">
              <w:rPr>
                <w:b/>
              </w:rPr>
              <w:t>:знакомство</w:t>
            </w:r>
            <w:proofErr w:type="gramEnd"/>
            <w:r w:rsidR="00500E66">
              <w:rPr>
                <w:b/>
              </w:rPr>
              <w:t xml:space="preserve"> с историей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500E66">
            <w:r>
              <w:t xml:space="preserve">Понедельник </w:t>
            </w:r>
          </w:p>
        </w:tc>
        <w:tc>
          <w:tcPr>
            <w:tcW w:w="1628" w:type="dxa"/>
          </w:tcPr>
          <w:p w:rsidR="003C3983" w:rsidRDefault="003C3983" w:rsidP="003C3983">
            <w:r>
              <w:t>утро</w:t>
            </w:r>
          </w:p>
        </w:tc>
        <w:tc>
          <w:tcPr>
            <w:tcW w:w="5647" w:type="dxa"/>
          </w:tcPr>
          <w:p w:rsidR="003C3983" w:rsidRDefault="003C3983" w:rsidP="003C3983">
            <w:r>
              <w:t>Игра «Моя Родина»</w:t>
            </w:r>
          </w:p>
          <w:p w:rsidR="003C3983" w:rsidRDefault="003C3983" w:rsidP="003C3983">
            <w:r>
              <w:t>Рассматривание картинок с изображением достопримечательностей нашей страны</w:t>
            </w:r>
          </w:p>
          <w:p w:rsidR="003C3983" w:rsidRDefault="003C3983" w:rsidP="003C3983">
            <w:r>
              <w:t>Игра «Будь самым сильным воином»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3C3983"/>
        </w:tc>
        <w:tc>
          <w:tcPr>
            <w:tcW w:w="1628" w:type="dxa"/>
          </w:tcPr>
          <w:p w:rsidR="003C3983" w:rsidRDefault="003C3983" w:rsidP="003C3983">
            <w:r>
              <w:t>прогулка</w:t>
            </w:r>
          </w:p>
        </w:tc>
        <w:tc>
          <w:tcPr>
            <w:tcW w:w="5647" w:type="dxa"/>
          </w:tcPr>
          <w:p w:rsidR="003C3983" w:rsidRDefault="003C3983" w:rsidP="003C3983">
            <w:r>
              <w:t xml:space="preserve">Игры с мячами </w:t>
            </w:r>
          </w:p>
          <w:p w:rsidR="003C3983" w:rsidRDefault="003C3983" w:rsidP="003C3983">
            <w:r>
              <w:t>«Защищаем свои ворота»</w:t>
            </w:r>
          </w:p>
          <w:p w:rsidR="003C3983" w:rsidRDefault="003C3983" w:rsidP="003C3983">
            <w:r>
              <w:t xml:space="preserve">Игры с обручами </w:t>
            </w:r>
          </w:p>
          <w:p w:rsidR="003C3983" w:rsidRDefault="003C3983" w:rsidP="003C3983">
            <w:r>
              <w:t>«попади на территорию противника»</w:t>
            </w:r>
          </w:p>
          <w:p w:rsidR="003C3983" w:rsidRDefault="003C3983" w:rsidP="003C3983">
            <w:r>
              <w:t>Русские игры «Лапта», Салочки»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3C3983"/>
        </w:tc>
        <w:tc>
          <w:tcPr>
            <w:tcW w:w="1628" w:type="dxa"/>
          </w:tcPr>
          <w:p w:rsidR="003C3983" w:rsidRDefault="003C3983" w:rsidP="003C3983">
            <w:r>
              <w:t>Вторая половина дня</w:t>
            </w:r>
          </w:p>
        </w:tc>
        <w:tc>
          <w:tcPr>
            <w:tcW w:w="5647" w:type="dxa"/>
          </w:tcPr>
          <w:p w:rsidR="003C3983" w:rsidRDefault="003C3983" w:rsidP="003C3983">
            <w:r>
              <w:t>Беседы: «Страна, в которой я живу»</w:t>
            </w:r>
          </w:p>
          <w:p w:rsidR="003C3983" w:rsidRDefault="003C3983" w:rsidP="003C3983">
            <w:r>
              <w:t>Беседа: «Как жили наши бабушки и дедушки»</w:t>
            </w:r>
          </w:p>
          <w:p w:rsidR="003C3983" w:rsidRDefault="003C3983" w:rsidP="003C3983">
            <w:r>
              <w:t>Беседа: «Тяжелые годы моей страны»</w:t>
            </w:r>
          </w:p>
        </w:tc>
      </w:tr>
      <w:tr w:rsidR="003C3983" w:rsidTr="003C3983">
        <w:tc>
          <w:tcPr>
            <w:tcW w:w="2070" w:type="dxa"/>
          </w:tcPr>
          <w:p w:rsidR="003C3983" w:rsidRDefault="00500E66" w:rsidP="003C3983">
            <w:r>
              <w:t>вторник</w:t>
            </w:r>
          </w:p>
        </w:tc>
        <w:tc>
          <w:tcPr>
            <w:tcW w:w="1628" w:type="dxa"/>
          </w:tcPr>
          <w:p w:rsidR="003C3983" w:rsidRDefault="003C3983" w:rsidP="003C3983"/>
        </w:tc>
        <w:tc>
          <w:tcPr>
            <w:tcW w:w="5647" w:type="dxa"/>
          </w:tcPr>
          <w:p w:rsidR="003C3983" w:rsidRDefault="00500E66" w:rsidP="003C3983">
            <w:r w:rsidRPr="007D2B3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Иллюстрированные экскурсии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500E66"/>
        </w:tc>
        <w:tc>
          <w:tcPr>
            <w:tcW w:w="1628" w:type="dxa"/>
          </w:tcPr>
          <w:p w:rsidR="003C3983" w:rsidRDefault="003C3983" w:rsidP="003C3983">
            <w:r>
              <w:t>утро</w:t>
            </w:r>
          </w:p>
        </w:tc>
        <w:tc>
          <w:tcPr>
            <w:tcW w:w="5647" w:type="dxa"/>
          </w:tcPr>
          <w:p w:rsidR="003C3983" w:rsidRDefault="003C3983" w:rsidP="003C3983">
            <w:r>
              <w:t>Просмотр мультфильма «Раз, два. Горе – не беда» Беседа о защитниках</w:t>
            </w:r>
          </w:p>
          <w:p w:rsidR="003C3983" w:rsidRDefault="003C3983" w:rsidP="003C3983">
            <w:r>
              <w:t>Создание игровой ситуации «Мишку обидели» «Маша в опасности» Беседа о защитниках</w:t>
            </w:r>
          </w:p>
          <w:p w:rsidR="003C3983" w:rsidRDefault="003C3983" w:rsidP="003C3983">
            <w:proofErr w:type="spellStart"/>
            <w:r>
              <w:t>Сюжетно¬ролевые</w:t>
            </w:r>
            <w:proofErr w:type="spellEnd"/>
            <w:r>
              <w:t xml:space="preserve"> игры с «Мы защитники»» «Я – самый сильный»</w:t>
            </w:r>
          </w:p>
          <w:p w:rsidR="003C3983" w:rsidRDefault="003C3983" w:rsidP="003C3983">
            <w:r>
              <w:t>Рассматривание экспонатов музея «Наша Родина Россия и ее защитники»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3C3983"/>
        </w:tc>
        <w:tc>
          <w:tcPr>
            <w:tcW w:w="1628" w:type="dxa"/>
          </w:tcPr>
          <w:p w:rsidR="003C3983" w:rsidRDefault="003C3983" w:rsidP="003C3983">
            <w:r>
              <w:t>прогулка</w:t>
            </w:r>
          </w:p>
        </w:tc>
        <w:tc>
          <w:tcPr>
            <w:tcW w:w="5647" w:type="dxa"/>
          </w:tcPr>
          <w:p w:rsidR="003C3983" w:rsidRDefault="003C3983" w:rsidP="003C3983">
            <w:r>
              <w:t xml:space="preserve">Подвижные игры с сюжетным содержанием </w:t>
            </w:r>
          </w:p>
          <w:p w:rsidR="003C3983" w:rsidRDefault="003C3983" w:rsidP="003C3983">
            <w:r>
              <w:t>«Сильный и слабый», «Быстрей беги, «Птички и дождик»</w:t>
            </w:r>
          </w:p>
          <w:p w:rsidR="003C3983" w:rsidRDefault="003C3983" w:rsidP="003C3983">
            <w:r>
              <w:t xml:space="preserve">«Ну-ка догони», «Зайцы и </w:t>
            </w:r>
            <w:proofErr w:type="gramStart"/>
            <w:r>
              <w:t>волк»*</w:t>
            </w:r>
            <w:proofErr w:type="gramEnd"/>
          </w:p>
          <w:p w:rsidR="003C3983" w:rsidRDefault="003C3983" w:rsidP="003C3983">
            <w:r>
              <w:t xml:space="preserve">«Помощники», «Защитники и враги», «Волк </w:t>
            </w:r>
            <w:proofErr w:type="gramStart"/>
            <w:r>
              <w:t>во рву</w:t>
            </w:r>
            <w:proofErr w:type="gramEnd"/>
            <w:r>
              <w:t>»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3C3983"/>
        </w:tc>
        <w:tc>
          <w:tcPr>
            <w:tcW w:w="1628" w:type="dxa"/>
          </w:tcPr>
          <w:p w:rsidR="003C3983" w:rsidRDefault="003C3983" w:rsidP="003C3983">
            <w:r>
              <w:t>Вторая половина дня</w:t>
            </w:r>
          </w:p>
        </w:tc>
        <w:tc>
          <w:tcPr>
            <w:tcW w:w="5647" w:type="dxa"/>
          </w:tcPr>
          <w:p w:rsidR="003C3983" w:rsidRDefault="003C3983" w:rsidP="003C3983">
            <w:r>
              <w:t>Игры с красками, карандашами, цветом</w:t>
            </w:r>
          </w:p>
          <w:p w:rsidR="003C3983" w:rsidRDefault="003C3983" w:rsidP="003C3983">
            <w:r>
              <w:t>«Разноцветные поляны»</w:t>
            </w:r>
          </w:p>
          <w:p w:rsidR="003C3983" w:rsidRDefault="003C3983" w:rsidP="003C3983">
            <w:r>
              <w:t>«Раскрасим мир всеми красками»</w:t>
            </w:r>
          </w:p>
          <w:p w:rsidR="003C3983" w:rsidRDefault="003C3983" w:rsidP="003C3983">
            <w:r>
              <w:t xml:space="preserve">«Самолеты за </w:t>
            </w:r>
            <w:proofErr w:type="gramStart"/>
            <w:r>
              <w:t>облаками»</w:t>
            </w:r>
            <w:r w:rsidR="0043536D" w:rsidRPr="007D2B3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r w:rsidR="0043536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 </w:t>
            </w:r>
            <w:proofErr w:type="gramEnd"/>
            <w:r w:rsidR="0043536D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                                                                      </w:t>
            </w:r>
            <w:r w:rsidR="0043536D" w:rsidRPr="007D2B3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«Нашим защитникам»</w:t>
            </w:r>
          </w:p>
        </w:tc>
      </w:tr>
      <w:tr w:rsidR="003C3983" w:rsidTr="003C3983">
        <w:tc>
          <w:tcPr>
            <w:tcW w:w="2070" w:type="dxa"/>
          </w:tcPr>
          <w:p w:rsidR="003C3983" w:rsidRDefault="00500E66" w:rsidP="0068445E">
            <w:r>
              <w:t>среда</w:t>
            </w:r>
          </w:p>
        </w:tc>
        <w:tc>
          <w:tcPr>
            <w:tcW w:w="1628" w:type="dxa"/>
          </w:tcPr>
          <w:p w:rsidR="003C3983" w:rsidRDefault="003C3983" w:rsidP="0068445E"/>
        </w:tc>
        <w:tc>
          <w:tcPr>
            <w:tcW w:w="5647" w:type="dxa"/>
          </w:tcPr>
          <w:p w:rsidR="003C3983" w:rsidRDefault="00500E66" w:rsidP="0068445E">
            <w:r>
              <w:t>Тема: «</w:t>
            </w:r>
            <w:r w:rsidRPr="0043536D">
              <w:t>Такая неизвестная война</w:t>
            </w:r>
            <w:r>
              <w:t>»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68445E"/>
        </w:tc>
        <w:tc>
          <w:tcPr>
            <w:tcW w:w="1628" w:type="dxa"/>
          </w:tcPr>
          <w:p w:rsidR="003C3983" w:rsidRDefault="0043536D" w:rsidP="0068445E">
            <w:r>
              <w:t>утро</w:t>
            </w:r>
          </w:p>
        </w:tc>
        <w:tc>
          <w:tcPr>
            <w:tcW w:w="5647" w:type="dxa"/>
          </w:tcPr>
          <w:p w:rsidR="0043536D" w:rsidRDefault="0043536D" w:rsidP="0043536D">
            <w:r>
              <w:t xml:space="preserve">Выставка поделок «Нашим ветеранам» </w:t>
            </w:r>
          </w:p>
          <w:p w:rsidR="0043536D" w:rsidRDefault="0043536D" w:rsidP="0043536D">
            <w:r>
              <w:t xml:space="preserve">Экскурсии детей в музей «Наша Родина и ее защитники» </w:t>
            </w:r>
          </w:p>
          <w:p w:rsidR="003C3983" w:rsidRDefault="0043536D" w:rsidP="0043536D">
            <w:r>
              <w:t>Беседа с иллюстрированием ветераны и их подвиги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68445E"/>
        </w:tc>
        <w:tc>
          <w:tcPr>
            <w:tcW w:w="1628" w:type="dxa"/>
          </w:tcPr>
          <w:p w:rsidR="003C3983" w:rsidRDefault="0043536D" w:rsidP="0068445E">
            <w:r>
              <w:t>прогулка</w:t>
            </w:r>
          </w:p>
        </w:tc>
        <w:tc>
          <w:tcPr>
            <w:tcW w:w="5647" w:type="dxa"/>
          </w:tcPr>
          <w:p w:rsidR="0043536D" w:rsidRDefault="0043536D" w:rsidP="0043536D">
            <w:r>
              <w:t>Подвижные игры</w:t>
            </w:r>
          </w:p>
          <w:p w:rsidR="0043536D" w:rsidRDefault="0043536D" w:rsidP="0043536D">
            <w:r>
              <w:t>«Прыжки через ров» «Кто дальше бросит»</w:t>
            </w:r>
          </w:p>
          <w:p w:rsidR="0043536D" w:rsidRDefault="0043536D" w:rsidP="0043536D">
            <w:r>
              <w:t>«Держи за хвост» (туркменская игра), «Перепрыгни препятствие»</w:t>
            </w:r>
          </w:p>
          <w:p w:rsidR="0043536D" w:rsidRDefault="0043536D" w:rsidP="0043536D">
            <w:r>
              <w:t>«Бой подушками», «Перейди на другую сторону»</w:t>
            </w:r>
          </w:p>
          <w:p w:rsidR="003C3983" w:rsidRDefault="0043536D" w:rsidP="0043536D">
            <w:r>
              <w:t>Соревнования: «Кто сильнее»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68445E"/>
        </w:tc>
        <w:tc>
          <w:tcPr>
            <w:tcW w:w="1628" w:type="dxa"/>
          </w:tcPr>
          <w:p w:rsidR="003C3983" w:rsidRDefault="0043536D" w:rsidP="0068445E">
            <w:r>
              <w:t>Вторая половина дня</w:t>
            </w:r>
          </w:p>
        </w:tc>
        <w:tc>
          <w:tcPr>
            <w:tcW w:w="5647" w:type="dxa"/>
          </w:tcPr>
          <w:p w:rsidR="0043536D" w:rsidRDefault="0043536D" w:rsidP="0043536D">
            <w:r>
              <w:t>Игра «Нарисуй письмо герою»</w:t>
            </w:r>
          </w:p>
          <w:p w:rsidR="003C3983" w:rsidRDefault="0043536D" w:rsidP="0043536D">
            <w:r>
              <w:t xml:space="preserve">Подготовка к </w:t>
            </w:r>
            <w:proofErr w:type="gramStart"/>
            <w:r>
              <w:t>спектаклям .</w:t>
            </w:r>
            <w:proofErr w:type="gramEnd"/>
          </w:p>
        </w:tc>
      </w:tr>
      <w:tr w:rsidR="003C3983" w:rsidTr="003C3983">
        <w:tc>
          <w:tcPr>
            <w:tcW w:w="2070" w:type="dxa"/>
          </w:tcPr>
          <w:p w:rsidR="003C3983" w:rsidRDefault="00500E66" w:rsidP="0068445E">
            <w:r>
              <w:t>четверг</w:t>
            </w:r>
          </w:p>
        </w:tc>
        <w:tc>
          <w:tcPr>
            <w:tcW w:w="1628" w:type="dxa"/>
          </w:tcPr>
          <w:p w:rsidR="003C3983" w:rsidRDefault="003C3983" w:rsidP="0068445E"/>
        </w:tc>
        <w:tc>
          <w:tcPr>
            <w:tcW w:w="5647" w:type="dxa"/>
          </w:tcPr>
          <w:p w:rsidR="003C3983" w:rsidRDefault="00500E66" w:rsidP="0068445E">
            <w:r w:rsidRPr="007D2B3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Игры на развитие двигательных способностей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68445E"/>
        </w:tc>
        <w:tc>
          <w:tcPr>
            <w:tcW w:w="1628" w:type="dxa"/>
          </w:tcPr>
          <w:p w:rsidR="003C3983" w:rsidRDefault="0043536D" w:rsidP="0068445E">
            <w:r>
              <w:t>утро</w:t>
            </w:r>
          </w:p>
        </w:tc>
        <w:tc>
          <w:tcPr>
            <w:tcW w:w="5647" w:type="dxa"/>
          </w:tcPr>
          <w:p w:rsidR="0043536D" w:rsidRDefault="0043536D" w:rsidP="0043536D">
            <w:r>
              <w:t>День театра и драматизации «Мы — артисты, мы — зрители»</w:t>
            </w:r>
          </w:p>
          <w:p w:rsidR="003C3983" w:rsidRDefault="0043536D" w:rsidP="0043536D">
            <w:r>
              <w:t xml:space="preserve">Концерт для ветеранов ВОВ </w:t>
            </w:r>
            <w:proofErr w:type="spellStart"/>
            <w:r>
              <w:t>Острогожского</w:t>
            </w:r>
            <w:proofErr w:type="spellEnd"/>
            <w:r>
              <w:t xml:space="preserve"> района с подарками, выступлениями ветеранов.</w:t>
            </w:r>
          </w:p>
        </w:tc>
      </w:tr>
      <w:tr w:rsidR="003C3983" w:rsidTr="003C3983">
        <w:tc>
          <w:tcPr>
            <w:tcW w:w="2070" w:type="dxa"/>
          </w:tcPr>
          <w:p w:rsidR="003C3983" w:rsidRDefault="003C3983" w:rsidP="0068445E"/>
        </w:tc>
        <w:tc>
          <w:tcPr>
            <w:tcW w:w="1628" w:type="dxa"/>
          </w:tcPr>
          <w:p w:rsidR="003C3983" w:rsidRDefault="0043536D" w:rsidP="0068445E">
            <w:r>
              <w:t>прогулка</w:t>
            </w:r>
          </w:p>
        </w:tc>
        <w:tc>
          <w:tcPr>
            <w:tcW w:w="5647" w:type="dxa"/>
          </w:tcPr>
          <w:p w:rsidR="0043536D" w:rsidRDefault="0043536D" w:rsidP="0043536D">
            <w:r>
              <w:t>«Самолеты и бабочки», «Муравьи»</w:t>
            </w:r>
          </w:p>
          <w:p w:rsidR="0043536D" w:rsidRDefault="0043536D" w:rsidP="0043536D">
            <w:r>
              <w:t>«Поймай меня», «Ловкий и смелый»</w:t>
            </w:r>
          </w:p>
          <w:p w:rsidR="003C3983" w:rsidRDefault="0043536D" w:rsidP="0043536D">
            <w:r>
              <w:t>Игра «Полевая почта»</w:t>
            </w:r>
          </w:p>
        </w:tc>
      </w:tr>
      <w:tr w:rsidR="0043536D" w:rsidTr="0043536D">
        <w:tc>
          <w:tcPr>
            <w:tcW w:w="2070" w:type="dxa"/>
          </w:tcPr>
          <w:p w:rsidR="0043536D" w:rsidRDefault="0043536D" w:rsidP="0068445E"/>
        </w:tc>
        <w:tc>
          <w:tcPr>
            <w:tcW w:w="1628" w:type="dxa"/>
          </w:tcPr>
          <w:p w:rsidR="0043536D" w:rsidRDefault="0043536D" w:rsidP="0068445E">
            <w:r>
              <w:t>Вторая половина дня</w:t>
            </w:r>
          </w:p>
        </w:tc>
        <w:tc>
          <w:tcPr>
            <w:tcW w:w="5647" w:type="dxa"/>
          </w:tcPr>
          <w:p w:rsidR="0043536D" w:rsidRDefault="0043536D" w:rsidP="0043536D">
            <w:r>
              <w:t>• Настольный театр «Мой друг»</w:t>
            </w:r>
          </w:p>
          <w:p w:rsidR="0043536D" w:rsidRDefault="0043536D" w:rsidP="0043536D">
            <w:r>
              <w:t>• Настольный театр «В моей стране»</w:t>
            </w:r>
          </w:p>
          <w:p w:rsidR="0043536D" w:rsidRDefault="0043536D" w:rsidP="0043536D">
            <w:r>
              <w:t>• Пальчиковый театр «Два жадных медвежонка», с последующим показом детям младшей и средней групп</w:t>
            </w:r>
          </w:p>
          <w:p w:rsidR="0043536D" w:rsidRDefault="0043536D" w:rsidP="0043536D">
            <w:r>
              <w:t>• Игры для детей «Подари улыбку друг другу»</w:t>
            </w:r>
          </w:p>
        </w:tc>
      </w:tr>
      <w:tr w:rsidR="0043536D" w:rsidTr="0043536D">
        <w:tc>
          <w:tcPr>
            <w:tcW w:w="2070" w:type="dxa"/>
          </w:tcPr>
          <w:p w:rsidR="0043536D" w:rsidRDefault="00500E66" w:rsidP="0068445E">
            <w:r>
              <w:t>пятница</w:t>
            </w:r>
          </w:p>
        </w:tc>
        <w:tc>
          <w:tcPr>
            <w:tcW w:w="1628" w:type="dxa"/>
          </w:tcPr>
          <w:p w:rsidR="0043536D" w:rsidRDefault="0043536D" w:rsidP="0068445E"/>
        </w:tc>
        <w:tc>
          <w:tcPr>
            <w:tcW w:w="5647" w:type="dxa"/>
          </w:tcPr>
          <w:p w:rsidR="0043536D" w:rsidRPr="00500E66" w:rsidRDefault="00500E66" w:rsidP="0068445E">
            <w:pPr>
              <w:rPr>
                <w:b/>
              </w:rPr>
            </w:pPr>
            <w:r w:rsidRPr="00500E66">
              <w:rPr>
                <w:b/>
              </w:rPr>
              <w:t>День ПОБЕДЫ</w:t>
            </w:r>
          </w:p>
        </w:tc>
      </w:tr>
      <w:tr w:rsidR="0043536D" w:rsidTr="0043536D">
        <w:tc>
          <w:tcPr>
            <w:tcW w:w="2070" w:type="dxa"/>
          </w:tcPr>
          <w:p w:rsidR="0043536D" w:rsidRDefault="0043536D" w:rsidP="0068445E"/>
        </w:tc>
        <w:tc>
          <w:tcPr>
            <w:tcW w:w="1628" w:type="dxa"/>
          </w:tcPr>
          <w:p w:rsidR="0043536D" w:rsidRDefault="0043536D" w:rsidP="0068445E">
            <w:r>
              <w:t>утро</w:t>
            </w:r>
          </w:p>
        </w:tc>
        <w:tc>
          <w:tcPr>
            <w:tcW w:w="5647" w:type="dxa"/>
          </w:tcPr>
          <w:p w:rsidR="0043536D" w:rsidRDefault="0043536D" w:rsidP="0043536D">
            <w:proofErr w:type="spellStart"/>
            <w:r>
              <w:t>Музыкально¬дидактические</w:t>
            </w:r>
            <w:proofErr w:type="spellEnd"/>
            <w:r>
              <w:t xml:space="preserve"> игры: «Как весело птички поют», «Бубен»</w:t>
            </w:r>
          </w:p>
          <w:p w:rsidR="0043536D" w:rsidRDefault="0043536D" w:rsidP="0043536D">
            <w:proofErr w:type="spellStart"/>
            <w:r>
              <w:t>Музыкально¬дидактические</w:t>
            </w:r>
            <w:proofErr w:type="spellEnd"/>
            <w:r>
              <w:t xml:space="preserve"> игры: «Радужный мир» «Наши удачи»</w:t>
            </w:r>
          </w:p>
          <w:p w:rsidR="0043536D" w:rsidRDefault="0043536D" w:rsidP="0043536D">
            <w:proofErr w:type="spellStart"/>
            <w:r>
              <w:t>Музыкально¬дидактические</w:t>
            </w:r>
            <w:proofErr w:type="spellEnd"/>
            <w:r>
              <w:t xml:space="preserve"> игры: «Наше путешествие» «Слушаем внимательно»</w:t>
            </w:r>
          </w:p>
          <w:p w:rsidR="0043536D" w:rsidRDefault="0043536D" w:rsidP="0043536D">
            <w:r>
              <w:t>Музыкально дидактическое занятие «С днем победы»</w:t>
            </w:r>
          </w:p>
        </w:tc>
      </w:tr>
      <w:tr w:rsidR="0043536D" w:rsidTr="0043536D">
        <w:tc>
          <w:tcPr>
            <w:tcW w:w="2070" w:type="dxa"/>
          </w:tcPr>
          <w:p w:rsidR="0043536D" w:rsidRDefault="0043536D" w:rsidP="0068445E"/>
        </w:tc>
        <w:tc>
          <w:tcPr>
            <w:tcW w:w="1628" w:type="dxa"/>
          </w:tcPr>
          <w:p w:rsidR="0043536D" w:rsidRDefault="0043536D" w:rsidP="0068445E">
            <w:r>
              <w:t>прогу</w:t>
            </w:r>
            <w:r w:rsidR="00307A36">
              <w:t>лка</w:t>
            </w:r>
          </w:p>
        </w:tc>
        <w:tc>
          <w:tcPr>
            <w:tcW w:w="5647" w:type="dxa"/>
          </w:tcPr>
          <w:p w:rsidR="00307A36" w:rsidRDefault="00307A36" w:rsidP="00307A36">
            <w:r>
              <w:t>Праздник на улице с «Как ярко светит солнце»</w:t>
            </w:r>
          </w:p>
          <w:p w:rsidR="0043536D" w:rsidRDefault="0043536D" w:rsidP="00307A36"/>
        </w:tc>
      </w:tr>
      <w:tr w:rsidR="0043536D" w:rsidTr="0043536D">
        <w:tc>
          <w:tcPr>
            <w:tcW w:w="2070" w:type="dxa"/>
          </w:tcPr>
          <w:p w:rsidR="0043536D" w:rsidRDefault="0043536D" w:rsidP="0068445E"/>
        </w:tc>
        <w:tc>
          <w:tcPr>
            <w:tcW w:w="1628" w:type="dxa"/>
          </w:tcPr>
          <w:p w:rsidR="0043536D" w:rsidRDefault="00307A36" w:rsidP="0068445E">
            <w:r>
              <w:t>Вторая половина дня</w:t>
            </w:r>
          </w:p>
        </w:tc>
        <w:tc>
          <w:tcPr>
            <w:tcW w:w="5647" w:type="dxa"/>
          </w:tcPr>
          <w:p w:rsidR="0043536D" w:rsidRDefault="00307A36" w:rsidP="0068445E">
            <w:r>
              <w:t>Индивидуальные беседы «Как мы победили»</w:t>
            </w:r>
          </w:p>
        </w:tc>
      </w:tr>
    </w:tbl>
    <w:p w:rsidR="0068445E" w:rsidRDefault="0068445E" w:rsidP="0068445E"/>
    <w:p w:rsidR="00307A36" w:rsidRDefault="00307A36" w:rsidP="00307A36">
      <w:r>
        <w:t>Проведение данной недели, посвященной ВОВ и ветеранам позволяет не просто повысить интерес детей к людям. Защищавшим нашу Родину много лет назад, а маленьким дошкольникам посмотреть на разнообразие мира вокруг, но и позволит стремиться к сохранению нашей истории.</w:t>
      </w:r>
    </w:p>
    <w:p w:rsidR="00500E66" w:rsidRPr="00500E66" w:rsidRDefault="00500E66" w:rsidP="00500E66">
      <w:pPr>
        <w:rPr>
          <w:b/>
        </w:rPr>
      </w:pPr>
      <w:r w:rsidRPr="00500E66">
        <w:rPr>
          <w:b/>
        </w:rPr>
        <w:t>Этапы работы над проектом «</w:t>
      </w:r>
      <w:r>
        <w:rPr>
          <w:b/>
        </w:rPr>
        <w:t>Дети ветеранам Острогожска</w:t>
      </w:r>
      <w:r w:rsidRPr="00500E66">
        <w:rPr>
          <w:b/>
        </w:rPr>
        <w:t>!»</w:t>
      </w:r>
    </w:p>
    <w:p w:rsidR="00500E66" w:rsidRPr="00500E66" w:rsidRDefault="00500E66" w:rsidP="00500E66">
      <w:pPr>
        <w:rPr>
          <w:b/>
        </w:rPr>
      </w:pPr>
    </w:p>
    <w:tbl>
      <w:tblPr>
        <w:tblW w:w="1582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3261"/>
        <w:gridCol w:w="3719"/>
        <w:gridCol w:w="3177"/>
      </w:tblGrid>
      <w:tr w:rsidR="00500E66" w:rsidRPr="00500E66" w:rsidTr="00500E66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/>
              </w:rPr>
            </w:pPr>
            <w:r w:rsidRPr="00500E66">
              <w:rPr>
                <w:b/>
              </w:rPr>
              <w:t>Этапы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/>
              </w:rPr>
            </w:pPr>
            <w:r w:rsidRPr="00500E66">
              <w:rPr>
                <w:b/>
              </w:rPr>
              <w:t>Цели и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/>
              </w:rPr>
            </w:pPr>
            <w:r w:rsidRPr="00500E66">
              <w:rPr>
                <w:b/>
              </w:rPr>
              <w:t>Деятельность воспитателя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/>
              </w:rPr>
            </w:pPr>
            <w:r w:rsidRPr="00500E66">
              <w:rPr>
                <w:b/>
              </w:rPr>
              <w:t>Деятельность детей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/>
              </w:rPr>
            </w:pPr>
            <w:r w:rsidRPr="00500E66">
              <w:rPr>
                <w:b/>
              </w:rPr>
              <w:t>Деятельность родителей</w:t>
            </w:r>
          </w:p>
        </w:tc>
      </w:tr>
      <w:tr w:rsidR="00500E66" w:rsidRPr="00500E66" w:rsidTr="00500E66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Cs/>
              </w:rPr>
            </w:pPr>
            <w:r w:rsidRPr="00500E66">
              <w:rPr>
                <w:bCs/>
              </w:rPr>
              <w:t>1. Погружение в проект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rPr>
                <w:i/>
              </w:rPr>
              <w:t xml:space="preserve">Цель </w:t>
            </w:r>
            <w:proofErr w:type="gramStart"/>
            <w:r w:rsidRPr="00500E66">
              <w:rPr>
                <w:i/>
              </w:rPr>
              <w:t>–</w:t>
            </w:r>
            <w:r w:rsidRPr="00500E66">
              <w:t xml:space="preserve">  формулировка</w:t>
            </w:r>
            <w:proofErr w:type="gramEnd"/>
            <w:r w:rsidRPr="00500E66">
              <w:t xml:space="preserve"> проблемы, темы по нравственно-патриотическому воспитанию.</w:t>
            </w:r>
          </w:p>
          <w:p w:rsidR="00500E66" w:rsidRPr="00500E66" w:rsidRDefault="00500E66" w:rsidP="00500E66">
            <w:r w:rsidRPr="00500E66">
              <w:lastRenderedPageBreak/>
              <w:t>подготовка детей к проектной деятельности.</w:t>
            </w:r>
          </w:p>
          <w:p w:rsidR="00500E66" w:rsidRPr="00500E66" w:rsidRDefault="00500E66" w:rsidP="00500E66">
            <w:pPr>
              <w:rPr>
                <w:i/>
              </w:rPr>
            </w:pPr>
            <w:r w:rsidRPr="00500E66">
              <w:rPr>
                <w:i/>
              </w:rPr>
              <w:t>Задачи:</w:t>
            </w:r>
          </w:p>
          <w:p w:rsidR="00500E66" w:rsidRPr="00500E66" w:rsidRDefault="00500E66" w:rsidP="00500E66">
            <w:r w:rsidRPr="00500E66">
              <w:t>– определить проблемы, темы и целей проекта в ходе совместной деятельности педагога и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lastRenderedPageBreak/>
              <w:t xml:space="preserve">1. </w:t>
            </w:r>
            <w:proofErr w:type="gramStart"/>
            <w:r w:rsidRPr="00500E66">
              <w:t>Выявляет  уровень</w:t>
            </w:r>
            <w:proofErr w:type="gramEnd"/>
            <w:r w:rsidRPr="00500E66">
              <w:t xml:space="preserve"> знаний детей и родителей, о Великой Отечественной войне.</w:t>
            </w:r>
          </w:p>
          <w:p w:rsidR="00500E66" w:rsidRPr="00500E66" w:rsidRDefault="00500E66" w:rsidP="00500E66">
            <w:r w:rsidRPr="00500E66">
              <w:lastRenderedPageBreak/>
              <w:t xml:space="preserve">2. </w:t>
            </w:r>
            <w:proofErr w:type="gramStart"/>
            <w:r w:rsidRPr="00500E66">
              <w:t>Оценивает  собственные</w:t>
            </w:r>
            <w:proofErr w:type="gramEnd"/>
            <w:r w:rsidRPr="00500E66">
              <w:t xml:space="preserve"> возможностей и ресурсов в решении проблемы.</w:t>
            </w:r>
          </w:p>
          <w:p w:rsidR="00500E66" w:rsidRPr="00500E66" w:rsidRDefault="00500E66" w:rsidP="00500E66"/>
          <w:p w:rsidR="00500E66" w:rsidRPr="00500E66" w:rsidRDefault="00500E66" w:rsidP="00500E66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lastRenderedPageBreak/>
              <w:t>Осуществляют вживание в ситуацию.</w:t>
            </w:r>
          </w:p>
          <w:p w:rsidR="00500E66" w:rsidRPr="00500E66" w:rsidRDefault="00500E66" w:rsidP="00500E66">
            <w:r w:rsidRPr="00500E66">
              <w:lastRenderedPageBreak/>
              <w:t>Обсуждают тему проекта, получают дополнительную информацию, определяют свои потребности.</w:t>
            </w:r>
          </w:p>
          <w:p w:rsidR="00500E66" w:rsidRPr="00500E66" w:rsidRDefault="00500E66" w:rsidP="00500E66"/>
          <w:p w:rsidR="00500E66" w:rsidRPr="00500E66" w:rsidRDefault="00500E66" w:rsidP="00500E66"/>
          <w:p w:rsidR="00500E66" w:rsidRPr="00500E66" w:rsidRDefault="00500E66" w:rsidP="00500E66"/>
          <w:p w:rsidR="00500E66" w:rsidRPr="00500E66" w:rsidRDefault="00500E66" w:rsidP="00500E66"/>
          <w:p w:rsidR="00500E66" w:rsidRPr="00500E66" w:rsidRDefault="00500E66" w:rsidP="00500E66"/>
          <w:p w:rsidR="00500E66" w:rsidRPr="00500E66" w:rsidRDefault="00500E66" w:rsidP="00500E66"/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lastRenderedPageBreak/>
              <w:t>Помогают в выборе темы; в формулировке проблемы, цели и задач проекта.</w:t>
            </w:r>
          </w:p>
          <w:p w:rsidR="00500E66" w:rsidRPr="00500E66" w:rsidRDefault="00500E66" w:rsidP="00500E66">
            <w:r w:rsidRPr="00500E66">
              <w:lastRenderedPageBreak/>
              <w:t>Мотивируют детей.</w:t>
            </w:r>
          </w:p>
          <w:p w:rsidR="00500E66" w:rsidRPr="00500E66" w:rsidRDefault="00500E66" w:rsidP="00500E66"/>
        </w:tc>
      </w:tr>
      <w:tr w:rsidR="00500E66" w:rsidRPr="00500E66" w:rsidTr="00500E66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Cs/>
              </w:rPr>
            </w:pPr>
            <w:r w:rsidRPr="00500E66">
              <w:rPr>
                <w:bCs/>
              </w:rPr>
              <w:lastRenderedPageBreak/>
              <w:t>2. Планирование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rPr>
                <w:i/>
              </w:rPr>
              <w:t>Цель –</w:t>
            </w:r>
            <w:r w:rsidRPr="00500E66"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500E66" w:rsidRPr="00500E66" w:rsidRDefault="00500E66" w:rsidP="00500E66">
            <w:pPr>
              <w:rPr>
                <w:i/>
              </w:rPr>
            </w:pPr>
            <w:r w:rsidRPr="00500E66">
              <w:rPr>
                <w:i/>
              </w:rPr>
              <w:t>Задачи:</w:t>
            </w:r>
          </w:p>
          <w:p w:rsidR="00500E66" w:rsidRPr="00500E66" w:rsidRDefault="00500E66" w:rsidP="00500E66">
            <w:r w:rsidRPr="00500E66">
              <w:t>– определить источники информации, способы сбора и анализа информации, вида продукта и возможных форм презентации результатов проекта, сроков презентации;</w:t>
            </w:r>
          </w:p>
          <w:p w:rsidR="00500E66" w:rsidRPr="00500E66" w:rsidRDefault="00500E66" w:rsidP="00500E6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 xml:space="preserve">Изучает психолого-педагогической и методической литературы и нормативных </w:t>
            </w:r>
          </w:p>
          <w:p w:rsidR="00500E66" w:rsidRPr="00500E66" w:rsidRDefault="00500E66" w:rsidP="00500E66">
            <w:r w:rsidRPr="00500E66">
              <w:t>документов по данной проблеме.</w:t>
            </w:r>
          </w:p>
          <w:p w:rsidR="00500E66" w:rsidRPr="00500E66" w:rsidRDefault="00500E66" w:rsidP="00500E66">
            <w:proofErr w:type="gramStart"/>
            <w:r w:rsidRPr="00500E66">
              <w:t>Определяет  формы</w:t>
            </w:r>
            <w:proofErr w:type="gramEnd"/>
            <w:r w:rsidRPr="00500E66">
              <w:t xml:space="preserve"> и методы  работы с детьми и их родителями.</w:t>
            </w:r>
          </w:p>
          <w:p w:rsidR="00500E66" w:rsidRPr="00500E66" w:rsidRDefault="00500E66" w:rsidP="00500E66">
            <w:r w:rsidRPr="00500E66">
              <w:t>Составляет перспективный плана по реализации проекта.</w:t>
            </w:r>
          </w:p>
          <w:p w:rsidR="00500E66" w:rsidRPr="00500E66" w:rsidRDefault="00500E66" w:rsidP="00500E66">
            <w:r w:rsidRPr="00500E66">
              <w:t>Индивидуальное консультирует родителей и привлекает их к сбору наглядного материала и необходимой литературы.</w:t>
            </w:r>
          </w:p>
          <w:p w:rsidR="00500E66" w:rsidRPr="00500E66" w:rsidRDefault="00500E66" w:rsidP="00500E66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 xml:space="preserve">Осуществляют:   </w:t>
            </w:r>
          </w:p>
          <w:p w:rsidR="00500E66" w:rsidRPr="00500E66" w:rsidRDefault="00500E66" w:rsidP="00500E66">
            <w:pPr>
              <w:numPr>
                <w:ilvl w:val="0"/>
                <w:numId w:val="1"/>
              </w:numPr>
            </w:pPr>
            <w:r w:rsidRPr="00500E66">
              <w:t xml:space="preserve">разбивку на группы; </w:t>
            </w:r>
          </w:p>
          <w:p w:rsidR="00500E66" w:rsidRPr="00500E66" w:rsidRDefault="00500E66" w:rsidP="00500E66">
            <w:pPr>
              <w:numPr>
                <w:ilvl w:val="0"/>
                <w:numId w:val="1"/>
              </w:numPr>
            </w:pPr>
            <w:r w:rsidRPr="00500E66">
              <w:t xml:space="preserve">распределение ролей в группе; </w:t>
            </w:r>
          </w:p>
          <w:p w:rsidR="00500E66" w:rsidRPr="00500E66" w:rsidRDefault="00500E66" w:rsidP="00500E66">
            <w:pPr>
              <w:numPr>
                <w:ilvl w:val="0"/>
                <w:numId w:val="1"/>
              </w:numPr>
            </w:pPr>
            <w:r w:rsidRPr="00500E66">
              <w:t xml:space="preserve">продумывают продукт групповой и/или </w:t>
            </w:r>
            <w:proofErr w:type="gramStart"/>
            <w:r w:rsidRPr="00500E66">
              <w:t>индивидуальной  деятельности</w:t>
            </w:r>
            <w:proofErr w:type="gramEnd"/>
            <w:r w:rsidRPr="00500E66">
              <w:t xml:space="preserve"> на данном этапе.</w:t>
            </w:r>
          </w:p>
          <w:p w:rsidR="00500E66" w:rsidRPr="00500E66" w:rsidRDefault="00500E66" w:rsidP="00500E66"/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 xml:space="preserve">оказывают помощь в организации предметно-развивающей среды, в подборе материалов для стенгазеты «Галерея Славы» </w:t>
            </w:r>
          </w:p>
          <w:p w:rsidR="00500E66" w:rsidRPr="00500E66" w:rsidRDefault="00500E66" w:rsidP="00500E66"/>
          <w:p w:rsidR="00500E66" w:rsidRPr="00500E66" w:rsidRDefault="00500E66" w:rsidP="00500E66"/>
        </w:tc>
      </w:tr>
      <w:tr w:rsidR="00500E66" w:rsidRPr="00500E66" w:rsidTr="00500E66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Cs/>
              </w:rPr>
            </w:pPr>
            <w:r w:rsidRPr="00500E66">
              <w:rPr>
                <w:bCs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rPr>
                <w:i/>
              </w:rPr>
              <w:t>Цель –</w:t>
            </w:r>
            <w:r w:rsidRPr="00500E66">
              <w:t xml:space="preserve"> разработка проекта.</w:t>
            </w:r>
          </w:p>
          <w:p w:rsidR="00500E66" w:rsidRPr="00500E66" w:rsidRDefault="00500E66" w:rsidP="00500E66">
            <w:pPr>
              <w:rPr>
                <w:i/>
              </w:rPr>
            </w:pPr>
            <w:r w:rsidRPr="00500E66">
              <w:rPr>
                <w:i/>
              </w:rPr>
              <w:t>Задачи:</w:t>
            </w:r>
          </w:p>
          <w:p w:rsidR="00500E66" w:rsidRPr="00500E66" w:rsidRDefault="00500E66" w:rsidP="00500E66">
            <w:r w:rsidRPr="00500E66">
              <w:t xml:space="preserve">– промежуточные обсуждения полученных данных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 xml:space="preserve"> Руководит созданием предметно-развивающей среды:</w:t>
            </w:r>
          </w:p>
          <w:p w:rsidR="00500E66" w:rsidRPr="00500E66" w:rsidRDefault="00500E66" w:rsidP="00500E66">
            <w:r w:rsidRPr="00500E66">
              <w:t>Работает по обогащению жизненного опыта ребёнка:</w:t>
            </w:r>
          </w:p>
          <w:p w:rsidR="00500E66" w:rsidRPr="00500E66" w:rsidRDefault="00500E66" w:rsidP="00500E66">
            <w:r w:rsidRPr="00500E66">
              <w:t>Работает по обогащению игрового опыта ребёнка: </w:t>
            </w:r>
          </w:p>
          <w:p w:rsidR="00500E66" w:rsidRPr="00500E66" w:rsidRDefault="00500E66" w:rsidP="00500E66">
            <w:r w:rsidRPr="00500E66">
              <w:t>Следит за соблюдением временных рамок этапов деятельности</w:t>
            </w:r>
          </w:p>
          <w:p w:rsidR="00500E66" w:rsidRPr="00500E66" w:rsidRDefault="00500E66" w:rsidP="00500E66"/>
          <w:p w:rsidR="00500E66" w:rsidRPr="00500E66" w:rsidRDefault="00500E66" w:rsidP="00500E66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>Выполняют запланированные действия самостоятельно, в группе или в комбинированном режиме.</w:t>
            </w:r>
          </w:p>
          <w:p w:rsidR="00500E66" w:rsidRPr="00500E66" w:rsidRDefault="00500E66" w:rsidP="00500E66">
            <w:r w:rsidRPr="00500E66">
              <w:t>Осуществляют промежуточные обсуждения полученных данных в группах.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>Оказывают помощь в сборе информации, оформлении материалов и портфолио проектной деятельности.</w:t>
            </w:r>
          </w:p>
        </w:tc>
      </w:tr>
      <w:tr w:rsidR="00500E66" w:rsidRPr="00500E66" w:rsidTr="00500E66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Cs/>
              </w:rPr>
            </w:pPr>
            <w:r w:rsidRPr="00500E66">
              <w:rPr>
                <w:bCs/>
              </w:rPr>
              <w:t>4. Оформление результатов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rPr>
                <w:i/>
              </w:rPr>
              <w:t>Цель –</w:t>
            </w:r>
            <w:r w:rsidRPr="00500E66">
              <w:t xml:space="preserve"> структурирование полученной информации и интеграции полученных знаний, умений, навыков.</w:t>
            </w:r>
          </w:p>
          <w:p w:rsidR="00500E66" w:rsidRPr="00500E66" w:rsidRDefault="00500E66" w:rsidP="00500E66">
            <w:pPr>
              <w:rPr>
                <w:i/>
              </w:rPr>
            </w:pPr>
            <w:r w:rsidRPr="00500E66">
              <w:rPr>
                <w:i/>
              </w:rPr>
              <w:t>Задачи:</w:t>
            </w:r>
          </w:p>
          <w:p w:rsidR="00500E66" w:rsidRPr="00500E66" w:rsidRDefault="00500E66" w:rsidP="00500E66">
            <w:r w:rsidRPr="00500E66">
              <w:t>– анализ и синтез данных;</w:t>
            </w:r>
          </w:p>
          <w:p w:rsidR="00500E66" w:rsidRPr="00500E66" w:rsidRDefault="00500E66" w:rsidP="00500E66">
            <w:r w:rsidRPr="00500E66">
              <w:t>– формулирование выводов.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pPr>
              <w:rPr>
                <w:bCs/>
              </w:rPr>
            </w:pPr>
            <w:r w:rsidRPr="00500E66">
              <w:t>Помогает в обеспечении проекта</w:t>
            </w:r>
            <w:r w:rsidRPr="00500E66">
              <w:rPr>
                <w:bCs/>
              </w:rPr>
              <w:t>.</w:t>
            </w:r>
          </w:p>
          <w:p w:rsidR="00500E66" w:rsidRPr="00500E66" w:rsidRDefault="00500E66" w:rsidP="00500E66">
            <w:r w:rsidRPr="00500E66">
              <w:t>Мотивирует детей, создает чувство успеха; подчеркивает социальную и личностную важность достигнутого.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>Изготавливают продукт.</w:t>
            </w:r>
          </w:p>
          <w:p w:rsidR="00500E66" w:rsidRPr="00500E66" w:rsidRDefault="00500E66" w:rsidP="00500E66">
            <w:r w:rsidRPr="00500E66"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500E66" w:rsidRPr="00500E66" w:rsidRDefault="00500E66" w:rsidP="00500E66">
            <w:r w:rsidRPr="00500E66">
              <w:t>Проводят анализ достижений поставленной цели. Делают выводы.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>Наблюдают, советуют.</w:t>
            </w:r>
          </w:p>
          <w:p w:rsidR="00500E66" w:rsidRPr="00500E66" w:rsidRDefault="00500E66" w:rsidP="00500E66">
            <w:pPr>
              <w:rPr>
                <w:bCs/>
              </w:rPr>
            </w:pPr>
            <w:r w:rsidRPr="00500E66">
              <w:t>Помогают в обеспечении проекта</w:t>
            </w:r>
            <w:r w:rsidRPr="00500E66">
              <w:rPr>
                <w:bCs/>
              </w:rPr>
              <w:t>.</w:t>
            </w:r>
          </w:p>
          <w:p w:rsidR="00500E66" w:rsidRPr="00500E66" w:rsidRDefault="00500E66" w:rsidP="00500E66">
            <w:r w:rsidRPr="00500E66">
              <w:t>Мотивируют учащихся, создают чувство успеха.</w:t>
            </w:r>
          </w:p>
        </w:tc>
      </w:tr>
      <w:tr w:rsidR="00500E66" w:rsidRPr="00500E66" w:rsidTr="00500E66">
        <w:trPr>
          <w:trHeight w:val="45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CD12EF" w:rsidP="00500E66">
            <w:r>
              <w:rPr>
                <w:bCs/>
              </w:rPr>
              <w:lastRenderedPageBreak/>
              <w:t>5</w:t>
            </w:r>
            <w:r w:rsidR="00500E66" w:rsidRPr="00500E66">
              <w:rPr>
                <w:bCs/>
              </w:rPr>
              <w:t xml:space="preserve">. </w:t>
            </w:r>
            <w:r w:rsidR="00500E66" w:rsidRPr="00500E66">
              <w:t>Оценка результатов и процесса проектной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rPr>
                <w:i/>
              </w:rPr>
              <w:t xml:space="preserve">Цель </w:t>
            </w:r>
            <w:r w:rsidRPr="00500E66">
              <w:t>– оценка результатов и процесса проектной деятельности.</w:t>
            </w:r>
          </w:p>
          <w:p w:rsidR="00500E66" w:rsidRPr="00500E66" w:rsidRDefault="00500E66" w:rsidP="00500E66">
            <w:pPr>
              <w:rPr>
                <w:i/>
              </w:rPr>
            </w:pPr>
            <w:r w:rsidRPr="00500E66">
              <w:rPr>
                <w:i/>
              </w:rPr>
              <w:t>Задачи:</w:t>
            </w:r>
          </w:p>
          <w:p w:rsidR="00500E66" w:rsidRPr="00500E66" w:rsidRDefault="00500E66" w:rsidP="00500E66">
            <w:r w:rsidRPr="00500E66">
              <w:t xml:space="preserve">– коллективное обсуждение результатов проекта; </w:t>
            </w:r>
          </w:p>
          <w:p w:rsidR="00500E66" w:rsidRPr="00500E66" w:rsidRDefault="00500E66" w:rsidP="00500E66">
            <w:r w:rsidRPr="00500E66">
              <w:t>– самоанализ проектной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>Анализирует результаты детской деятельности.</w:t>
            </w:r>
          </w:p>
          <w:p w:rsidR="00500E66" w:rsidRPr="00500E66" w:rsidRDefault="00500E66" w:rsidP="00500E66">
            <w:proofErr w:type="gramStart"/>
            <w:r w:rsidRPr="00500E66">
              <w:t>Анализирует  активность</w:t>
            </w:r>
            <w:proofErr w:type="gramEnd"/>
            <w:r w:rsidRPr="00500E66">
              <w:t xml:space="preserve"> детей в представлении материалов проекта.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>Осуществляют оценивание деятельности и ее результативности в ходе:</w:t>
            </w:r>
          </w:p>
          <w:p w:rsidR="00500E66" w:rsidRPr="00500E66" w:rsidRDefault="00500E66" w:rsidP="00500E66">
            <w:r w:rsidRPr="00500E66">
              <w:t>• коллективного обсуждения;</w:t>
            </w:r>
          </w:p>
          <w:p w:rsidR="00500E66" w:rsidRPr="00500E66" w:rsidRDefault="00500E66" w:rsidP="00500E66">
            <w:r w:rsidRPr="00500E66">
              <w:t>• самоанализа.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E66" w:rsidRPr="00500E66" w:rsidRDefault="00500E66" w:rsidP="00500E66">
            <w:r w:rsidRPr="00500E66">
              <w:t>Консультируют в оформлении отчета.</w:t>
            </w:r>
          </w:p>
        </w:tc>
      </w:tr>
    </w:tbl>
    <w:p w:rsidR="00CD12EF" w:rsidRDefault="00CD12EF" w:rsidP="00CD12EF">
      <w:r>
        <w:t>Источник: http://doshvozrast.ru/metodich/pedoput14.htm</w:t>
      </w:r>
    </w:p>
    <w:p w:rsidR="00CA5D58" w:rsidRPr="00500E66" w:rsidRDefault="00CA5D58" w:rsidP="00500E66"/>
    <w:sectPr w:rsidR="00CA5D58" w:rsidRPr="00500E66" w:rsidSect="00500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E2B28"/>
    <w:multiLevelType w:val="hybridMultilevel"/>
    <w:tmpl w:val="C3DC44F4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F"/>
    <w:rsid w:val="001705F6"/>
    <w:rsid w:val="00307A36"/>
    <w:rsid w:val="003C3983"/>
    <w:rsid w:val="0043536D"/>
    <w:rsid w:val="00500E66"/>
    <w:rsid w:val="0068445E"/>
    <w:rsid w:val="007D2B34"/>
    <w:rsid w:val="008D5769"/>
    <w:rsid w:val="00CA5D58"/>
    <w:rsid w:val="00CD12EF"/>
    <w:rsid w:val="00D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CDD0-6F43-4DE7-92D1-6AAF767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7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27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84-CF58-4C88-B1ED-325D0A41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2015-02-14T20:14:00Z</dcterms:created>
  <dcterms:modified xsi:type="dcterms:W3CDTF">2015-02-14T21:30:00Z</dcterms:modified>
</cp:coreProperties>
</file>