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00" w:rsidRDefault="00CB6D00" w:rsidP="00AC7B0E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</w:p>
    <w:p w:rsidR="00CB6D00" w:rsidRDefault="00CB6D00" w:rsidP="00AC7B0E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</w:p>
    <w:p w:rsidR="00AC7B0E" w:rsidRPr="0032753A" w:rsidRDefault="0032753A" w:rsidP="00AC7B0E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32753A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План конспект непосредственно образовательной деятельности в подготовительной группе по познавательному, речевому, художественно-эстетическому развитию (рисованию) на тему:</w:t>
      </w:r>
    </w:p>
    <w:p w:rsidR="00AC7B0E" w:rsidRPr="0032753A" w:rsidRDefault="00AC7B0E" w:rsidP="00AC7B0E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</w:p>
    <w:p w:rsidR="009F5806" w:rsidRPr="0032753A" w:rsidRDefault="006B13CA" w:rsidP="00AC7B0E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36"/>
          <w:szCs w:val="36"/>
        </w:rPr>
      </w:pPr>
      <w:r w:rsidRPr="0032753A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«Знакомство с волшебным кубком народов Саха»</w:t>
      </w:r>
    </w:p>
    <w:p w:rsidR="00AC7B0E" w:rsidRPr="00AE29F5" w:rsidRDefault="00AC7B0E" w:rsidP="009F5806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CB6D00" w:rsidRDefault="00CB6D00" w:rsidP="009F5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06" w:rsidRPr="00AC7B0E" w:rsidRDefault="009F5806" w:rsidP="009F5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B0E">
        <w:rPr>
          <w:rFonts w:ascii="Times New Roman" w:hAnsi="Times New Roman" w:cs="Times New Roman"/>
          <w:color w:val="000000" w:themeColor="text1"/>
          <w:sz w:val="28"/>
          <w:szCs w:val="28"/>
        </w:rPr>
        <w:t>Автор: Ивасык Алевтина Васильевна</w:t>
      </w:r>
    </w:p>
    <w:p w:rsidR="00983624" w:rsidRPr="00AC7B0E" w:rsidRDefault="009F5806" w:rsidP="009F5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B0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д/с «Сулусчаан» №55 АНДОО «Алмазик» г. Мирный.</w:t>
      </w:r>
    </w:p>
    <w:p w:rsidR="007B76C2" w:rsidRPr="00AC7B0E" w:rsidRDefault="007B76C2" w:rsidP="009F5806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28"/>
          <w:szCs w:val="28"/>
          <w:u w:val="single"/>
        </w:rPr>
      </w:pPr>
    </w:p>
    <w:p w:rsidR="0032753A" w:rsidRDefault="0032753A" w:rsidP="009F5806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9F5806" w:rsidRPr="00AC7B0E" w:rsidRDefault="009F5806" w:rsidP="009F5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53A">
        <w:rPr>
          <w:rFonts w:cs="Times New Roman"/>
          <w:b/>
          <w:color w:val="000000" w:themeColor="text1"/>
          <w:sz w:val="32"/>
          <w:szCs w:val="32"/>
        </w:rPr>
        <w:t xml:space="preserve">Интеграция образовательных </w:t>
      </w:r>
      <w:r w:rsidR="00AC7B0E" w:rsidRPr="0032753A">
        <w:rPr>
          <w:rFonts w:cs="Times New Roman"/>
          <w:b/>
          <w:color w:val="000000" w:themeColor="text1"/>
          <w:sz w:val="32"/>
          <w:szCs w:val="32"/>
        </w:rPr>
        <w:t>областей:</w:t>
      </w:r>
      <w:r w:rsidR="00AC7B0E" w:rsidRPr="0032753A">
        <w:rPr>
          <w:rFonts w:ascii="Monotype Corsiva" w:hAnsi="Monotype Corsiva" w:cs="Times New Roman"/>
          <w:b/>
          <w:color w:val="000000" w:themeColor="text1"/>
          <w:sz w:val="32"/>
          <w:szCs w:val="32"/>
        </w:rPr>
        <w:t xml:space="preserve"> </w:t>
      </w:r>
      <w:r w:rsidR="00AC7B0E" w:rsidRPr="00AC7B0E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«</w:t>
      </w:r>
      <w:r w:rsidRPr="00AC7B0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  <w:r w:rsidR="00AC7B0E" w:rsidRPr="00AC7B0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AC7B0E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развитие», «Художественно-эстетическое развитие».</w:t>
      </w:r>
    </w:p>
    <w:p w:rsidR="007B76C2" w:rsidRPr="00AC7B0E" w:rsidRDefault="007B76C2" w:rsidP="009F58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55A4D" w:rsidRPr="00AC7B0E" w:rsidRDefault="00954B10" w:rsidP="009F5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</w:t>
      </w:r>
      <w:r w:rsidR="00983624" w:rsidRPr="00AC7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="00055A4D"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B13CA"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</w:t>
      </w:r>
      <w:r w:rsidR="00055A4D"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накомить</w:t>
      </w:r>
      <w:r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дошкольников</w:t>
      </w:r>
      <w:r w:rsidR="00055A4D"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</w:t>
      </w:r>
      <w:r w:rsidR="000B33F5"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культурным наследием Якутии.</w:t>
      </w:r>
    </w:p>
    <w:p w:rsidR="007B76C2" w:rsidRPr="00AC7B0E" w:rsidRDefault="00055A4D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0C3C87" w:rsidRPr="00AC7B0E" w:rsidRDefault="000C3C87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Воспитывать любовь к родному краю.</w:t>
      </w:r>
    </w:p>
    <w:p w:rsidR="000C3C87" w:rsidRPr="00AC7B0E" w:rsidRDefault="000C3C87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C53A51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Развивать</w:t>
      </w:r>
      <w:r w:rsidR="00055A4D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интерес детей к деко</w:t>
      </w:r>
      <w:r w:rsidR="0098362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ративно-</w:t>
      </w:r>
      <w:r w:rsidR="003671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прикладному искусству Саха</w:t>
      </w:r>
      <w:r w:rsidR="0098362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F363A0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приобщать к художественным традициям народов Саха</w:t>
      </w:r>
      <w:r w:rsidR="006522FB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D27363" w:rsidRPr="00AC7B0E" w:rsidRDefault="000C3C87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3.Развивать </w:t>
      </w:r>
      <w:r w:rsidR="00D27363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связную и грамматически правильную </w:t>
      </w:r>
      <w:r w:rsidR="00AC7B0E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диалогическую и</w:t>
      </w:r>
      <w:r w:rsidR="00D27363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монологическую речь</w:t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D27363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средствами обогащения активного словаря.</w:t>
      </w:r>
    </w:p>
    <w:p w:rsidR="000C3C87" w:rsidRPr="00AC7B0E" w:rsidRDefault="00D27363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C3C87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4.Формировать эстетические ка</w:t>
      </w:r>
      <w:r w:rsidR="007C4FA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чества личности</w:t>
      </w:r>
      <w:r w:rsidR="000C3C87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музыкальность, художественный вкус. </w:t>
      </w:r>
    </w:p>
    <w:p w:rsidR="000C3C87" w:rsidRPr="00AC7B0E" w:rsidRDefault="000C3C87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5.Создавать благоприятные условия развития художественно-</w:t>
      </w:r>
      <w:r w:rsidR="00AC7B0E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эстетических способностей</w:t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творческого потенциала каждого ребенка. </w:t>
      </w:r>
    </w:p>
    <w:p w:rsidR="006522FB" w:rsidRPr="00AC7B0E" w:rsidRDefault="000C3C87" w:rsidP="00F363A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6522FB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.Предоставить возможность для самовыражения </w:t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художественном творчестве</w:t>
      </w:r>
      <w:r w:rsidR="006522FB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C3C87" w:rsidRPr="00AC7B0E" w:rsidRDefault="000C3C87" w:rsidP="000C3C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Обучать и развивать умения и навыки в технике нанесения орнамента на изделие – Чорон.</w:t>
      </w:r>
    </w:p>
    <w:p w:rsidR="006522FB" w:rsidRPr="00AC7B0E" w:rsidRDefault="000C3C87" w:rsidP="00F363A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6522FB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E0AB0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мелкую моторику рук.</w:t>
      </w:r>
      <w:r w:rsidR="00F363A0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:rsidR="007C4FA4" w:rsidRPr="00AC7B0E" w:rsidRDefault="007C4FA4" w:rsidP="00983624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983624" w:rsidRPr="00AC7B0E" w:rsidRDefault="00B80AB4" w:rsidP="00983624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Материалы и оборудование:</w:t>
      </w:r>
    </w:p>
    <w:p w:rsidR="00983624" w:rsidRPr="00AC7B0E" w:rsidRDefault="00983624" w:rsidP="009836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изделия якутских мастеров (чороны, деревянные чаши – кытыйа);</w:t>
      </w:r>
    </w:p>
    <w:p w:rsidR="00954B10" w:rsidRPr="00AC7B0E" w:rsidRDefault="00983624" w:rsidP="009836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 видов орнаментов (образцы); </w:t>
      </w:r>
    </w:p>
    <w:p w:rsidR="00983624" w:rsidRPr="00AC7B0E" w:rsidRDefault="00983624" w:rsidP="009836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запись </w:t>
      </w:r>
      <w:r w:rsidR="00B80AB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якутской инструментальной музыки</w:t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983624" w:rsidRPr="00AC7B0E" w:rsidRDefault="00FF763E" w:rsidP="009836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образцы</w:t>
      </w:r>
      <w:r w:rsidR="0098362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чоронов, подготовленные </w:t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98362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всех детей;</w:t>
      </w:r>
    </w:p>
    <w:p w:rsidR="00983624" w:rsidRPr="00AC7B0E" w:rsidRDefault="00954B10" w:rsidP="009836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FF763E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уашь, кисти, клеенка,</w:t>
      </w:r>
      <w:r w:rsidR="0098362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F763E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тканевые салфетки на </w:t>
      </w:r>
      <w:r w:rsidR="00983624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детей</w:t>
      </w:r>
      <w:r w:rsidR="00EF0B55"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салфетки бумажные;</w:t>
      </w:r>
    </w:p>
    <w:p w:rsidR="007C4FA4" w:rsidRPr="00AC7B0E" w:rsidRDefault="007C4FA4" w:rsidP="00BD79B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95093" w:rsidRPr="00AC7B0E" w:rsidRDefault="007B76C2" w:rsidP="00BD79B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Активизация словаря:  </w:t>
      </w:r>
    </w:p>
    <w:p w:rsidR="007B76C2" w:rsidRPr="00AC7B0E" w:rsidRDefault="007B76C2" w:rsidP="00BD79B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Чорон, кытыйа, </w:t>
      </w:r>
      <w:r w:rsidR="002B7F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орнамент, </w:t>
      </w:r>
      <w:proofErr w:type="spellStart"/>
      <w:r w:rsidR="002B7F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</w:t>
      </w:r>
      <w:r w:rsidR="00284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рчах</w:t>
      </w:r>
      <w:proofErr w:type="spellEnd"/>
      <w:r w:rsidR="00284D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водопой, кочки, арка, тюльпан.</w:t>
      </w:r>
    </w:p>
    <w:p w:rsidR="00BD79B4" w:rsidRPr="00AC7B0E" w:rsidRDefault="00BD79B4" w:rsidP="00BD79B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AC7B0E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84DD1" w:rsidRDefault="00BD79B4" w:rsidP="00460A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Звучит негромкая якутская инструментальная музыка, дети входят в класс. </w:t>
      </w:r>
    </w:p>
    <w:p w:rsidR="00460A66" w:rsidRDefault="00460A66" w:rsidP="00284DD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DD1" w:rsidRPr="00284DD1" w:rsidRDefault="00460A66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Детей встречает воспитатель  и </w:t>
      </w:r>
      <w:r w:rsidR="00284DD1" w:rsidRPr="00284DD1">
        <w:rPr>
          <w:rFonts w:eastAsiaTheme="minorEastAsia"/>
          <w:sz w:val="28"/>
          <w:szCs w:val="28"/>
          <w:lang w:eastAsia="ja-JP"/>
        </w:rPr>
        <w:t xml:space="preserve"> </w:t>
      </w:r>
      <w:r>
        <w:rPr>
          <w:rFonts w:eastAsiaTheme="minorEastAsia"/>
          <w:sz w:val="28"/>
          <w:szCs w:val="28"/>
          <w:lang w:eastAsia="ja-JP"/>
        </w:rPr>
        <w:t xml:space="preserve">приглашает </w:t>
      </w:r>
      <w:r w:rsidR="00284DD1" w:rsidRPr="00284DD1">
        <w:rPr>
          <w:rFonts w:eastAsiaTheme="minorEastAsia"/>
          <w:sz w:val="28"/>
          <w:szCs w:val="28"/>
          <w:lang w:eastAsia="ja-JP"/>
        </w:rPr>
        <w:t xml:space="preserve"> присесть в кружочек и побеседовать.</w:t>
      </w:r>
    </w:p>
    <w:p w:rsidR="00460A66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 xml:space="preserve"> В</w:t>
      </w:r>
      <w:r w:rsidR="00284610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</w:t>
      </w:r>
      <w:proofErr w:type="gramStart"/>
      <w:r w:rsidRPr="00284DD1">
        <w:rPr>
          <w:rFonts w:eastAsiaTheme="minorEastAsia"/>
          <w:sz w:val="28"/>
          <w:szCs w:val="28"/>
          <w:lang w:eastAsia="ja-JP"/>
        </w:rPr>
        <w:t xml:space="preserve">– </w:t>
      </w:r>
      <w:r w:rsidR="00284610">
        <w:rPr>
          <w:rFonts w:eastAsiaTheme="minorEastAsia"/>
          <w:sz w:val="28"/>
          <w:szCs w:val="28"/>
          <w:lang w:eastAsia="ja-JP"/>
        </w:rPr>
        <w:t xml:space="preserve"> Ребята</w:t>
      </w:r>
      <w:proofErr w:type="gramEnd"/>
      <w:r w:rsidR="00284610">
        <w:rPr>
          <w:rFonts w:eastAsiaTheme="minorEastAsia"/>
          <w:sz w:val="28"/>
          <w:szCs w:val="28"/>
          <w:lang w:eastAsia="ja-JP"/>
        </w:rPr>
        <w:t>,</w:t>
      </w:r>
      <w:r w:rsidR="00460A66">
        <w:rPr>
          <w:rFonts w:eastAsiaTheme="minorEastAsia"/>
          <w:sz w:val="28"/>
          <w:szCs w:val="28"/>
          <w:lang w:eastAsia="ja-JP"/>
        </w:rPr>
        <w:t xml:space="preserve"> вы знаете как  называется страна в которой  мы с вами живем?</w:t>
      </w:r>
    </w:p>
    <w:p w:rsidR="00284610" w:rsidRDefault="00460A66" w:rsidP="00284610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Д</w:t>
      </w:r>
      <w:r w:rsidR="00284610">
        <w:rPr>
          <w:rFonts w:eastAsiaTheme="minorEastAsia"/>
          <w:sz w:val="28"/>
          <w:szCs w:val="28"/>
          <w:lang w:eastAsia="ja-JP"/>
        </w:rPr>
        <w:t>ети</w:t>
      </w:r>
      <w:r>
        <w:rPr>
          <w:rFonts w:eastAsiaTheme="minorEastAsia"/>
          <w:sz w:val="28"/>
          <w:szCs w:val="28"/>
          <w:lang w:eastAsia="ja-JP"/>
        </w:rPr>
        <w:t>- Ро</w:t>
      </w:r>
      <w:r w:rsidR="00284610">
        <w:rPr>
          <w:rFonts w:eastAsiaTheme="minorEastAsia"/>
          <w:sz w:val="28"/>
          <w:szCs w:val="28"/>
          <w:lang w:eastAsia="ja-JP"/>
        </w:rPr>
        <w:t xml:space="preserve">ссия </w:t>
      </w:r>
    </w:p>
    <w:p w:rsidR="00284DD1" w:rsidRPr="00284610" w:rsidRDefault="00284610" w:rsidP="00284610">
      <w:pPr>
        <w:rPr>
          <w:sz w:val="28"/>
          <w:szCs w:val="28"/>
          <w:lang w:eastAsia="ja-JP"/>
        </w:rPr>
      </w:pPr>
      <w:r w:rsidRPr="00284610">
        <w:rPr>
          <w:sz w:val="28"/>
          <w:szCs w:val="28"/>
          <w:lang w:eastAsia="ja-JP"/>
        </w:rPr>
        <w:t>Воспитатель-</w:t>
      </w:r>
      <w:r w:rsidR="00460A66" w:rsidRPr="00284610">
        <w:rPr>
          <w:sz w:val="28"/>
          <w:szCs w:val="28"/>
          <w:lang w:eastAsia="ja-JP"/>
        </w:rPr>
        <w:t xml:space="preserve"> Правильно. </w:t>
      </w:r>
      <w:r w:rsidR="00284DD1" w:rsidRPr="00284610">
        <w:rPr>
          <w:sz w:val="28"/>
          <w:szCs w:val="28"/>
          <w:lang w:eastAsia="ja-JP"/>
        </w:rPr>
        <w:t>А скажите мне, в какой республике мы с вами живем?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В Республике Саха.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84610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</w:t>
      </w:r>
      <w:r w:rsidR="00460A66">
        <w:rPr>
          <w:rFonts w:eastAsiaTheme="minorEastAsia"/>
          <w:sz w:val="28"/>
          <w:szCs w:val="28"/>
          <w:lang w:eastAsia="ja-JP"/>
        </w:rPr>
        <w:t>а</w:t>
      </w:r>
      <w:r w:rsidR="00284610">
        <w:rPr>
          <w:rFonts w:eastAsiaTheme="minorEastAsia"/>
          <w:sz w:val="28"/>
          <w:szCs w:val="28"/>
          <w:lang w:eastAsia="ja-JP"/>
        </w:rPr>
        <w:t xml:space="preserve"> что</w:t>
      </w:r>
      <w:r w:rsidR="00460A66">
        <w:rPr>
          <w:rFonts w:eastAsiaTheme="minorEastAsia"/>
          <w:sz w:val="28"/>
          <w:szCs w:val="28"/>
          <w:lang w:eastAsia="ja-JP"/>
        </w:rPr>
        <w:t xml:space="preserve"> </w:t>
      </w:r>
      <w:proofErr w:type="gramStart"/>
      <w:r w:rsidR="00460A66">
        <w:rPr>
          <w:rFonts w:eastAsiaTheme="minorEastAsia"/>
          <w:sz w:val="28"/>
          <w:szCs w:val="28"/>
          <w:lang w:eastAsia="ja-JP"/>
        </w:rPr>
        <w:t>вы  можете</w:t>
      </w:r>
      <w:proofErr w:type="gramEnd"/>
      <w:r w:rsidR="00460A66">
        <w:rPr>
          <w:rFonts w:eastAsiaTheme="minorEastAsia"/>
          <w:sz w:val="28"/>
          <w:szCs w:val="28"/>
          <w:lang w:eastAsia="ja-JP"/>
        </w:rPr>
        <w:t xml:space="preserve"> рассказать </w:t>
      </w:r>
      <w:r w:rsidR="00284610">
        <w:rPr>
          <w:rFonts w:eastAsiaTheme="minorEastAsia"/>
          <w:sz w:val="28"/>
          <w:szCs w:val="28"/>
          <w:lang w:eastAsia="ja-JP"/>
        </w:rPr>
        <w:t xml:space="preserve"> о нашем крае</w:t>
      </w:r>
      <w:r w:rsidRPr="00284DD1">
        <w:rPr>
          <w:rFonts w:eastAsiaTheme="minorEastAsia"/>
          <w:sz w:val="28"/>
          <w:szCs w:val="28"/>
          <w:lang w:eastAsia="ja-JP"/>
        </w:rPr>
        <w:t>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У нас кругом тайга, много рек, озер.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84610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Чем занимаются жители нашего края?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охотятся, ловят рыбу, строят дома, добывают алмазы, выращивают урожай, разводят скот – коров, лошадей, оленей.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84610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- Необычный климат и красивая природа нашего края </w:t>
      </w:r>
      <w:proofErr w:type="gramStart"/>
      <w:r w:rsidRPr="00284DD1">
        <w:rPr>
          <w:rFonts w:eastAsiaTheme="minorEastAsia"/>
          <w:sz w:val="28"/>
          <w:szCs w:val="28"/>
          <w:lang w:eastAsia="ja-JP"/>
        </w:rPr>
        <w:t>вызывает</w:t>
      </w:r>
      <w:proofErr w:type="gramEnd"/>
      <w:r w:rsidRPr="00284DD1">
        <w:rPr>
          <w:rFonts w:eastAsiaTheme="minorEastAsia"/>
          <w:sz w:val="28"/>
          <w:szCs w:val="28"/>
          <w:lang w:eastAsia="ja-JP"/>
        </w:rPr>
        <w:t xml:space="preserve"> желание у людей изобразить это в картинах, скульптурах, в рукоделии, в поделках.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 xml:space="preserve"> – ребята, а подскажите мне, чем вы любите заниматься вечерами.</w:t>
      </w:r>
    </w:p>
    <w:p w:rsidR="00284DD1" w:rsidRPr="00284DD1" w:rsidRDefault="00460A66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lastRenderedPageBreak/>
        <w:t xml:space="preserve">Дети: рисовать, </w:t>
      </w:r>
      <w:r w:rsidR="00284DD1" w:rsidRPr="00284DD1">
        <w:rPr>
          <w:rFonts w:eastAsiaTheme="minorEastAsia"/>
          <w:sz w:val="28"/>
          <w:szCs w:val="28"/>
          <w:lang w:eastAsia="ja-JP"/>
        </w:rPr>
        <w:t xml:space="preserve"> лепить, играть.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 xml:space="preserve"> В</w:t>
      </w:r>
      <w:r w:rsidR="00284610">
        <w:rPr>
          <w:rFonts w:eastAsiaTheme="minorEastAsia"/>
          <w:sz w:val="28"/>
          <w:szCs w:val="28"/>
          <w:lang w:eastAsia="ja-JP"/>
        </w:rPr>
        <w:t>оспита</w:t>
      </w:r>
      <w:r w:rsidR="002B7F78">
        <w:rPr>
          <w:rFonts w:eastAsiaTheme="minorEastAsia"/>
          <w:sz w:val="28"/>
          <w:szCs w:val="28"/>
          <w:lang w:eastAsia="ja-JP"/>
        </w:rPr>
        <w:t>т</w:t>
      </w:r>
      <w:r w:rsidR="00284610">
        <w:rPr>
          <w:rFonts w:eastAsiaTheme="minorEastAsia"/>
          <w:sz w:val="28"/>
          <w:szCs w:val="28"/>
          <w:lang w:eastAsia="ja-JP"/>
        </w:rPr>
        <w:t>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вот и народные умельцы нашего края тоже любят заниматься бисероплетением, вязанием, шитьем одежды и обуви из меха и кожи, чеканкой по металлу, изготовлением посуды и бересты и дерева.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B7F78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Ребята, а вы знаете, где собраны и хранятся такие прекрасные творения умельцев, чтобы каждый мог любоваться ими?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В музеях.</w:t>
      </w:r>
    </w:p>
    <w:p w:rsidR="00284DD1" w:rsidRPr="00284DD1" w:rsidRDefault="005B1E82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Воспитатель- Правильно. Но</w:t>
      </w:r>
      <w:r w:rsidR="00284DD1" w:rsidRPr="00284DD1">
        <w:rPr>
          <w:rFonts w:eastAsiaTheme="minorEastAsia"/>
          <w:sz w:val="28"/>
          <w:szCs w:val="28"/>
          <w:lang w:eastAsia="ja-JP"/>
        </w:rPr>
        <w:t xml:space="preserve"> мы с вами встретились не случайно. Я знаю еще один необычный Музей, где хранятся красивая посуда. Хотите побывать там?</w:t>
      </w:r>
    </w:p>
    <w:p w:rsidR="00E92CBD" w:rsidRDefault="00E92CBD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Дети – Да</w:t>
      </w:r>
      <w:r w:rsidR="00284DD1" w:rsidRPr="00284DD1">
        <w:rPr>
          <w:rFonts w:eastAsiaTheme="minorEastAsia"/>
          <w:sz w:val="28"/>
          <w:szCs w:val="28"/>
          <w:lang w:eastAsia="ja-JP"/>
        </w:rPr>
        <w:t>.</w:t>
      </w:r>
      <w:r w:rsidRPr="00E92CBD">
        <w:rPr>
          <w:rFonts w:eastAsiaTheme="minorEastAsia"/>
          <w:sz w:val="28"/>
          <w:szCs w:val="28"/>
          <w:lang w:eastAsia="ja-JP"/>
        </w:rPr>
        <w:t xml:space="preserve"> 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84610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-  Ну</w:t>
      </w:r>
      <w:r w:rsidR="00284610">
        <w:rPr>
          <w:rFonts w:eastAsiaTheme="minorEastAsia"/>
          <w:sz w:val="28"/>
          <w:szCs w:val="28"/>
          <w:lang w:eastAsia="ja-JP"/>
        </w:rPr>
        <w:t>,</w:t>
      </w:r>
      <w:r w:rsidRPr="00284DD1">
        <w:rPr>
          <w:rFonts w:eastAsiaTheme="minorEastAsia"/>
          <w:sz w:val="28"/>
          <w:szCs w:val="28"/>
          <w:lang w:eastAsia="ja-JP"/>
        </w:rPr>
        <w:t xml:space="preserve"> тогда вперед! А как мы туда попадем?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(предлагают средства передвижения)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84610">
        <w:rPr>
          <w:rFonts w:eastAsiaTheme="minorEastAsia"/>
          <w:sz w:val="28"/>
          <w:szCs w:val="28"/>
          <w:lang w:eastAsia="ja-JP"/>
        </w:rPr>
        <w:t xml:space="preserve">оспитатель- </w:t>
      </w:r>
      <w:r w:rsidRPr="00284DD1">
        <w:rPr>
          <w:rFonts w:eastAsiaTheme="minorEastAsia"/>
          <w:sz w:val="28"/>
          <w:szCs w:val="28"/>
          <w:lang w:eastAsia="ja-JP"/>
        </w:rPr>
        <w:t>Скажу вам по секрету, у меня есть волшебная палочка и с ее помощью мы может передвигаться в пространстве. Хотите?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Конечно.</w:t>
      </w:r>
    </w:p>
    <w:p w:rsidR="00284610" w:rsidRDefault="00284DD1" w:rsidP="00284610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 xml:space="preserve"> </w:t>
      </w:r>
      <w:r w:rsidR="002B7F78">
        <w:rPr>
          <w:rFonts w:eastAsiaTheme="minorEastAsia"/>
          <w:sz w:val="28"/>
          <w:szCs w:val="28"/>
          <w:lang w:eastAsia="ja-JP"/>
        </w:rPr>
        <w:t>Воспитатель</w:t>
      </w:r>
      <w:r w:rsidR="002B7F78" w:rsidRPr="00284DD1">
        <w:rPr>
          <w:rFonts w:eastAsiaTheme="minorEastAsia"/>
          <w:sz w:val="28"/>
          <w:szCs w:val="28"/>
          <w:lang w:eastAsia="ja-JP"/>
        </w:rPr>
        <w:t xml:space="preserve"> </w:t>
      </w:r>
      <w:r w:rsidRPr="00284DD1">
        <w:rPr>
          <w:rFonts w:eastAsiaTheme="minorEastAsia"/>
          <w:sz w:val="28"/>
          <w:szCs w:val="28"/>
          <w:lang w:eastAsia="ja-JP"/>
        </w:rPr>
        <w:t xml:space="preserve">– Ну, закрывайте глаза. На счет три – </w:t>
      </w:r>
      <w:proofErr w:type="gramStart"/>
      <w:r w:rsidRPr="00284DD1">
        <w:rPr>
          <w:rFonts w:eastAsiaTheme="minorEastAsia"/>
          <w:sz w:val="28"/>
          <w:szCs w:val="28"/>
          <w:lang w:eastAsia="ja-JP"/>
        </w:rPr>
        <w:t>повернитесь.(</w:t>
      </w:r>
      <w:proofErr w:type="gramEnd"/>
      <w:r w:rsidRPr="00284DD1">
        <w:rPr>
          <w:rFonts w:eastAsiaTheme="minorEastAsia"/>
          <w:sz w:val="28"/>
          <w:szCs w:val="28"/>
          <w:lang w:eastAsia="ja-JP"/>
        </w:rPr>
        <w:t xml:space="preserve">Перед нами ширма, за ней Музей). </w:t>
      </w:r>
    </w:p>
    <w:p w:rsidR="002B7F78" w:rsidRDefault="00284610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Воспитатель- Смотрите, здесь письмо с заданием.</w:t>
      </w:r>
      <w:r w:rsidR="002B7F78" w:rsidRPr="002B7F78">
        <w:rPr>
          <w:rFonts w:eastAsiaTheme="minorEastAsia"/>
          <w:sz w:val="28"/>
          <w:szCs w:val="28"/>
          <w:lang w:eastAsia="ja-JP"/>
        </w:rPr>
        <w:t xml:space="preserve"> </w:t>
      </w:r>
      <w:r w:rsidR="002B7F78" w:rsidRPr="00284DD1">
        <w:rPr>
          <w:rFonts w:eastAsiaTheme="minorEastAsia"/>
          <w:sz w:val="28"/>
          <w:szCs w:val="28"/>
          <w:lang w:eastAsia="ja-JP"/>
        </w:rPr>
        <w:t>Мы должны быстро преодолеть расстояние и попасть в Музей</w:t>
      </w:r>
      <w:r w:rsidR="002B7F78">
        <w:rPr>
          <w:rFonts w:eastAsiaTheme="minorEastAsia"/>
          <w:sz w:val="28"/>
          <w:szCs w:val="28"/>
          <w:lang w:eastAsia="ja-JP"/>
        </w:rPr>
        <w:t>. (</w:t>
      </w:r>
      <w:r w:rsidR="00F012D0" w:rsidRPr="00284DD1">
        <w:rPr>
          <w:rFonts w:eastAsiaTheme="minorEastAsia"/>
          <w:sz w:val="28"/>
          <w:szCs w:val="28"/>
          <w:lang w:eastAsia="ja-JP"/>
        </w:rPr>
        <w:t>Национальная игра народов Саха называется «</w:t>
      </w:r>
      <w:r w:rsidR="00F012D0" w:rsidRPr="00284DD1">
        <w:rPr>
          <w:rFonts w:eastAsiaTheme="minorEastAsia"/>
          <w:b/>
          <w:sz w:val="28"/>
          <w:szCs w:val="28"/>
          <w:lang w:eastAsia="ja-JP"/>
        </w:rPr>
        <w:t xml:space="preserve">Прыжки по кочкам». </w:t>
      </w:r>
      <w:r w:rsidR="00F012D0" w:rsidRPr="00284DD1">
        <w:rPr>
          <w:rFonts w:eastAsiaTheme="minorEastAsia"/>
          <w:sz w:val="28"/>
          <w:szCs w:val="28"/>
          <w:lang w:eastAsia="ja-JP"/>
        </w:rPr>
        <w:t>Она развивает ловкость, выносливость, точность движений.</w:t>
      </w:r>
      <w:r w:rsidR="002B7F78">
        <w:rPr>
          <w:rFonts w:eastAsiaTheme="minorEastAsia"/>
          <w:sz w:val="28"/>
          <w:szCs w:val="28"/>
          <w:lang w:eastAsia="ja-JP"/>
        </w:rPr>
        <w:t>)</w:t>
      </w:r>
      <w:r w:rsidR="00F012D0" w:rsidRPr="00284DD1">
        <w:rPr>
          <w:rFonts w:eastAsiaTheme="minorEastAsia"/>
          <w:sz w:val="28"/>
          <w:szCs w:val="28"/>
          <w:lang w:eastAsia="ja-JP"/>
        </w:rPr>
        <w:t xml:space="preserve"> </w:t>
      </w:r>
    </w:p>
    <w:p w:rsidR="00284DD1" w:rsidRPr="00284DD1" w:rsidRDefault="00F012D0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 </w:t>
      </w:r>
      <w:r w:rsidR="00284DD1" w:rsidRPr="00284DD1">
        <w:rPr>
          <w:rFonts w:eastAsiaTheme="minorEastAsia"/>
          <w:sz w:val="28"/>
          <w:szCs w:val="28"/>
          <w:lang w:eastAsia="ja-JP"/>
        </w:rPr>
        <w:t>(Во время игры незаметно убирается ширма и дети оказываются в Музее.)</w:t>
      </w:r>
    </w:p>
    <w:p w:rsidR="00284DD1" w:rsidRPr="00284DD1" w:rsidRDefault="00284DD1" w:rsidP="00284DD1">
      <w:pPr>
        <w:rPr>
          <w:rFonts w:eastAsiaTheme="minorEastAsia"/>
          <w:b/>
          <w:i/>
          <w:sz w:val="28"/>
          <w:szCs w:val="28"/>
          <w:lang w:eastAsia="ja-JP"/>
        </w:rPr>
      </w:pPr>
      <w:r w:rsidRPr="00284DD1">
        <w:rPr>
          <w:rFonts w:eastAsiaTheme="minorEastAsia"/>
          <w:b/>
          <w:i/>
          <w:sz w:val="28"/>
          <w:szCs w:val="28"/>
          <w:lang w:eastAsia="ja-JP"/>
        </w:rPr>
        <w:t>2 часть.</w:t>
      </w:r>
    </w:p>
    <w:p w:rsidR="00284DD1" w:rsidRPr="00284DD1" w:rsidRDefault="002B7F78" w:rsidP="00284DD1">
      <w:pPr>
        <w:rPr>
          <w:rFonts w:eastAsiaTheme="minorEastAsia"/>
          <w:sz w:val="28"/>
          <w:szCs w:val="28"/>
          <w:lang w:eastAsia="ja-JP"/>
        </w:rPr>
      </w:pPr>
      <w:r w:rsidRPr="002B7F78">
        <w:rPr>
          <w:rFonts w:eastAsiaTheme="minorEastAsia"/>
          <w:sz w:val="28"/>
          <w:szCs w:val="28"/>
          <w:lang w:eastAsia="ja-JP"/>
        </w:rPr>
        <w:t xml:space="preserve"> </w:t>
      </w:r>
      <w:r>
        <w:rPr>
          <w:rFonts w:eastAsiaTheme="minorEastAsia"/>
          <w:sz w:val="28"/>
          <w:szCs w:val="28"/>
          <w:lang w:eastAsia="ja-JP"/>
        </w:rPr>
        <w:t>Воспитатель</w:t>
      </w:r>
      <w:r w:rsidR="00284DD1" w:rsidRPr="00284DD1">
        <w:rPr>
          <w:rFonts w:eastAsiaTheme="minorEastAsia"/>
          <w:sz w:val="28"/>
          <w:szCs w:val="28"/>
          <w:lang w:eastAsia="ja-JP"/>
        </w:rPr>
        <w:t xml:space="preserve"> – Посмотрите, какие прекрасные вещи нас окружают. Как вы думаете, что это такое?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Посуда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B7F78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Правильно. (Рассматриваем изделия, говорим о их предназначении, разбираем из чего они сделаны, как оформлены. Постепенно переходим к чоронам. Рассматриваем из скольких частей состоит чорон, разновидности по размеру, оформлению. Разбираемся в орнаментах (разновидности, названия).</w:t>
      </w:r>
    </w:p>
    <w:p w:rsidR="00E92CBD" w:rsidRPr="00284DD1" w:rsidRDefault="00E92CBD" w:rsidP="00E92CBD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lastRenderedPageBreak/>
        <w:t>В</w:t>
      </w:r>
      <w:r w:rsidR="002B7F78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Ребята, а ведь у нас в Музее есть потайная комната. В этой комнате творится волшебство, там учатся разрисовывать чороны</w:t>
      </w:r>
      <w:r>
        <w:rPr>
          <w:rFonts w:eastAsiaTheme="minorEastAsia"/>
          <w:sz w:val="28"/>
          <w:szCs w:val="28"/>
          <w:lang w:eastAsia="ja-JP"/>
        </w:rPr>
        <w:t xml:space="preserve">. </w:t>
      </w:r>
      <w:r w:rsidRPr="00284DD1">
        <w:rPr>
          <w:rFonts w:eastAsiaTheme="minorEastAsia"/>
          <w:sz w:val="28"/>
          <w:szCs w:val="28"/>
          <w:lang w:eastAsia="ja-JP"/>
        </w:rPr>
        <w:t xml:space="preserve"> Хотите попасть </w:t>
      </w:r>
      <w:proofErr w:type="gramStart"/>
      <w:r w:rsidRPr="00284DD1">
        <w:rPr>
          <w:rFonts w:eastAsiaTheme="minorEastAsia"/>
          <w:sz w:val="28"/>
          <w:szCs w:val="28"/>
          <w:lang w:eastAsia="ja-JP"/>
        </w:rPr>
        <w:t>туда ?</w:t>
      </w:r>
      <w:proofErr w:type="gramEnd"/>
    </w:p>
    <w:p w:rsidR="00E92CBD" w:rsidRDefault="00E92CBD" w:rsidP="00E92CBD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Хотим</w:t>
      </w:r>
      <w:r w:rsidRPr="00E92CBD">
        <w:rPr>
          <w:rFonts w:eastAsiaTheme="minorEastAsia"/>
          <w:sz w:val="28"/>
          <w:szCs w:val="28"/>
          <w:lang w:eastAsia="ja-JP"/>
        </w:rPr>
        <w:t xml:space="preserve"> </w:t>
      </w:r>
    </w:p>
    <w:p w:rsidR="00E92CBD" w:rsidRDefault="00E92CBD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B7F78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Но вы должны знать, чтобы открыть эту комнату, нужен волшебный ключ. А добыть его непросто. Ключ достанется только тому, кто справится со следующим заданием.  Ну что, будем добывать ключ?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</w:t>
      </w:r>
      <w:r w:rsidR="002B7F78">
        <w:rPr>
          <w:rFonts w:eastAsiaTheme="minorEastAsia"/>
          <w:sz w:val="28"/>
          <w:szCs w:val="28"/>
          <w:lang w:eastAsia="ja-JP"/>
        </w:rPr>
        <w:t>оспитатель</w:t>
      </w:r>
      <w:r w:rsidRPr="00284DD1">
        <w:rPr>
          <w:rFonts w:eastAsiaTheme="minorEastAsia"/>
          <w:sz w:val="28"/>
          <w:szCs w:val="28"/>
          <w:lang w:eastAsia="ja-JP"/>
        </w:rPr>
        <w:t xml:space="preserve"> – А вы знаете, что с чоронами даже танцуют. </w:t>
      </w:r>
      <w:r w:rsidR="005B1E82">
        <w:rPr>
          <w:rFonts w:eastAsiaTheme="minorEastAsia"/>
          <w:sz w:val="28"/>
          <w:szCs w:val="28"/>
          <w:lang w:eastAsia="ja-JP"/>
        </w:rPr>
        <w:t xml:space="preserve">И нам предстоит исполнить такой танец. </w:t>
      </w:r>
      <w:bookmarkStart w:id="0" w:name="_GoBack"/>
      <w:bookmarkEnd w:id="0"/>
      <w:r w:rsidRPr="00284DD1">
        <w:rPr>
          <w:rFonts w:eastAsiaTheme="minorEastAsia"/>
          <w:sz w:val="28"/>
          <w:szCs w:val="28"/>
          <w:lang w:eastAsia="ja-JP"/>
        </w:rPr>
        <w:t>Звучит музыка, становимся все в кружок и танцуем танец.</w:t>
      </w:r>
    </w:p>
    <w:p w:rsidR="00284DD1" w:rsidRPr="00284DD1" w:rsidRDefault="00F012D0" w:rsidP="00284DD1">
      <w:pPr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После танца</w:t>
      </w:r>
      <w:r w:rsidR="00284DD1" w:rsidRPr="00284DD1">
        <w:rPr>
          <w:rFonts w:eastAsiaTheme="minorEastAsia"/>
          <w:sz w:val="28"/>
          <w:szCs w:val="28"/>
          <w:lang w:eastAsia="ja-JP"/>
        </w:rPr>
        <w:t xml:space="preserve"> девочка в национальном костюме выносит на подносе </w:t>
      </w:r>
      <w:proofErr w:type="gramStart"/>
      <w:r w:rsidR="00284DD1" w:rsidRPr="00284DD1">
        <w:rPr>
          <w:rFonts w:eastAsiaTheme="minorEastAsia"/>
          <w:sz w:val="28"/>
          <w:szCs w:val="28"/>
          <w:lang w:eastAsia="ja-JP"/>
        </w:rPr>
        <w:t>ключ</w:t>
      </w:r>
      <w:proofErr w:type="gramEnd"/>
      <w:r w:rsidR="00284DD1" w:rsidRPr="00284DD1">
        <w:rPr>
          <w:rFonts w:eastAsiaTheme="minorEastAsia"/>
          <w:sz w:val="28"/>
          <w:szCs w:val="28"/>
          <w:lang w:eastAsia="ja-JP"/>
        </w:rPr>
        <w:t xml:space="preserve"> и мы попадаем в Мастерскую.</w:t>
      </w:r>
    </w:p>
    <w:p w:rsidR="00284DD1" w:rsidRPr="00284DD1" w:rsidRDefault="00284DD1" w:rsidP="00284DD1">
      <w:pPr>
        <w:rPr>
          <w:rFonts w:eastAsiaTheme="minorEastAsia"/>
          <w:b/>
          <w:i/>
          <w:sz w:val="28"/>
          <w:szCs w:val="28"/>
          <w:lang w:eastAsia="ja-JP"/>
        </w:rPr>
      </w:pPr>
      <w:r w:rsidRPr="00284DD1">
        <w:rPr>
          <w:rFonts w:eastAsiaTheme="minorEastAsia"/>
          <w:b/>
          <w:i/>
          <w:sz w:val="28"/>
          <w:szCs w:val="28"/>
          <w:lang w:eastAsia="ja-JP"/>
        </w:rPr>
        <w:t>3 часть.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В – Вот мы и в Мастерской. Для вас уже приготовлены чороны, а на столах лежит все, что понадобится мастерам для работы: краски, кисти, салфетки. За время нашего знакомство вы уже не раз показали мне какие вы вни</w:t>
      </w:r>
      <w:r w:rsidR="00DA209E">
        <w:rPr>
          <w:rFonts w:eastAsiaTheme="minorEastAsia"/>
          <w:sz w:val="28"/>
          <w:szCs w:val="28"/>
          <w:lang w:eastAsia="ja-JP"/>
        </w:rPr>
        <w:t>мательные, ловкие, старательные</w:t>
      </w:r>
      <w:r w:rsidRPr="00284DD1">
        <w:rPr>
          <w:rFonts w:eastAsiaTheme="minorEastAsia"/>
          <w:sz w:val="28"/>
          <w:szCs w:val="28"/>
          <w:lang w:eastAsia="ja-JP"/>
        </w:rPr>
        <w:t xml:space="preserve">. На этом стенде перед вами образцы орнаментов, которые вы будете рисовать на чоронах. </w:t>
      </w:r>
      <w:r w:rsidR="00193680">
        <w:rPr>
          <w:rFonts w:eastAsiaTheme="minorEastAsia"/>
          <w:sz w:val="28"/>
          <w:szCs w:val="28"/>
          <w:lang w:eastAsia="ja-JP"/>
        </w:rPr>
        <w:t>Чтобы наши пальчики были послушными,</w:t>
      </w:r>
      <w:r w:rsidRPr="00284DD1">
        <w:rPr>
          <w:rFonts w:eastAsiaTheme="minorEastAsia"/>
          <w:sz w:val="28"/>
          <w:szCs w:val="28"/>
          <w:lang w:eastAsia="ja-JP"/>
        </w:rPr>
        <w:t xml:space="preserve"> давайте сделаем для нах гимнастику. Возьмите веревочки, которые лежат перед вами. Выберите любой понравившийся орнамент и выложите его</w:t>
      </w:r>
      <w:r w:rsidR="00DA209E">
        <w:rPr>
          <w:rFonts w:eastAsiaTheme="minorEastAsia"/>
          <w:sz w:val="28"/>
          <w:szCs w:val="28"/>
          <w:lang w:eastAsia="ja-JP"/>
        </w:rPr>
        <w:t xml:space="preserve"> при помощи веревочки. </w:t>
      </w:r>
      <w:r w:rsidRPr="00284DD1">
        <w:rPr>
          <w:rFonts w:eastAsiaTheme="minorEastAsia"/>
          <w:sz w:val="28"/>
          <w:szCs w:val="28"/>
          <w:lang w:eastAsia="ja-JP"/>
        </w:rPr>
        <w:t>Получилось?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Дети – Да.</w:t>
      </w:r>
    </w:p>
    <w:p w:rsidR="00193680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 xml:space="preserve">В -  Ну, а теперь начнем работать. Вот перед вами чорон, раскрашено тулово и ножка, раскрась нужно еще горло. 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b/>
          <w:sz w:val="28"/>
          <w:szCs w:val="28"/>
          <w:lang w:eastAsia="ja-JP"/>
        </w:rPr>
        <w:t>Разминка:</w:t>
      </w:r>
      <w:r w:rsidRPr="00284DD1">
        <w:rPr>
          <w:rFonts w:eastAsiaTheme="minorEastAsia"/>
          <w:sz w:val="28"/>
          <w:szCs w:val="28"/>
          <w:lang w:eastAsia="ja-JP"/>
        </w:rPr>
        <w:t xml:space="preserve"> Раз-подняться, потянуться.  Два- согнуться, разогнуться. Три- в ладоши три хлопка, головою три кивка. На четыре- руки шире. Пять- руками помахать. Шесть за столик сесть опять.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>После окончания работы дети приглашаются со своими чоронами, рассказывают об орнаменте, показывают, оценивают.</w:t>
      </w:r>
    </w:p>
    <w:p w:rsidR="00284DD1" w:rsidRPr="00284DD1" w:rsidRDefault="00284DD1" w:rsidP="00284DD1">
      <w:pPr>
        <w:rPr>
          <w:rFonts w:eastAsiaTheme="minorEastAsia"/>
          <w:sz w:val="28"/>
          <w:szCs w:val="28"/>
          <w:lang w:eastAsia="ja-JP"/>
        </w:rPr>
      </w:pPr>
      <w:r w:rsidRPr="00284DD1">
        <w:rPr>
          <w:rFonts w:eastAsiaTheme="minorEastAsia"/>
          <w:sz w:val="28"/>
          <w:szCs w:val="28"/>
          <w:lang w:eastAsia="ja-JP"/>
        </w:rPr>
        <w:t xml:space="preserve">В – Ребята, вы такие молодцы. Справились с заданием отлично. У вас получились великолепные чороны. Все вы теперь Мастера и награждаетесь такими знаками (раздаются медальки). Всем огромное спасибо за вашу работу. </w:t>
      </w:r>
    </w:p>
    <w:p w:rsidR="00284DD1" w:rsidRPr="00284DD1" w:rsidRDefault="00284DD1" w:rsidP="00284DD1">
      <w:pPr>
        <w:rPr>
          <w:rFonts w:eastAsiaTheme="minorEastAsia"/>
          <w:sz w:val="24"/>
          <w:szCs w:val="24"/>
          <w:lang w:eastAsia="ja-JP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284DD1">
        <w:rPr>
          <w:rFonts w:eastAsiaTheme="minorEastAsia"/>
          <w:sz w:val="24"/>
          <w:szCs w:val="24"/>
          <w:lang w:eastAsia="ja-JP"/>
        </w:rPr>
        <w:lastRenderedPageBreak/>
        <w:t xml:space="preserve">          </w:t>
      </w: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284DD1" w:rsidRPr="00284DD1" w:rsidRDefault="00284DD1" w:rsidP="00284DD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9079A2" w:rsidRPr="00AC7B0E" w:rsidRDefault="009079A2" w:rsidP="00284DD1">
      <w:pPr>
        <w:shd w:val="clear" w:color="auto" w:fill="FFFFFF" w:themeFill="background1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7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F0B55" w:rsidRDefault="00EF0B55" w:rsidP="006B2729">
      <w:pPr>
        <w:pStyle w:val="a4"/>
        <w:rPr>
          <w:rFonts w:eastAsia="Times New Roman"/>
          <w:shd w:val="clear" w:color="auto" w:fill="FFFFFF"/>
          <w:lang w:eastAsia="ru-RU"/>
        </w:rPr>
      </w:pPr>
    </w:p>
    <w:p w:rsidR="00EF0B55" w:rsidRDefault="00EF0B55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E43716" w:rsidRPr="00E43716" w:rsidRDefault="00E43716" w:rsidP="00E43716">
      <w:pPr>
        <w:spacing w:after="120" w:line="240" w:lineRule="atLeast"/>
        <w:jc w:val="center"/>
        <w:rPr>
          <w:rFonts w:eastAsia="Times New Roman" w:cs="Arabic Typesetting"/>
          <w:color w:val="333333"/>
          <w:sz w:val="28"/>
          <w:szCs w:val="28"/>
          <w:shd w:val="clear" w:color="auto" w:fill="FFFFFF"/>
          <w:lang w:eastAsia="ru-RU"/>
        </w:rPr>
      </w:pPr>
    </w:p>
    <w:p w:rsidR="00907ADD" w:rsidRPr="00247869" w:rsidRDefault="00E40260" w:rsidP="00983624">
      <w:pPr>
        <w:rPr>
          <w:rFonts w:asciiTheme="majorHAnsi" w:hAnsiTheme="majorHAnsi" w:cs="Times New Roman"/>
          <w:i/>
          <w:sz w:val="24"/>
          <w:szCs w:val="24"/>
        </w:rPr>
      </w:pPr>
      <w:r w:rsidRPr="00E40260">
        <w:rPr>
          <w:noProof/>
          <w:lang w:eastAsia="ru-RU"/>
        </w:rPr>
        <w:t xml:space="preserve"> </w:t>
      </w:r>
    </w:p>
    <w:p w:rsidR="00BD79B4" w:rsidRDefault="00BD79B4" w:rsidP="00983624">
      <w:pPr>
        <w:rPr>
          <w:noProof/>
          <w:lang w:eastAsia="ru-RU"/>
        </w:rPr>
      </w:pPr>
    </w:p>
    <w:sectPr w:rsidR="00B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7C40"/>
    <w:multiLevelType w:val="hybridMultilevel"/>
    <w:tmpl w:val="6A6EA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983"/>
    <w:multiLevelType w:val="hybridMultilevel"/>
    <w:tmpl w:val="DB5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3C56"/>
    <w:multiLevelType w:val="hybridMultilevel"/>
    <w:tmpl w:val="BBD69FE6"/>
    <w:lvl w:ilvl="0" w:tplc="2270A2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4A5"/>
    <w:multiLevelType w:val="multilevel"/>
    <w:tmpl w:val="428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96C37"/>
    <w:multiLevelType w:val="hybridMultilevel"/>
    <w:tmpl w:val="6C906118"/>
    <w:lvl w:ilvl="0" w:tplc="34680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833767"/>
    <w:multiLevelType w:val="multilevel"/>
    <w:tmpl w:val="4D08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361DD"/>
    <w:multiLevelType w:val="multilevel"/>
    <w:tmpl w:val="4C1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200FC"/>
    <w:multiLevelType w:val="multilevel"/>
    <w:tmpl w:val="EE9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B59CC"/>
    <w:multiLevelType w:val="hybridMultilevel"/>
    <w:tmpl w:val="9C726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08F"/>
    <w:multiLevelType w:val="multilevel"/>
    <w:tmpl w:val="4BB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80101"/>
    <w:multiLevelType w:val="multilevel"/>
    <w:tmpl w:val="613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128E8"/>
    <w:multiLevelType w:val="multilevel"/>
    <w:tmpl w:val="0392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B08F8"/>
    <w:multiLevelType w:val="hybridMultilevel"/>
    <w:tmpl w:val="EA2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4"/>
    <w:rsid w:val="00020D2C"/>
    <w:rsid w:val="00055A4D"/>
    <w:rsid w:val="000B33F5"/>
    <w:rsid w:val="000C3C87"/>
    <w:rsid w:val="00177C8D"/>
    <w:rsid w:val="00193680"/>
    <w:rsid w:val="001F1F09"/>
    <w:rsid w:val="00205CC8"/>
    <w:rsid w:val="00235E43"/>
    <w:rsid w:val="00247869"/>
    <w:rsid w:val="002523CD"/>
    <w:rsid w:val="00261F02"/>
    <w:rsid w:val="00284610"/>
    <w:rsid w:val="00284DD1"/>
    <w:rsid w:val="002B7F78"/>
    <w:rsid w:val="00300DC8"/>
    <w:rsid w:val="00315DFA"/>
    <w:rsid w:val="0032753A"/>
    <w:rsid w:val="003416E5"/>
    <w:rsid w:val="0034206F"/>
    <w:rsid w:val="0036718F"/>
    <w:rsid w:val="00371083"/>
    <w:rsid w:val="00395093"/>
    <w:rsid w:val="003B05E4"/>
    <w:rsid w:val="00421146"/>
    <w:rsid w:val="00455585"/>
    <w:rsid w:val="00456D18"/>
    <w:rsid w:val="00460A66"/>
    <w:rsid w:val="00546CDE"/>
    <w:rsid w:val="0059601A"/>
    <w:rsid w:val="005A425B"/>
    <w:rsid w:val="005B1E82"/>
    <w:rsid w:val="005B6083"/>
    <w:rsid w:val="00637330"/>
    <w:rsid w:val="006522FB"/>
    <w:rsid w:val="006B13CA"/>
    <w:rsid w:val="006B2729"/>
    <w:rsid w:val="006E0AB0"/>
    <w:rsid w:val="00737ED6"/>
    <w:rsid w:val="007523D4"/>
    <w:rsid w:val="0076145A"/>
    <w:rsid w:val="00761B77"/>
    <w:rsid w:val="007A3BA2"/>
    <w:rsid w:val="007B76C2"/>
    <w:rsid w:val="007C4FA4"/>
    <w:rsid w:val="007F5F0B"/>
    <w:rsid w:val="00886844"/>
    <w:rsid w:val="008E722B"/>
    <w:rsid w:val="009079A2"/>
    <w:rsid w:val="00907ADD"/>
    <w:rsid w:val="00935125"/>
    <w:rsid w:val="00951102"/>
    <w:rsid w:val="00954B10"/>
    <w:rsid w:val="00983624"/>
    <w:rsid w:val="00984B63"/>
    <w:rsid w:val="00997D84"/>
    <w:rsid w:val="009F5806"/>
    <w:rsid w:val="00A32728"/>
    <w:rsid w:val="00AC7B0E"/>
    <w:rsid w:val="00AD03CD"/>
    <w:rsid w:val="00AE29F5"/>
    <w:rsid w:val="00B00007"/>
    <w:rsid w:val="00B62A53"/>
    <w:rsid w:val="00B80AB4"/>
    <w:rsid w:val="00B862E4"/>
    <w:rsid w:val="00B92B2B"/>
    <w:rsid w:val="00BA0519"/>
    <w:rsid w:val="00BD79B4"/>
    <w:rsid w:val="00BE0A47"/>
    <w:rsid w:val="00C37EAF"/>
    <w:rsid w:val="00C53A51"/>
    <w:rsid w:val="00CB575C"/>
    <w:rsid w:val="00CB6D00"/>
    <w:rsid w:val="00D0177A"/>
    <w:rsid w:val="00D27363"/>
    <w:rsid w:val="00D41046"/>
    <w:rsid w:val="00D42D5D"/>
    <w:rsid w:val="00D43B06"/>
    <w:rsid w:val="00DA029F"/>
    <w:rsid w:val="00DA209E"/>
    <w:rsid w:val="00DF2BED"/>
    <w:rsid w:val="00E25E8F"/>
    <w:rsid w:val="00E40260"/>
    <w:rsid w:val="00E43716"/>
    <w:rsid w:val="00E92CBD"/>
    <w:rsid w:val="00EF0B55"/>
    <w:rsid w:val="00F012D0"/>
    <w:rsid w:val="00F363A0"/>
    <w:rsid w:val="00F62C0D"/>
    <w:rsid w:val="00F92F9F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C615-2D36-4F7D-B63A-B5759A9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4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B27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B2729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B80AB4"/>
  </w:style>
  <w:style w:type="paragraph" w:customStyle="1" w:styleId="c0">
    <w:name w:val="c0"/>
    <w:basedOn w:val="a"/>
    <w:rsid w:val="0026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F02"/>
  </w:style>
  <w:style w:type="paragraph" w:styleId="a6">
    <w:name w:val="Balloon Text"/>
    <w:basedOn w:val="a"/>
    <w:link w:val="a7"/>
    <w:uiPriority w:val="99"/>
    <w:semiHidden/>
    <w:unhideWhenUsed/>
    <w:rsid w:val="00DA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18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3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95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208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1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1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7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0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8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32CA-65BE-439D-8DB8-22583FC0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2014-11-18T03:07:00Z</cp:lastPrinted>
  <dcterms:created xsi:type="dcterms:W3CDTF">2014-10-10T10:57:00Z</dcterms:created>
  <dcterms:modified xsi:type="dcterms:W3CDTF">2015-02-10T10:27:00Z</dcterms:modified>
</cp:coreProperties>
</file>