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78" w:rsidRDefault="00F87285" w:rsidP="00094878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Использование</w:t>
      </w:r>
      <w:r w:rsidR="00094878">
        <w:rPr>
          <w:rFonts w:ascii="Times New Roman" w:hAnsi="Times New Roman"/>
          <w:b/>
          <w:sz w:val="36"/>
          <w:szCs w:val="36"/>
        </w:rPr>
        <w:t xml:space="preserve"> здоровьесберегающих технологий</w:t>
      </w:r>
      <w:r w:rsidR="00094878" w:rsidRPr="0061529F">
        <w:rPr>
          <w:rFonts w:ascii="Times New Roman" w:eastAsia="Calibri" w:hAnsi="Times New Roman" w:cs="Times New Roman"/>
          <w:b/>
          <w:sz w:val="36"/>
          <w:szCs w:val="36"/>
        </w:rPr>
        <w:t xml:space="preserve"> в логопедической работе в условиях логопункта.</w:t>
      </w:r>
    </w:p>
    <w:p w:rsidR="00FD2674" w:rsidRPr="00146544" w:rsidRDefault="00FD2674" w:rsidP="00F8728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146544">
        <w:rPr>
          <w:rFonts w:ascii="Times New Roman" w:hAnsi="Times New Roman"/>
          <w:b/>
          <w:i/>
          <w:sz w:val="32"/>
          <w:szCs w:val="32"/>
        </w:rPr>
        <w:t>Насон И.И. учитель</w:t>
      </w:r>
      <w:r w:rsidR="00F87285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46544">
        <w:rPr>
          <w:rFonts w:ascii="Times New Roman" w:hAnsi="Times New Roman"/>
          <w:b/>
          <w:i/>
          <w:sz w:val="32"/>
          <w:szCs w:val="32"/>
        </w:rPr>
        <w:t xml:space="preserve">- логопед МАДОУ </w:t>
      </w:r>
      <w:r w:rsidR="00146544" w:rsidRPr="00146544">
        <w:rPr>
          <w:rFonts w:ascii="Times New Roman" w:hAnsi="Times New Roman"/>
          <w:b/>
          <w:i/>
          <w:sz w:val="32"/>
          <w:szCs w:val="32"/>
        </w:rPr>
        <w:t xml:space="preserve">детский сад №63 </w:t>
      </w:r>
    </w:p>
    <w:p w:rsidR="00094878" w:rsidRDefault="00094878" w:rsidP="0009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878" w:rsidRPr="00094878" w:rsidRDefault="00094878" w:rsidP="0009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486">
        <w:rPr>
          <w:rFonts w:ascii="Times New Roman" w:eastAsia="Calibri" w:hAnsi="Times New Roman" w:cs="Times New Roman"/>
          <w:sz w:val="28"/>
          <w:szCs w:val="28"/>
        </w:rPr>
        <w:t>В настоящее время идет постоянный поиск методов оздоровления детей в условиях детского сада. Основная цель – снижение заболеваемости детей. От состояния здоровья детей в первую очередь зависит возможность овладения детьми всеми умениями и навыками, которые им прививают в детском саду и которые им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развитие. Необходимо вести постоянный поиск новых форм здоровьесберегающих технологий.</w:t>
      </w:r>
    </w:p>
    <w:p w:rsidR="00094878" w:rsidRDefault="00094878" w:rsidP="00094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логопедических занятиях параллельно с артикуляционной, дыхательной, пальчиковой гимнастикой, физкультминутками, динамическими паузами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применяются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оздоровительные приемы (гимнастика для глаз, упражнения для формирования правильной осанки). </w:t>
      </w:r>
    </w:p>
    <w:p w:rsidR="00094878" w:rsidRPr="00DB5102" w:rsidRDefault="00094878" w:rsidP="00094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общепринятыми технологиями в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ррекционной педагогике использую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точечный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японская методика массажа,  помогающие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воздействовать на активные точки кожи, являющиеся нервными проводниками и тесно связанные с внутренними органами. Их стимуляция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кровообраще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 нормализует различные про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цессы в организме; воздействует на органы и системы, связанные с речевой функцией; способствует преодолению артикуляторных, дыхательных и голосовых расстройств; позволяет значительно сократить сроки коррекции нарушений речи.</w:t>
      </w:r>
    </w:p>
    <w:p w:rsidR="00094878" w:rsidRDefault="00094878" w:rsidP="00094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биологически активных точек — отличное средство для поддержани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хорошей форме голосового ап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парата. </w:t>
      </w:r>
    </w:p>
    <w:p w:rsidR="00094878" w:rsidRPr="00DB5102" w:rsidRDefault="00094878" w:rsidP="00094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 каждому ребенку, дают хороший результат в оптимально короткие сроки. Главное — соблюдать последовательность и систематичность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Большое подспорье для педагога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работа детей </w:t>
      </w:r>
      <w:r w:rsidRPr="00DB5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«сухим бассейном» с различными наполнителями,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стабилизирующая их эмоциональное состояние.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кистей и пальцев рук </w:t>
      </w:r>
      <w:r w:rsidR="00FD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 бассейне, спо</w:t>
      </w:r>
      <w:r w:rsidR="00FD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собствует:</w:t>
      </w:r>
    </w:p>
    <w:p w:rsidR="00094878" w:rsidRPr="00DB5102" w:rsidRDefault="00094878" w:rsidP="000948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нормализации мышечного тонуса;</w:t>
      </w:r>
    </w:p>
    <w:p w:rsidR="00094878" w:rsidRPr="00DB5102" w:rsidRDefault="00094878" w:rsidP="000948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стимуляции тактильных ощущений;</w:t>
      </w:r>
    </w:p>
    <w:p w:rsidR="00094878" w:rsidRPr="00DB5102" w:rsidRDefault="00094878" w:rsidP="000948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увеличению объема и амплитуды движений пальцев рук;</w:t>
      </w:r>
    </w:p>
    <w:p w:rsidR="00094878" w:rsidRPr="00DB5102" w:rsidRDefault="00094878" w:rsidP="00FD2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Высокой эффективностью, безопасностью и простотой обладает </w:t>
      </w:r>
      <w:proofErr w:type="spellStart"/>
      <w:r w:rsidRPr="00FD2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су-джок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терапия. Использование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массажеров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«Чудо-валик», массажных шариков в комплекте с металлическими кольцами одновременно с упражнениями по коррекции звукопроизношен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развитию лексико-граммати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ческих категорий способствует повышению физической и умственной работоспособности, создает базу для быстрого перехода на более высокий уровень двигательной активности мышц и возможность для оптимальной целенаправленной речевой работы с ребенком. </w:t>
      </w:r>
    </w:p>
    <w:p w:rsidR="00094878" w:rsidRPr="00DB5102" w:rsidRDefault="00094878" w:rsidP="00FD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Уровень развития речи у детей всегда находится в пря</w:t>
      </w:r>
      <w:r w:rsidRPr="00DB5102">
        <w:rPr>
          <w:rFonts w:ascii="Times New Roman" w:hAnsi="Times New Roman" w:cs="Times New Roman"/>
          <w:sz w:val="28"/>
          <w:szCs w:val="28"/>
        </w:rPr>
        <w:t xml:space="preserve">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зависимости от степени развития тонких движений пальцев рук, их умелости и ловкости.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подкрепление увлекательных действий удвоит эффект. </w:t>
      </w:r>
    </w:p>
    <w:p w:rsidR="00FD2674" w:rsidRDefault="00094878" w:rsidP="00094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тонких движений пальцев рук способствуют: выкладывание букв из риса, гороха, фасоли, пшена; рисование на песке, манке, ладошке или спине соседа; сопряженная гимнастика. Проводимый в хорошем темпе, с веселым настроением, со сменой поз </w:t>
      </w:r>
      <w:r w:rsidRPr="00DB5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«театр пальчиков и языка»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 детям. Задания превращаются в занимател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ьную игру: « пальчики-музыканты», «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пальчики-путешественники». Интерес и яркий эмоциональный настрой вызывают игры на бумаге. </w:t>
      </w:r>
    </w:p>
    <w:p w:rsidR="00094878" w:rsidRPr="00DB5102" w:rsidRDefault="00094878" w:rsidP="00094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можно рисовать не только кисточкой, но и пальчиком, косточкой, ракушкой, пуговицей. При изготовлении панно по лекси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темам появляется воз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можность связать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 развитию лексики, граммати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 мелкой моторики.</w:t>
      </w:r>
    </w:p>
    <w:p w:rsidR="00094878" w:rsidRPr="00DB5102" w:rsidRDefault="00094878" w:rsidP="0009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Дыхательная гимнастика, </w:t>
      </w:r>
      <w:r w:rsidRPr="00031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которую можно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занятиях, — уникальный оздоровительный метод, способствующий насыщению кислородом коры головного мозга и улучшению работы всех центров. Для выработки хорошей дикции необходимо укрепить мышцы языка, губ, нижней челюсти, отработать речевое дыхание. Приступая к развитию речевого дыхания, 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отработать бесшумный, спокойный вдох и сильный плавный ротовой выдох. Этому способствуют игры: «Сделай дорожку для Колобка» (на песке), «Посмотри на спящего медведя» (раздувание ваты), «Горка растаяла» (раздувание ватной горки), «Секрет» (раздувание песка), «Чья машинка быстрее доедет до гаража? » (игрушки 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сюрприза).</w:t>
      </w:r>
    </w:p>
    <w:p w:rsidR="00094878" w:rsidRPr="00DB5102" w:rsidRDefault="00094878" w:rsidP="0009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Естественному распределению биотоков в организме способствуют упражнения по </w:t>
      </w:r>
      <w:proofErr w:type="spellStart"/>
      <w:r w:rsidRPr="00DB5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биоэнергопластике</w:t>
      </w:r>
      <w:proofErr w:type="spellEnd"/>
      <w:r w:rsidRPr="00DB5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соединению движений артикуля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ционного аппарата с 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жениями кисти руки. Если эти дви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пластичны, свободны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происходит активизация.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влиянием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тренировок отмечены положительные структурные измене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организме: синхронная работа полушарий головного Мозга; развитие способно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стей; улучшение внимания, памяти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 речи; совершенствование и координа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роли нервной системы. Рука п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одключается тогда, когда ребенок освоит артикуляционное упражнение и будет выполнять его без ошибок.</w:t>
      </w:r>
    </w:p>
    <w:p w:rsidR="00094878" w:rsidRDefault="00094878" w:rsidP="00094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ОРЗ и Гриппа, повышен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работоспособности, внимания можно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ароматерапию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r w:rsidRPr="00FD26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</w:t>
      </w:r>
      <w:r w:rsidRPr="00FD2674"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  <w:t>всем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минимальных дозах (одна-две капли 2 раза в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делю) в силу того, что орган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 детей находится в состоянии развития. Хорошо удерживают запахи различные Изделия из необработанного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дерева, корки от апельсина, л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имона, грейпфрута. </w:t>
      </w:r>
    </w:p>
    <w:p w:rsidR="00094878" w:rsidRPr="00DB5102" w:rsidRDefault="00094878" w:rsidP="0009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Большинству детей свойственны нарушения равновесия между процессами возбуждения и торможения, патологии эмоционально-волевой сферы, повышенная эмоциональность, двигательное беспокойство, неловкость, зри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тельно-моторная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дискоордина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как следствие, речевые 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сформированного произношения до невозможного составления грамматически оформленного высказывания. Ребенок познает мир через движения и эмоции, и преодолеть ему патологические проблемы помогут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речедвигательные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с элементами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Регулярное проведение таких упражнений позволит:</w:t>
      </w:r>
    </w:p>
    <w:p w:rsidR="00094878" w:rsidRPr="00DB5102" w:rsidRDefault="00094878" w:rsidP="000948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правильное речевое дыхание;</w:t>
      </w:r>
    </w:p>
    <w:p w:rsidR="00094878" w:rsidRPr="00DB5102" w:rsidRDefault="00094878" w:rsidP="000948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стабилизировать общий тонус организма;</w:t>
      </w:r>
    </w:p>
    <w:p w:rsidR="00094878" w:rsidRPr="00DB5102" w:rsidRDefault="00094878" w:rsidP="000948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общую, мелкую, артикуляционную моторику;</w:t>
      </w:r>
    </w:p>
    <w:p w:rsidR="00094878" w:rsidRPr="00DB5102" w:rsidRDefault="00094878" w:rsidP="000948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фонематический слух и ритмико-интонационную сторону речи;</w:t>
      </w:r>
    </w:p>
    <w:p w:rsidR="00094878" w:rsidRPr="00DB5102" w:rsidRDefault="00094878" w:rsidP="000948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речевую активность.</w:t>
      </w:r>
    </w:p>
    <w:p w:rsidR="00FD2674" w:rsidRPr="00FD2674" w:rsidRDefault="00FD2674" w:rsidP="00FD26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эффективно в период автоматизации звука, требующего от ребенка многократного повторения слов и фраз, использовать </w:t>
      </w:r>
      <w:r w:rsidRPr="00FD2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элементы драматизации. </w:t>
      </w:r>
      <w:r w:rsidRPr="00FD2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 </w:t>
      </w:r>
      <w:proofErr w:type="spellStart"/>
      <w:r w:rsidRPr="00FD2674">
        <w:rPr>
          <w:rFonts w:ascii="Times New Roman" w:eastAsia="Times New Roman" w:hAnsi="Times New Roman" w:cs="Times New Roman"/>
          <w:color w:val="000000"/>
          <w:sz w:val="28"/>
          <w:szCs w:val="28"/>
        </w:rPr>
        <w:t>дизартрическим</w:t>
      </w:r>
      <w:proofErr w:type="spellEnd"/>
      <w:r w:rsidRPr="00FD2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компонентом испытывают моторную неловкость, «застревают» на своих трудностях, проявляют негативизм по от</w:t>
      </w:r>
      <w:r w:rsidRPr="00FD267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ношению к занятиям. Оживляя какой-либо персонаж, используя маски, разыгрывая сценку с использованием пальчиковых  кукол, они отвлекаются от речевых трудностей, их настроение улучшается. В зависимости от </w:t>
      </w:r>
      <w:proofErr w:type="spellStart"/>
      <w:r w:rsidRPr="00FD2674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звукопроизносительных</w:t>
      </w:r>
      <w:proofErr w:type="spellEnd"/>
      <w:r w:rsidRPr="00FD2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возможностей речевой материал может быть различным: от коротких </w:t>
      </w:r>
      <w:proofErr w:type="spellStart"/>
      <w:r w:rsidRPr="00FD267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FD2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D2674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чистоговорок</w:t>
      </w:r>
      <w:proofErr w:type="spellEnd"/>
      <w:r w:rsidRPr="00FD2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выборочного пересказа по сюжетам известных сказок</w:t>
      </w:r>
      <w:r w:rsidR="00146544">
        <w:rPr>
          <w:rFonts w:ascii="Times New Roman" w:eastAsia="Times New Roman" w:hAnsi="Times New Roman"/>
          <w:color w:val="000000"/>
          <w:sz w:val="28"/>
          <w:szCs w:val="28"/>
        </w:rPr>
        <w:t xml:space="preserve"> и  придумывания своей сказки</w:t>
      </w:r>
      <w:r w:rsidRPr="00FD26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2674" w:rsidRPr="00FD2674" w:rsidRDefault="00FD2674" w:rsidP="00FD26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2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инсценировках дети перевоплощаются в героев коротких ритмичных произведений, подражают их голосам и пытаются создавать маленькие этюды. </w:t>
      </w:r>
    </w:p>
    <w:p w:rsidR="00094878" w:rsidRDefault="00094878" w:rsidP="00FD2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коррекционно-развивающая работа по данным направлениям способствует комплексному преодолению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речевых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по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знавательных и психических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ов. Создание в режимных моментах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овии для оптимального физического и нервно-психического развития обеспечит надлежащий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здоровья детей.</w:t>
      </w:r>
    </w:p>
    <w:p w:rsidR="00146544" w:rsidRDefault="00146544" w:rsidP="001465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78" w:rsidRDefault="00146544" w:rsidP="0014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4398" cy="3175686"/>
            <wp:effectExtent l="19050" t="0" r="0" b="0"/>
            <wp:docPr id="1" name="Рисунок 0" descr="P10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538" cy="316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44" w:rsidRDefault="00146544" w:rsidP="0014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146544" w:rsidRDefault="00146544" w:rsidP="0014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44" w:rsidRDefault="00146544" w:rsidP="0014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44" w:rsidRPr="00DB5102" w:rsidRDefault="00146544" w:rsidP="0014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1101" cy="3210711"/>
            <wp:effectExtent l="19050" t="0" r="5149" b="0"/>
            <wp:docPr id="2" name="Рисунок 1" descr="P10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023" cy="320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FD" w:rsidRDefault="00146544" w:rsidP="00146544">
      <w:pPr>
        <w:jc w:val="center"/>
      </w:pPr>
      <w:r>
        <w:t xml:space="preserve">Су – </w:t>
      </w:r>
      <w:proofErr w:type="spellStart"/>
      <w:r>
        <w:t>джок</w:t>
      </w:r>
      <w:proofErr w:type="spellEnd"/>
      <w:r>
        <w:t xml:space="preserve"> терапия</w:t>
      </w:r>
    </w:p>
    <w:p w:rsidR="00146544" w:rsidRDefault="00146544" w:rsidP="001465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03523" cy="3377522"/>
            <wp:effectExtent l="19050" t="0" r="0" b="0"/>
            <wp:docPr id="3" name="Рисунок 2" descr="P101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3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234" cy="337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44" w:rsidRDefault="00146544" w:rsidP="00146544">
      <w:pPr>
        <w:jc w:val="center"/>
      </w:pPr>
      <w:r>
        <w:t>Артикуляционная гимнастика с биоэнергопластикой.</w:t>
      </w:r>
    </w:p>
    <w:sectPr w:rsidR="00146544" w:rsidSect="00FD267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94878"/>
    <w:rsid w:val="00094878"/>
    <w:rsid w:val="00146544"/>
    <w:rsid w:val="007F7CFD"/>
    <w:rsid w:val="00DC50A9"/>
    <w:rsid w:val="00F87285"/>
    <w:rsid w:val="00FD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2013-05-21T10:16:00Z</dcterms:created>
  <dcterms:modified xsi:type="dcterms:W3CDTF">2014-01-07T19:15:00Z</dcterms:modified>
</cp:coreProperties>
</file>