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Pr="004F0F23" w:rsidRDefault="004F0F23" w:rsidP="004F0F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Pr="004F0F23" w:rsidRDefault="004F0F23" w:rsidP="004F0F2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Министерство образования Российской федерации</w:t>
      </w: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 xml:space="preserve">Муниципальное бюджетное дошкольное образовательное учреждение </w:t>
      </w: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« Детский сад комбинированного вида № 68 »</w:t>
      </w:r>
      <w:r w:rsidRPr="004F0F2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br/>
      </w: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г. Братска </w:t>
      </w:r>
      <w:r w:rsidRPr="004F0F2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br/>
      </w:r>
      <w:r w:rsidRPr="004F0F2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br/>
        <w:t>Конспект художественно-эстетической деятельности в старшей группе</w:t>
      </w:r>
    </w:p>
    <w:p w:rsidR="004F0F23" w:rsidRPr="004F0F23" w:rsidRDefault="004F0F23" w:rsidP="004F0F2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Разработала:</w:t>
      </w: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>воспитатель</w:t>
      </w:r>
      <w:r w:rsidRPr="004F0F2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  <w:t xml:space="preserve">Тимофеева Ирина Владимировна </w:t>
      </w:r>
      <w:r w:rsidRPr="004F0F2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br/>
      </w:r>
    </w:p>
    <w:p w:rsidR="004F0F23" w:rsidRDefault="004F0F23" w:rsidP="004F0F2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F0F23" w:rsidRDefault="004F0F23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lastRenderedPageBreak/>
        <w:t xml:space="preserve">Тема: </w:t>
      </w: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«Мы рисуем наше море»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Цели: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Продолжать учить детей понимать образность поэзии о море. Вызывать эмоциональный отклик на услышанные стихотворения о море.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Учить детей, продумывать и осуществлять замысел рисунка.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Продолжать учить детей рисовать море, используя для этого различные способы изображения.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Словарь: марина, худоджник-маринист.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Развивать творчество, мелкую моторику, правильное дыхание.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Воспитывать интерес к изобразительному искусству, к поэзии.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Оборудование: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Бумага для рисования, краски (акварель, гуашь), цветные карандаши, мелки, кисти, неразливайки, клеенки.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Предметы для нетрадиционных способов рисования: зубные щетки, штампы, поролон, пузырчатая пленка.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Аудиозаписи фоновой музыки с шумом морского прибоя.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Емкости с водой, бумажные кораблики.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Книга «Я рисую море» В. Орлова.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Ход занятия: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Чтение стихотворения Владимира Орлова «Я рисую море»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Я рисую море,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Голубые дали.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Вы такого моря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Просто не видали!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 меня такая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Краска голубая,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Что волна любая — 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Просто как живая!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Я сижу тихонько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Около прибоя — 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Окунаю кисточку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море голубое.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Сегодня я хочу предложить вам самим нарисовать свое море — свою «марину». Вы помните, что так называют картины, изображающие море. Почувствуйте себя художниками-маринистами — нарисуйте море. Пусть у 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lastRenderedPageBreak/>
        <w:t>каждого из вас будет свое море — у кого-то тихое и спокойное море — штиль, у кого-то море будет волноваться рябью с белыми барашками пены, кто-то захочет нарисовать в море корабли, а кто-то нарисует шторм — морскую бурю. Закройте глаза и представьте, какое море вам хочется нарисовать сейчас.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 стихотворения Владимира Орлова помогут вам.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Чтение отрывка из стихотворения В. Орлова «Разное море»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Море штормом 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Раскачало,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 оно, ка на врага,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Шло на сушу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 рычало,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 крушило берега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Чтение стихотворения В. Орлова «Утюжка»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Вода после шторма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Всегда в беспорядке: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Виднеются всюду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Морщины и складки.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Чтоб выровнять море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Вблизи и вдали,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Все время утюжат его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Корабли.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А теперь подумайте, какие краски вы будете использовать для рисования свое марины — картины, изображающей море. 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Чтение отрывка из стихотворения В. Орлова «Ветер-пастушок»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Ходит в море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Ветер-пастушок.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Дует ветер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маленький рожок.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 вокруг него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Бегут барашки,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 барашков — 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Белые кудряшки.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Ведь море бывает очень разным. Как раз об этом рассказывает стихотворение «Морские наряды».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Чтение стихотворения В. Орлова «Морские наряды»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В ночь любую,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В день любой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Море занято с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Собой: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По утрам оно одето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В платье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Розового цвета.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Днем одето –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В голубое,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С белой ленточкой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Прибоя.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А сиреневое платье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Надевает 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На закате.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По ночам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На черной глади –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Мягкий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Бархатный наряд...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А на бархатном наряде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Драгоценности горят.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– Море,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Если не секрет,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Дай, пожалуйста,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Ответ: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Для чего тебе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Наряды?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– Чтобы люди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AE182F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Были рады.</w:t>
      </w: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Вы много рисуете карандашами и красками. Но ведь рисовать можно не только ими. Взгляните на столы в нашей художественной мастерской — вы увидите на них самые разные предметы, с помощью которых можно рисовать. Назовите, какими необычными способами можно рисовать? Штампами, зубными щетками, поролоновыми губками, мелками, пузырчатой пленкой. Может быть для вашей задумки подойдет один из этих способов.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Прежде, чем приступить к рисованию, подготовим пальчики.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Пальчиковая гимнастика «Рыбки»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  <w:t>Рыбки плавают, ныряют</w:t>
      </w:r>
      <w:r w:rsidRPr="00AE182F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  <w:br/>
        <w:t>В чистой голубой морской воде.</w:t>
      </w: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  <w:t>Пальцы обеих рук сложены «щепотью». Руки двигаются волной от плеча, изображая ныряющих рыбок.</w:t>
      </w: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  <w:br/>
        <w:t>То сожмутся,</w:t>
      </w: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  <w:t>Пальцы рук очень плотно сжимаются.</w:t>
      </w: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  <w:t>Разожмутся,</w:t>
      </w: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  <w:t>Пальчики сильно растопыриваются в стороны.</w:t>
      </w: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ru-RU"/>
        </w:rPr>
        <w:t>То зароются в песке.</w:t>
      </w:r>
    </w:p>
    <w:p w:rsidR="00AE182F" w:rsidRPr="00AE182F" w:rsidRDefault="00AE182F" w:rsidP="00AE182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i/>
          <w:iCs/>
          <w:color w:val="111111"/>
          <w:kern w:val="2"/>
          <w:sz w:val="28"/>
          <w:szCs w:val="28"/>
          <w:lang w:eastAsia="ru-RU"/>
        </w:rPr>
        <w:t>Снова сложив пальчики, руками поочередно совершаете движения, как будто раскапываете песок.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Дыхательная гимнастика «Кораблик»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MS PGothic" w:hAnsi="Times New Roman" w:cs="Courier New"/>
          <w:color w:val="111111"/>
          <w:kern w:val="2"/>
          <w:sz w:val="28"/>
          <w:szCs w:val="20"/>
          <w:lang w:eastAsia="ru-RU"/>
        </w:rPr>
      </w:pPr>
      <w:r w:rsidRPr="00AE182F">
        <w:rPr>
          <w:rFonts w:ascii="Times New Roman" w:eastAsia="MS PGothic" w:hAnsi="Times New Roman" w:cs="Courier New"/>
          <w:color w:val="111111"/>
          <w:kern w:val="2"/>
          <w:sz w:val="28"/>
          <w:szCs w:val="28"/>
          <w:lang w:eastAsia="ru-RU"/>
        </w:rPr>
        <w:t>Ветер на море гуляет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MS PGothic" w:hAnsi="Times New Roman" w:cs="Courier New"/>
          <w:color w:val="111111"/>
          <w:kern w:val="2"/>
          <w:sz w:val="28"/>
          <w:szCs w:val="20"/>
          <w:lang w:eastAsia="ru-RU"/>
        </w:rPr>
      </w:pPr>
      <w:r w:rsidRPr="00AE182F">
        <w:rPr>
          <w:rFonts w:ascii="Times New Roman" w:eastAsia="MS PGothic" w:hAnsi="Times New Roman" w:cs="Courier New"/>
          <w:color w:val="111111"/>
          <w:kern w:val="2"/>
          <w:sz w:val="28"/>
          <w:szCs w:val="20"/>
          <w:lang w:eastAsia="ru-RU"/>
        </w:rPr>
        <w:t>И кораблик подгоняет;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MS PGothic" w:hAnsi="Times New Roman" w:cs="Courier New"/>
          <w:color w:val="111111"/>
          <w:kern w:val="2"/>
          <w:sz w:val="28"/>
          <w:szCs w:val="20"/>
          <w:lang w:eastAsia="ru-RU"/>
        </w:rPr>
      </w:pPr>
      <w:r w:rsidRPr="00AE182F">
        <w:rPr>
          <w:rFonts w:ascii="Times New Roman" w:eastAsia="MS PGothic" w:hAnsi="Times New Roman" w:cs="Courier New"/>
          <w:color w:val="111111"/>
          <w:kern w:val="2"/>
          <w:sz w:val="28"/>
          <w:szCs w:val="20"/>
          <w:lang w:eastAsia="ru-RU"/>
        </w:rPr>
        <w:t>Он бежит себе в волнах</w:t>
      </w:r>
    </w:p>
    <w:p w:rsidR="00AE182F" w:rsidRPr="00AE182F" w:rsidRDefault="00AE182F" w:rsidP="00AE182F">
      <w:pPr>
        <w:widowControl w:val="0"/>
        <w:suppressAutoHyphens/>
        <w:spacing w:after="283" w:line="240" w:lineRule="auto"/>
        <w:rPr>
          <w:rFonts w:ascii="Times New Roman" w:eastAsia="MS PGothic" w:hAnsi="Times New Roman" w:cs="Courier New"/>
          <w:i/>
          <w:iCs/>
          <w:color w:val="111111"/>
          <w:kern w:val="2"/>
          <w:sz w:val="28"/>
          <w:szCs w:val="28"/>
          <w:lang w:eastAsia="ru-RU"/>
        </w:rPr>
      </w:pPr>
      <w:r w:rsidRPr="00AE182F">
        <w:rPr>
          <w:rFonts w:ascii="Times New Roman" w:eastAsia="MS PGothic" w:hAnsi="Times New Roman" w:cs="Courier New"/>
          <w:color w:val="111111"/>
          <w:kern w:val="2"/>
          <w:sz w:val="28"/>
          <w:szCs w:val="20"/>
          <w:lang w:eastAsia="ru-RU"/>
        </w:rPr>
        <w:t>На раздутых парусах.</w:t>
      </w:r>
    </w:p>
    <w:p w:rsidR="00AE182F" w:rsidRPr="00AE182F" w:rsidRDefault="00AE182F" w:rsidP="00AE182F">
      <w:pPr>
        <w:widowControl w:val="0"/>
        <w:suppressAutoHyphens/>
        <w:spacing w:after="283" w:line="240" w:lineRule="auto"/>
        <w:rPr>
          <w:rFonts w:ascii="Courier New" w:eastAsia="MS PGothic" w:hAnsi="Courier New" w:cs="Courier New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MS PGothic" w:hAnsi="Times New Roman" w:cs="Courier New"/>
          <w:i/>
          <w:iCs/>
          <w:color w:val="111111"/>
          <w:kern w:val="2"/>
          <w:sz w:val="28"/>
          <w:szCs w:val="28"/>
          <w:lang w:eastAsia="ru-RU"/>
        </w:rPr>
        <w:t xml:space="preserve">Перед детьми емкости с водой. Дети опускают на воду бумажные кораблики. Затем с помощью </w:t>
      </w:r>
      <w:r w:rsidRPr="00AE182F">
        <w:rPr>
          <w:rFonts w:ascii="Times New Roman" w:eastAsia="MS PGothic" w:hAnsi="Times New Roman" w:cs="Courier New"/>
          <w:i/>
          <w:iCs/>
          <w:kern w:val="2"/>
          <w:sz w:val="28"/>
          <w:szCs w:val="28"/>
          <w:lang w:eastAsia="ru-RU"/>
        </w:rPr>
        <w:t>короткий интенсивного вдоха носом и длинного выдоха ртом бумажные кораблики «плывут».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Изобразительная деятельность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i/>
          <w:iCs/>
          <w:kern w:val="2"/>
          <w:sz w:val="28"/>
          <w:szCs w:val="28"/>
          <w:lang w:eastAsia="ru-RU"/>
        </w:rPr>
        <w:t>Дети рисуют под фоновую музыку со звуками морского прибоя.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AE182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Выставка детских работ</w:t>
      </w: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E182F" w:rsidRPr="00AE182F" w:rsidRDefault="00AE182F" w:rsidP="00AE18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E182F">
        <w:rPr>
          <w:rFonts w:ascii="Times New Roman" w:eastAsia="Andale Sans UI" w:hAnsi="Times New Roman" w:cs="Times New Roman"/>
          <w:i/>
          <w:iCs/>
          <w:kern w:val="2"/>
          <w:sz w:val="28"/>
          <w:szCs w:val="28"/>
          <w:lang w:eastAsia="ru-RU"/>
        </w:rPr>
        <w:t>Работы детей вывешиваются, рассматриваются, каждому ребенку дается возможность рассказать о своей «марине».</w:t>
      </w:r>
    </w:p>
    <w:p w:rsidR="0050616F" w:rsidRDefault="0050616F"/>
    <w:sectPr w:rsidR="0050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A"/>
    <w:rsid w:val="004F0F23"/>
    <w:rsid w:val="0050616F"/>
    <w:rsid w:val="006E3B1A"/>
    <w:rsid w:val="00A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2015-01-27T06:02:00Z</dcterms:created>
  <dcterms:modified xsi:type="dcterms:W3CDTF">2015-02-14T11:31:00Z</dcterms:modified>
</cp:coreProperties>
</file>