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A9" w:rsidRPr="004F5746" w:rsidRDefault="00040DA9" w:rsidP="004F574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7E74"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  <w:r w:rsidRPr="00BF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E74">
        <w:rPr>
          <w:rFonts w:ascii="Times New Roman" w:hAnsi="Times New Roman" w:cs="Times New Roman"/>
          <w:sz w:val="24"/>
          <w:szCs w:val="24"/>
        </w:rPr>
        <w:t>Порхачева Ирина Борисовна</w:t>
      </w:r>
    </w:p>
    <w:p w:rsidR="00040DA9" w:rsidRPr="00BF7E74" w:rsidRDefault="00040DA9" w:rsidP="00040D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F7E74">
        <w:rPr>
          <w:rFonts w:ascii="Times New Roman" w:hAnsi="Times New Roman" w:cs="Times New Roman"/>
          <w:sz w:val="24"/>
          <w:szCs w:val="24"/>
        </w:rPr>
        <w:t>Детский сад № 31  ОАО «РЖД»  г. Черняховск</w:t>
      </w: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Сценарий спортивно-развлекательного праздника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b/>
          <w:sz w:val="28"/>
          <w:szCs w:val="28"/>
        </w:rPr>
        <w:t>«Всемирный</w:t>
      </w:r>
      <w:r w:rsidRPr="002036D7">
        <w:rPr>
          <w:rFonts w:ascii="Times New Roman" w:hAnsi="Times New Roman" w:cs="Times New Roman"/>
          <w:sz w:val="28"/>
          <w:szCs w:val="28"/>
        </w:rPr>
        <w:t xml:space="preserve"> </w:t>
      </w:r>
      <w:r w:rsidRPr="002036D7">
        <w:rPr>
          <w:rFonts w:ascii="Times New Roman" w:hAnsi="Times New Roman" w:cs="Times New Roman"/>
          <w:b/>
          <w:sz w:val="28"/>
          <w:szCs w:val="28"/>
        </w:rPr>
        <w:t>«День спасибо» сегодня отмечаем».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Цель:  создание праздничного настроения,  закрепление знаний детей правил вежливого общения, развитие основных физических качеств в игровой форме, совершенствование координации движений,  воспитание доброжелательности вежливости.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036D7">
        <w:rPr>
          <w:rFonts w:ascii="Times New Roman" w:hAnsi="Times New Roman" w:cs="Times New Roman"/>
          <w:sz w:val="28"/>
          <w:szCs w:val="28"/>
        </w:rPr>
        <w:t>Материалы: фишки, мяч</w:t>
      </w:r>
      <w:r w:rsidR="004F5746">
        <w:rPr>
          <w:rFonts w:ascii="Times New Roman" w:hAnsi="Times New Roman" w:cs="Times New Roman"/>
          <w:sz w:val="28"/>
          <w:szCs w:val="28"/>
        </w:rPr>
        <w:t xml:space="preserve">и большого диаметра, 2 обруча, парашют, ширма с куклами  (незнайка, петрушка) </w:t>
      </w:r>
      <w:proofErr w:type="gramEnd"/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Мини – спектакль (приложение)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- Сегодня мы отмечаем самый «вежливый» день в году. 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88804B" wp14:editId="42AEA89E">
            <wp:simplePos x="0" y="0"/>
            <wp:positionH relativeFrom="column">
              <wp:posOffset>3733800</wp:posOffset>
            </wp:positionH>
            <wp:positionV relativeFrom="paragraph">
              <wp:posOffset>534670</wp:posOffset>
            </wp:positionV>
            <wp:extent cx="215963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6D7">
        <w:rPr>
          <w:rFonts w:ascii="Times New Roman" w:hAnsi="Times New Roman" w:cs="Times New Roman"/>
          <w:sz w:val="28"/>
          <w:szCs w:val="28"/>
        </w:rPr>
        <w:t xml:space="preserve">Всемирный день «спасибо». - Всем известно, что «спасибо» - слово «волшебное». Оно обладает магическими свойствами и способно согреть своей теплотой.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Всемирный день «Спасибо» сегодня отмечаем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И говорим: Спасибо! – всем, кто нас окружает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Пусть в этот день – спасибо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За все и всем мы скажем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Быть вежливым – приятно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И это знает каждый!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26E11AA" wp14:editId="33A8804C">
            <wp:simplePos x="0" y="0"/>
            <wp:positionH relativeFrom="column">
              <wp:posOffset>-186690</wp:posOffset>
            </wp:positionH>
            <wp:positionV relativeFrom="paragraph">
              <wp:posOffset>52705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-Итак, мы отправляемся в страну «Спасибо».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-Чтобы туда попасть нам надо отправиться на «Поезде»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Разминка. Барбарики – гимн Дружбе «Если друг не смеется».</w:t>
      </w: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-Вот мы и попали в страну «Спасибо».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sz w:val="28"/>
          <w:szCs w:val="28"/>
        </w:rPr>
        <w:t>Деление на команды «пригласи друга»</w:t>
      </w:r>
      <w:r w:rsidRPr="00BB32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Команда «зайчики» и «белочки»</w:t>
      </w:r>
    </w:p>
    <w:p w:rsidR="00040DA9" w:rsidRPr="002036D7" w:rsidRDefault="00040DA9" w:rsidP="00040D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Эстафеты: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1.«Поезд</w:t>
      </w: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Пройти по – медвежьи до фишек обратно бегом.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2. «Принеси мяч</w:t>
      </w: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040DA9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Пройти с мячом до фишек,</w:t>
      </w: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вернуться бегом, передать мяч друго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 со словами «возьми пожалуйста», «спасибо»</w:t>
      </w:r>
    </w:p>
    <w:p w:rsidR="00040DA9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5746" w:rsidRDefault="004F5746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040DA9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 «Наездник»</w:t>
      </w:r>
      <w:r w:rsidRPr="00515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Парная эстафета с обручем, один внутри, второй держит обруч, как повод. Обходят вокруг фишки и отдают обруч другой паре.</w:t>
      </w:r>
      <w:r w:rsidRPr="00515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40DA9" w:rsidRPr="002036D7" w:rsidRDefault="00040DA9" w:rsidP="00040D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494196" wp14:editId="2466056A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22669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8" y="21309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сесть  на ковер, игра</w:t>
      </w:r>
      <w:r w:rsidRPr="0020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«Отогрелись»:</w:t>
      </w:r>
    </w:p>
    <w:p w:rsidR="00040DA9" w:rsidRPr="002036D7" w:rsidRDefault="00040DA9" w:rsidP="00040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«Разотрем ладошки, погреем их немножко». (3-4 раза)</w:t>
      </w:r>
    </w:p>
    <w:p w:rsidR="00040DA9" w:rsidRPr="002036D7" w:rsidRDefault="00040DA9" w:rsidP="00040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«Теплыми ладошками умоемся, как кошки».</w:t>
      </w:r>
    </w:p>
    <w:p w:rsidR="00040DA9" w:rsidRPr="002036D7" w:rsidRDefault="00040DA9" w:rsidP="00040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«Носик, носик повертели, отогрели, отогрели».</w:t>
      </w:r>
    </w:p>
    <w:p w:rsidR="00040DA9" w:rsidRPr="002036D7" w:rsidRDefault="00040DA9" w:rsidP="00040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«Ушки, ушки повертели, отогрели, отогрели».</w:t>
      </w:r>
    </w:p>
    <w:p w:rsidR="00040DA9" w:rsidRPr="002036D7" w:rsidRDefault="00040DA9" w:rsidP="00040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«Встали, покружились, повертели, наши ножки отогрелись»</w:t>
      </w:r>
      <w:r w:rsidRPr="00515F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3. «Зайчик»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>Прыжки на двух ногах,  мяч в коленях, назад бегом.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ПАРАШЮТ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0CFD044" wp14:editId="6F75BA76">
            <wp:simplePos x="0" y="0"/>
            <wp:positionH relativeFrom="column">
              <wp:posOffset>3870960</wp:posOffset>
            </wp:positionH>
            <wp:positionV relativeFrom="paragraph">
              <wp:posOffset>404495</wp:posOffset>
            </wp:positionV>
            <wp:extent cx="2276475" cy="1706880"/>
            <wp:effectExtent l="0" t="0" r="9525" b="7620"/>
            <wp:wrapThrough wrapText="bothSides">
              <wp:wrapPolygon edited="0">
                <wp:start x="0" y="0"/>
                <wp:lineTo x="0" y="21455"/>
                <wp:lineTo x="21510" y="21455"/>
                <wp:lineTo x="2151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6D7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Сугроб</w:t>
      </w:r>
      <w:proofErr w:type="gramStart"/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036D7">
        <w:rPr>
          <w:rFonts w:ascii="Times New Roman" w:hAnsi="Times New Roman" w:cs="Times New Roman"/>
          <w:sz w:val="28"/>
          <w:szCs w:val="28"/>
          <w:lang w:eastAsia="ru-RU"/>
        </w:rPr>
        <w:t>ует-дует ветер в лоб, </w:t>
      </w:r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И надул большой сугроб.</w:t>
      </w:r>
      <w:r w:rsidRPr="002036D7">
        <w:rPr>
          <w:rFonts w:ascii="Times New Roman" w:hAnsi="Times New Roman" w:cs="Times New Roman"/>
          <w:color w:val="000080"/>
          <w:sz w:val="28"/>
          <w:szCs w:val="28"/>
          <w:lang w:eastAsia="ru-RU"/>
        </w:rPr>
        <w:br/>
      </w:r>
      <w:r w:rsidRPr="002036D7">
        <w:rPr>
          <w:rFonts w:ascii="Times New Roman" w:hAnsi="Times New Roman" w:cs="Times New Roman"/>
          <w:sz w:val="28"/>
          <w:szCs w:val="28"/>
          <w:lang w:eastAsia="ru-RU"/>
        </w:rPr>
        <w:t>В начале игры все держатся за парашют, разложенный на земле. По сигналу ведущего участники быстро поднимают парашют высоко над головой, а затем придерживают, пока он медленно опускается на землю. Не нужно тянуть парашют вниз; просто придерживайте его, пока он планирует по воздуху.</w:t>
      </w: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Карусели</w:t>
      </w:r>
      <w:proofErr w:type="gramStart"/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2036D7">
        <w:rPr>
          <w:rFonts w:ascii="Times New Roman" w:hAnsi="Times New Roman" w:cs="Times New Roman"/>
          <w:sz w:val="28"/>
          <w:szCs w:val="28"/>
          <w:lang w:eastAsia="ru-RU"/>
        </w:rPr>
        <w:t>ле-еле, еле-еле </w:t>
      </w:r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Завертелись карусели.</w:t>
      </w:r>
      <w:r w:rsidRPr="00515F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А потом, потом, потом</w:t>
      </w:r>
      <w:proofErr w:type="gramStart"/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036D7">
        <w:rPr>
          <w:rFonts w:ascii="Times New Roman" w:hAnsi="Times New Roman" w:cs="Times New Roman"/>
          <w:sz w:val="28"/>
          <w:szCs w:val="28"/>
          <w:lang w:eastAsia="ru-RU"/>
        </w:rPr>
        <w:t>сё бегом-бегом-бегом!</w:t>
      </w:r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>Погодите, не спешите, </w:t>
      </w:r>
      <w:r w:rsidRPr="002036D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Карусель остановите!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036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Сели по кругу.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3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Молодцы, со всеми заданиями справились.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Ребята откуда спасибо берется? Оно в магазине не продается.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Не говориться оно по приказу.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И многим оно не досталось ни разу.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А Павлик сегодня на улицу вышел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И сразу четыре спасибо услышал.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Косточку Павлик Барбосу принес-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-спасибо!- пролаял счастливый Барбос.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Павлик два домика сделал для птиц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lastRenderedPageBreak/>
        <w:t>- Спасибо ему от скворцов и синиц.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Потом поливал он тяжелою лейкой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Цветы, что росли за садовой скамейкой.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9D4EE6F" wp14:editId="48CBD2EB">
            <wp:simplePos x="0" y="0"/>
            <wp:positionH relativeFrom="column">
              <wp:posOffset>3699510</wp:posOffset>
            </wp:positionH>
            <wp:positionV relativeFrom="paragraph">
              <wp:posOffset>163830</wp:posOffset>
            </wp:positionV>
            <wp:extent cx="2390775" cy="1792605"/>
            <wp:effectExtent l="0" t="0" r="9525" b="0"/>
            <wp:wrapTight wrapText="bothSides">
              <wp:wrapPolygon edited="0">
                <wp:start x="0" y="0"/>
                <wp:lineTo x="0" y="21348"/>
                <wp:lineTo x="21514" y="21348"/>
                <wp:lineTo x="2151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6D7">
        <w:rPr>
          <w:rFonts w:ascii="Times New Roman" w:hAnsi="Times New Roman" w:cs="Times New Roman"/>
          <w:sz w:val="28"/>
          <w:szCs w:val="28"/>
        </w:rPr>
        <w:t xml:space="preserve">-Спасибо, - ему прошептали цветы.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-От жажды мы высохли, если б не ты.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Мама с работы вернулась домой.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Полы подметать ей не нужно самой.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Мама устала, Павлик помог.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- Спасибо, сынок!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-Всем известно что «спасибо» слово «волшебное».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 Давайте друг другу подарим это волшебство. (Рукопожатие)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Предоставляется слово заведующей и вручение диплома и медалей.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D7006F0" wp14:editId="1DC6D3CC">
            <wp:simplePos x="0" y="0"/>
            <wp:positionH relativeFrom="column">
              <wp:posOffset>-291465</wp:posOffset>
            </wp:positionH>
            <wp:positionV relativeFrom="paragraph">
              <wp:posOffset>165735</wp:posOffset>
            </wp:positionV>
            <wp:extent cx="22955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Перед тем, как нам расстаться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И уйти всем по домам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Хочется мне попрощаться 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Пожелав при этом вам, что бы добрыми  вы были,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Слов волшебных не забыли,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 xml:space="preserve">Чтобы добрыми словами  говорили вы </w:t>
      </w:r>
      <w:proofErr w:type="gramStart"/>
      <w:r w:rsidRPr="002036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6D7">
        <w:rPr>
          <w:rFonts w:ascii="Times New Roman" w:hAnsi="Times New Roman" w:cs="Times New Roman"/>
          <w:sz w:val="28"/>
          <w:szCs w:val="28"/>
        </w:rPr>
        <w:t xml:space="preserve"> друзьям.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Расстаёмся мы сейчас.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Добрый путь вам!  В добрый час!</w:t>
      </w: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2036D7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2036D7">
        <w:rPr>
          <w:rFonts w:ascii="Times New Roman" w:hAnsi="Times New Roman" w:cs="Times New Roman"/>
          <w:sz w:val="28"/>
          <w:szCs w:val="28"/>
        </w:rPr>
        <w:t>ПИЛОЖЕНИЕ№2</w:t>
      </w:r>
    </w:p>
    <w:p w:rsidR="00040DA9" w:rsidRPr="002036D7" w:rsidRDefault="00040DA9" w:rsidP="00040DA9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i/>
          <w:color w:val="000000" w:themeColor="text1"/>
          <w:sz w:val="28"/>
          <w:szCs w:val="28"/>
        </w:rPr>
      </w:pPr>
      <w:r w:rsidRPr="002036D7">
        <w:rPr>
          <w:rStyle w:val="a6"/>
          <w:b/>
          <w:bCs/>
          <w:color w:val="000000" w:themeColor="text1"/>
          <w:sz w:val="28"/>
          <w:szCs w:val="28"/>
        </w:rPr>
        <w:t>Игра «Волшебный стул».</w:t>
      </w:r>
    </w:p>
    <w:p w:rsidR="00040DA9" w:rsidRPr="002036D7" w:rsidRDefault="00040DA9" w:rsidP="00040DA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2036D7">
        <w:rPr>
          <w:color w:val="000000" w:themeColor="text1"/>
          <w:sz w:val="28"/>
          <w:szCs w:val="28"/>
        </w:rPr>
        <w:t xml:space="preserve">Дети стоят в кругу, воспитатель в центр круга ставит стул и говорит: «Сейчас я прикоснусь своей волшебной палочкой к этому стулу, и он вмиг станет </w:t>
      </w:r>
      <w:r w:rsidRPr="002036D7">
        <w:rPr>
          <w:color w:val="000000" w:themeColor="text1"/>
          <w:sz w:val="28"/>
          <w:szCs w:val="28"/>
        </w:rPr>
        <w:lastRenderedPageBreak/>
        <w:t xml:space="preserve">волшебным. А волшебство его заключается в том, что если кто- то сядет на этот стул, окружающие сразу начинают об этом ребенке говорить только хорошие слова. Взрослый предлагает одному из детей сесть на «волшебный стул» и сразу начинает об этом ребенке говорить что-нибудь приятное, хорошее. Затем «волшебная палочка» передается ребенку, и тот продолжает говорить добрые слова о сидящем на стуле ребенке. Взрослый дает возможность высказаться каждому участнику игры, а потом интересуется у ребенка, сидящего на стуле, как он себя чувствовал, и приятно ли ему было слышать добрые слова в свой адрес. </w:t>
      </w:r>
    </w:p>
    <w:tbl>
      <w:tblPr>
        <w:tblW w:w="20235" w:type="dxa"/>
        <w:tblInd w:w="-3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5"/>
      </w:tblGrid>
      <w:tr w:rsidR="00040DA9" w:rsidRPr="002036D7" w:rsidTr="003820D2">
        <w:trPr>
          <w:trHeight w:val="21"/>
        </w:trPr>
        <w:tc>
          <w:tcPr>
            <w:tcW w:w="0" w:type="auto"/>
            <w:tcBorders>
              <w:top w:val="nil"/>
              <w:bottom w:val="nil"/>
              <w:right w:val="single" w:sz="2" w:space="0" w:color="000000"/>
            </w:tcBorders>
            <w:shd w:val="clear" w:color="auto" w:fill="FFFFFF" w:themeFill="background1"/>
            <w:tcMar>
              <w:top w:w="224" w:type="dxa"/>
              <w:left w:w="0" w:type="dxa"/>
              <w:bottom w:w="224" w:type="dxa"/>
              <w:right w:w="0" w:type="dxa"/>
            </w:tcMar>
            <w:hideMark/>
          </w:tcPr>
          <w:p w:rsidR="00040DA9" w:rsidRPr="002036D7" w:rsidRDefault="00040DA9" w:rsidP="003820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№3 Мини – спектакль.</w:t>
            </w:r>
          </w:p>
        </w:tc>
      </w:tr>
    </w:tbl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 между кукольными персонажами:</w:t>
      </w:r>
      <w:proofErr w:type="gramEnd"/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и Незнайка)</w:t>
      </w:r>
      <w:proofErr w:type="gramEnd"/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 дети. Добрый день Незнайка.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Вот и прошли новогодние каникулы.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Будьте так любезны, дети, расскажите, как вы встречали в детском саду Дедушку Мороза?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(рассказы 2-3 детей)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Спасибо.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ко мне Дедушка Мороз не приходил…..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 огорчайся Незнайка в следующем году он к тебе обязательно придет. А вы, ребята, </w:t>
      </w:r>
      <w:proofErr w:type="gramStart"/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забудьте попросить об этом в своем следующем письме. Пора прощаться, спасибо за внимание, до свидания, до новых встреч.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(уходит молча)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Дети, кто из героев был самым вежливым, воспитанным, добрым? (ответы детей).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какой? (невежливый, грубый, невоспитанный и т.д.).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Дети, а какие вы знаете добрые волшебные слова?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040DA9" w:rsidRPr="002036D7" w:rsidRDefault="00040DA9" w:rsidP="00040DA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0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Сегодня 11 января – Всемирный день спасибо.</w:t>
      </w:r>
    </w:p>
    <w:p w:rsidR="00040DA9" w:rsidRDefault="00040DA9" w:rsidP="00040DA9"/>
    <w:p w:rsidR="00040DA9" w:rsidRPr="00581DC6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Pr="00581DC6" w:rsidRDefault="00040DA9" w:rsidP="00040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DA9" w:rsidRDefault="00040DA9" w:rsidP="00040DA9"/>
    <w:p w:rsidR="00040DA9" w:rsidRDefault="00040DA9" w:rsidP="00040DA9"/>
    <w:p w:rsidR="00040DA9" w:rsidRDefault="00040DA9" w:rsidP="00040DA9"/>
    <w:p w:rsidR="00040DA9" w:rsidRPr="00BF0FD8" w:rsidRDefault="00040DA9" w:rsidP="00040DA9">
      <w:pPr>
        <w:rPr>
          <w:sz w:val="28"/>
          <w:szCs w:val="28"/>
        </w:rPr>
      </w:pPr>
    </w:p>
    <w:p w:rsidR="00040DA9" w:rsidRDefault="00040DA9" w:rsidP="00040DA9">
      <w:pPr>
        <w:shd w:val="clear" w:color="auto" w:fill="FFFFFF" w:themeFill="background1"/>
      </w:pPr>
    </w:p>
    <w:p w:rsidR="00855161" w:rsidRDefault="00855161"/>
    <w:sectPr w:rsidR="00855161" w:rsidSect="00480EAA">
      <w:pgSz w:w="11906" w:h="16838"/>
      <w:pgMar w:top="1134" w:right="991" w:bottom="709" w:left="1134" w:header="708" w:footer="708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4DC8"/>
    <w:multiLevelType w:val="multilevel"/>
    <w:tmpl w:val="7CD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855A4"/>
    <w:multiLevelType w:val="hybridMultilevel"/>
    <w:tmpl w:val="19EE1E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A9"/>
    <w:rsid w:val="00040DA9"/>
    <w:rsid w:val="004F5746"/>
    <w:rsid w:val="008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40DA9"/>
    <w:pPr>
      <w:spacing w:after="0" w:line="240" w:lineRule="auto"/>
    </w:pPr>
  </w:style>
  <w:style w:type="character" w:styleId="a6">
    <w:name w:val="Emphasis"/>
    <w:basedOn w:val="a0"/>
    <w:uiPriority w:val="20"/>
    <w:qFormat/>
    <w:rsid w:val="00040DA9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040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40DA9"/>
    <w:pPr>
      <w:spacing w:after="0" w:line="240" w:lineRule="auto"/>
    </w:pPr>
  </w:style>
  <w:style w:type="character" w:styleId="a6">
    <w:name w:val="Emphasis"/>
    <w:basedOn w:val="a0"/>
    <w:uiPriority w:val="20"/>
    <w:qFormat/>
    <w:rsid w:val="00040DA9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04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2014-01-10T16:52:00Z</dcterms:created>
  <dcterms:modified xsi:type="dcterms:W3CDTF">2014-01-10T16:58:00Z</dcterms:modified>
</cp:coreProperties>
</file>