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C6" w:rsidRPr="00BE40CB" w:rsidRDefault="00B300C6" w:rsidP="0064473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</w:t>
      </w:r>
      <w:r w:rsidR="00BE40C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Pr="00BE40CB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МБДОУ ПГО Детский сад №54 «Ромашка»</w:t>
      </w:r>
    </w:p>
    <w:p w:rsidR="00BE40CB" w:rsidRDefault="00BE40CB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52"/>
          <w:szCs w:val="48"/>
          <w:lang w:eastAsia="ru-RU"/>
        </w:rPr>
      </w:pPr>
    </w:p>
    <w:p w:rsidR="00B300C6" w:rsidRPr="00B300C6" w:rsidRDefault="00B300C6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52"/>
          <w:szCs w:val="48"/>
          <w:lang w:eastAsia="ru-RU"/>
        </w:rPr>
      </w:pPr>
      <w:r w:rsidRPr="00B300C6">
        <w:rPr>
          <w:rFonts w:ascii="Arial" w:eastAsia="Times New Roman" w:hAnsi="Arial" w:cs="Arial"/>
          <w:color w:val="000000" w:themeColor="text1"/>
          <w:kern w:val="36"/>
          <w:sz w:val="52"/>
          <w:szCs w:val="48"/>
          <w:lang w:eastAsia="ru-RU"/>
        </w:rPr>
        <w:t>Тема:  «Чтобы уши слышали».</w:t>
      </w:r>
    </w:p>
    <w:p w:rsidR="00B300C6" w:rsidRDefault="00B300C6" w:rsidP="00B300C6">
      <w:pPr>
        <w:shd w:val="clear" w:color="auto" w:fill="FFFFFF"/>
        <w:spacing w:after="150" w:line="240" w:lineRule="atLeast"/>
        <w:outlineLvl w:val="0"/>
      </w:pPr>
      <w:r w:rsidRPr="00B300C6">
        <w:rPr>
          <w:rFonts w:ascii="Arial" w:eastAsia="Times New Roman" w:hAnsi="Arial" w:cs="Arial"/>
          <w:color w:val="000000" w:themeColor="text1"/>
          <w:kern w:val="36"/>
          <w:sz w:val="52"/>
          <w:szCs w:val="48"/>
          <w:lang w:eastAsia="ru-RU"/>
        </w:rPr>
        <w:t>Конспект занятия в подготовительной группе №9 (дети 6-7 лет) по здоровому образу жизни.</w:t>
      </w:r>
      <w:r w:rsidRPr="00B300C6">
        <w:t xml:space="preserve"> </w:t>
      </w:r>
    </w:p>
    <w:p w:rsidR="00B300C6" w:rsidRDefault="00B300C6" w:rsidP="00B300C6">
      <w:pPr>
        <w:shd w:val="clear" w:color="auto" w:fill="FFFFFF"/>
        <w:spacing w:after="150" w:line="240" w:lineRule="atLeast"/>
        <w:outlineLvl w:val="0"/>
      </w:pPr>
    </w:p>
    <w:p w:rsidR="00B300C6" w:rsidRDefault="00B300C6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52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81600" cy="4905375"/>
            <wp:effectExtent l="19050" t="0" r="0" b="0"/>
            <wp:docPr id="2" name="Рисунок 1" descr="http://www.likar.info/pictures_ckfinder/images/Depositphotos_439254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kar.info/pictures_ckfinder/images/Depositphotos_4392544_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413" cy="490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0C6" w:rsidRDefault="00B300C6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Pr="00B300C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Бабицкая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Н.А.</w:t>
      </w:r>
    </w:p>
    <w:p w:rsidR="00B300C6" w:rsidRDefault="00B300C6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B300C6" w:rsidRDefault="00B300C6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B300C6" w:rsidRDefault="00B300C6" w:rsidP="00B300C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B300C6" w:rsidRPr="00BE40CB" w:rsidRDefault="00B300C6" w:rsidP="0064473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                            г.Полевской-</w:t>
      </w:r>
      <w:r w:rsidR="00BE40CB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январь 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2014г</w:t>
      </w:r>
      <w:r w:rsidR="00BE40CB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.</w:t>
      </w:r>
    </w:p>
    <w:p w:rsidR="00644730" w:rsidRPr="00173818" w:rsidRDefault="00644730" w:rsidP="0064473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</w:pPr>
      <w:r w:rsidRPr="0064473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 xml:space="preserve"> </w:t>
      </w:r>
      <w:r w:rsidRPr="00173818"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  <w:t xml:space="preserve">«Чтобы уши слышали». Конспект занятия в подготовительной группе </w:t>
      </w:r>
      <w:r w:rsidR="00E95AEE" w:rsidRPr="00173818"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  <w:t>№9 по здоровому образу жизни.</w:t>
      </w:r>
    </w:p>
    <w:p w:rsidR="00644730" w:rsidRPr="00173818" w:rsidRDefault="00644730" w:rsidP="0064473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</w:pPr>
      <w:r w:rsidRPr="00173818"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  <w:t xml:space="preserve"> Воспитатель </w:t>
      </w:r>
      <w:proofErr w:type="spellStart"/>
      <w:r w:rsidRPr="00173818"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  <w:t>Бабицкая</w:t>
      </w:r>
      <w:proofErr w:type="spellEnd"/>
      <w:r w:rsidRPr="00173818">
        <w:rPr>
          <w:rFonts w:ascii="Arial" w:eastAsia="Times New Roman" w:hAnsi="Arial" w:cs="Arial"/>
          <w:color w:val="00B0F0"/>
          <w:kern w:val="36"/>
          <w:sz w:val="30"/>
          <w:szCs w:val="30"/>
          <w:lang w:eastAsia="ru-RU"/>
        </w:rPr>
        <w:t xml:space="preserve"> Наталья Анатольевна.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Тема: «Чтобы уши слышали».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Цель.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Оборудование: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муляж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уха, плакат с изображением уха, сюжетные картинки.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Содержание 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образовательной </w:t>
      </w: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деятельности.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1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Сегодня на занятии мы с вами будем знакомиться ещё с одним важным органом нашего тела. С каким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узнаете</w:t>
      </w:r>
      <w:r w:rsidR="00E95A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если отгадаете загадку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закрою их руками и не слышу ничег</w:t>
      </w:r>
      <w:r w:rsidR="00BD07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о. Только руки уберу - сразу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слышу</w:t>
      </w:r>
      <w:r w:rsidR="00BD07A1" w:rsidRPr="00BD07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BD07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(Уши)</w:t>
      </w:r>
    </w:p>
    <w:p w:rsidR="00644730" w:rsidRPr="00644730" w:rsidRDefault="00BD07A1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теперь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отгадайте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</w:t>
      </w:r>
      <w:r w:rsidR="00644730"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акое слово я пропустила?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ветер дует резкий, Если стало холодать, Голову свою укрою, Чтоб (ушам) не замерзать.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2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Давайте посмотрим друг на друга. Где расположены уши?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вы думаете, почему с разных сторон? (Чтобы слышать звуки со всех сторон). Вспомните, как проверяли у вас слух. 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(Закрывали то одно ухо, то другое.</w:t>
      </w:r>
      <w:proofErr w:type="gramEnd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Поворачивались к врачу то одним ухом, то другим, а доктор произносила слова то громко, то шёпотом).</w:t>
      </w:r>
      <w:proofErr w:type="gramEnd"/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3.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Рассмотрите картинку (Мальчик бросил в пруд камень и от камня в разные стороны разошлись круги, волны.</w:t>
      </w:r>
      <w:proofErr w:type="gramEnd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 же происходит и с воздухом, когда предмет упадёт или бросили его, то сами мы не видим, как по воздуху быстро расходятся волны воздуха, но зато эти волны ловят и слышат наши уши. Эти невидимые волны от звуков так и называются – звуковые волны. А когда мы говорим, то колеблются наши голосовые связки (схема). Когда мы говорим, то открываем рот и эти колебания передаются по 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воздуху</w:t>
      </w:r>
      <w:proofErr w:type="gramEnd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он тоже колеблется. Эти невидимые колебания, которые называются звуковыми волнами, распространяются по воздуху, словно круги от брошенного в пруд камня. Поэтому все люди вокруг слышат, что мы говорим.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4.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Посмотрите, дети, на ухо друг друга. Снаружи, у волос расположена ушная раковина. Она такая для того, чтобы улавливать звуки и посылать их дальше вглубь уха, а потом сигнал идёт в мозг. Вот почему мы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слушаем и мозгом думаем.</w:t>
      </w:r>
      <w:r w:rsidR="00BD07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рирода позаботилась о человеке: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спрятала важные органы уха от повреждений внутри тела. Но и человек должен заботиться о себе, беречь свои уши.</w:t>
      </w:r>
    </w:p>
    <w:p w:rsid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5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Кто мне скажет, как вы бережёте свои уши, что вы делаете, чтобы уши не болели? (укрываем, чтобы не надуло, не замёрзли, закрываем, чтобы вода не попала, грязь). А ещё, дети, надо очень аккуратно чистить уши. Надо пользоваться специальными ватными палочками: далеко в ухо палочку не запихивать, нельзя пользоваться острыми предметами, а то можно повредить внутреннее ухо и на всю жизнь остаться глухим. Так же вредны для уха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очень громкие сильные звуки. Внутри уха органы могут не выдержать и разорваться, лопнуть. Вот почему люди закрывают уши, если очень шумно, оберегая их от повреждения. Давайте беречь уши от охлаждения, ударов, сильных и громких звуков, от воды и грязи.</w:t>
      </w:r>
    </w:p>
    <w:p w:rsidR="00BD07A1" w:rsidRDefault="00BD07A1" w:rsidP="00BD07A1">
      <w:pPr>
        <w:pStyle w:val="2"/>
        <w:shd w:val="clear" w:color="auto" w:fill="FFFFFF"/>
        <w:spacing w:before="0" w:line="312" w:lineRule="atLeast"/>
        <w:rPr>
          <w:rFonts w:ascii="Trebuchet MS" w:hAnsi="Trebuchet MS"/>
          <w:color w:val="977100"/>
          <w:sz w:val="24"/>
          <w:szCs w:val="24"/>
        </w:rPr>
      </w:pPr>
      <w:proofErr w:type="spellStart"/>
      <w:r>
        <w:rPr>
          <w:rFonts w:ascii="Trebuchet MS" w:hAnsi="Trebuchet MS"/>
          <w:color w:val="977100"/>
          <w:sz w:val="24"/>
          <w:szCs w:val="24"/>
        </w:rPr>
        <w:t>Мошковская</w:t>
      </w:r>
      <w:proofErr w:type="spellEnd"/>
      <w:r>
        <w:rPr>
          <w:rFonts w:ascii="Trebuchet MS" w:hAnsi="Trebuchet MS"/>
          <w:color w:val="977100"/>
          <w:sz w:val="24"/>
          <w:szCs w:val="24"/>
        </w:rPr>
        <w:t xml:space="preserve"> Э. Э. - "Уши"</w:t>
      </w:r>
    </w:p>
    <w:p w:rsidR="00BD07A1" w:rsidRDefault="00BD07A1" w:rsidP="00BD07A1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</w:p>
    <w:p w:rsidR="00BD07A1" w:rsidRDefault="00BD07A1" w:rsidP="00BD07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Trebuchet MS" w:hAnsi="Trebuchet MS"/>
          <w:color w:val="333333"/>
          <w:sz w:val="20"/>
          <w:szCs w:val="20"/>
        </w:rPr>
        <w:t>- Доктор, доктор,</w:t>
      </w:r>
      <w:r>
        <w:rPr>
          <w:rFonts w:ascii="Trebuchet MS" w:hAnsi="Trebuchet MS"/>
          <w:color w:val="333333"/>
          <w:sz w:val="20"/>
          <w:szCs w:val="20"/>
        </w:rPr>
        <w:br/>
        <w:t>Как нам быть:</w:t>
      </w:r>
      <w:r>
        <w:rPr>
          <w:rFonts w:ascii="Trebuchet MS" w:hAnsi="Trebuchet MS"/>
          <w:color w:val="333333"/>
          <w:sz w:val="20"/>
          <w:szCs w:val="20"/>
        </w:rPr>
        <w:br/>
        <w:t>Уши мыть</w:t>
      </w:r>
      <w:r>
        <w:rPr>
          <w:rFonts w:ascii="Trebuchet MS" w:hAnsi="Trebuchet MS"/>
          <w:color w:val="333333"/>
          <w:sz w:val="20"/>
          <w:szCs w:val="20"/>
        </w:rPr>
        <w:br/>
        <w:t>или не мыть?</w:t>
      </w:r>
      <w:r>
        <w:rPr>
          <w:rFonts w:ascii="Trebuchet MS" w:hAnsi="Trebuchet MS"/>
          <w:color w:val="333333"/>
          <w:sz w:val="20"/>
          <w:szCs w:val="20"/>
        </w:rPr>
        <w:br/>
        <w:t>Если мыть,</w:t>
      </w:r>
      <w:r>
        <w:rPr>
          <w:rFonts w:ascii="Trebuchet MS" w:hAnsi="Trebuchet MS"/>
          <w:color w:val="333333"/>
          <w:sz w:val="20"/>
          <w:szCs w:val="20"/>
        </w:rPr>
        <w:br/>
      </w:r>
      <w:proofErr w:type="gramStart"/>
      <w:r>
        <w:rPr>
          <w:rFonts w:ascii="Trebuchet MS" w:hAnsi="Trebuchet MS"/>
          <w:color w:val="333333"/>
          <w:sz w:val="20"/>
          <w:szCs w:val="20"/>
        </w:rPr>
        <w:t>То</w:t>
      </w:r>
      <w:proofErr w:type="gramEnd"/>
      <w:r>
        <w:rPr>
          <w:rFonts w:ascii="Trebuchet MS" w:hAnsi="Trebuchet MS"/>
          <w:color w:val="333333"/>
          <w:sz w:val="20"/>
          <w:szCs w:val="20"/>
        </w:rPr>
        <w:t xml:space="preserve"> как нам быть:</w:t>
      </w:r>
      <w:r>
        <w:rPr>
          <w:rFonts w:ascii="Trebuchet MS" w:hAnsi="Trebuchet MS"/>
          <w:color w:val="333333"/>
          <w:sz w:val="20"/>
          <w:szCs w:val="20"/>
        </w:rPr>
        <w:br/>
        <w:t>Часто мыть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  <w:t>И</w:t>
      </w:r>
      <w:proofErr w:type="gramEnd"/>
      <w:r>
        <w:rPr>
          <w:rFonts w:ascii="Trebuchet MS" w:hAnsi="Trebuchet MS"/>
          <w:color w:val="333333"/>
          <w:sz w:val="20"/>
          <w:szCs w:val="20"/>
        </w:rPr>
        <w:t>ли пореже?..</w:t>
      </w:r>
      <w:r>
        <w:rPr>
          <w:rFonts w:ascii="Trebuchet MS" w:hAnsi="Trebuchet MS"/>
          <w:color w:val="333333"/>
          <w:sz w:val="20"/>
          <w:szCs w:val="20"/>
        </w:rPr>
        <w:br/>
        <w:t>Отвечает доктор:</w:t>
      </w:r>
      <w:r>
        <w:rPr>
          <w:rFonts w:ascii="Trebuchet MS" w:hAnsi="Trebuchet MS"/>
          <w:color w:val="333333"/>
          <w:sz w:val="20"/>
          <w:szCs w:val="20"/>
        </w:rPr>
        <w:br/>
        <w:t>- ЕЖЕ... -</w:t>
      </w:r>
      <w:r>
        <w:rPr>
          <w:rFonts w:ascii="Trebuchet MS" w:hAnsi="Trebuchet MS"/>
          <w:color w:val="333333"/>
          <w:sz w:val="20"/>
          <w:szCs w:val="20"/>
        </w:rPr>
        <w:br/>
        <w:t>Отвечает доктор гневно:</w:t>
      </w:r>
      <w:r>
        <w:rPr>
          <w:rFonts w:ascii="Trebuchet MS" w:hAnsi="Trebuchet MS"/>
          <w:color w:val="333333"/>
          <w:sz w:val="20"/>
          <w:szCs w:val="20"/>
        </w:rPr>
        <w:br/>
        <w:t>- ЕЖЕ –</w:t>
      </w:r>
      <w:r>
        <w:rPr>
          <w:rFonts w:ascii="Trebuchet MS" w:hAnsi="Trebuchet MS"/>
          <w:color w:val="333333"/>
          <w:sz w:val="20"/>
          <w:szCs w:val="20"/>
        </w:rPr>
        <w:br/>
        <w:t>ЕЖЕ -</w:t>
      </w:r>
      <w:r>
        <w:rPr>
          <w:rFonts w:ascii="Trebuchet MS" w:hAnsi="Trebuchet MS"/>
          <w:color w:val="333333"/>
          <w:sz w:val="20"/>
          <w:szCs w:val="20"/>
        </w:rPr>
        <w:br/>
        <w:t>ЕЖЕДНЕВНО!</w:t>
      </w:r>
      <w:r>
        <w:rPr>
          <w:rFonts w:ascii="Trebuchet MS" w:hAnsi="Trebuchet MS"/>
          <w:color w:val="333333"/>
          <w:sz w:val="20"/>
          <w:szCs w:val="20"/>
        </w:rPr>
        <w:br/>
      </w:r>
    </w:p>
    <w:p w:rsidR="00644730" w:rsidRPr="00BD07A1" w:rsidRDefault="00644730" w:rsidP="00BD07A1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 w:rsidRPr="00644730">
        <w:rPr>
          <w:rFonts w:ascii="Arial" w:hAnsi="Arial" w:cs="Arial"/>
          <w:b/>
          <w:color w:val="555555"/>
          <w:sz w:val="21"/>
          <w:szCs w:val="21"/>
        </w:rPr>
        <w:t>6</w:t>
      </w:r>
      <w:r w:rsidRPr="00644730">
        <w:rPr>
          <w:rFonts w:ascii="Arial" w:hAnsi="Arial" w:cs="Arial"/>
          <w:color w:val="555555"/>
          <w:sz w:val="21"/>
          <w:szCs w:val="21"/>
        </w:rPr>
        <w:t>. Что вы запомнили, о чём говорили мы сегодня.</w:t>
      </w:r>
    </w:p>
    <w:p w:rsidR="00644730" w:rsidRP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надо беречь уши?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A7283D" w:rsidRDefault="00644730" w:rsidP="00BD07A1">
      <w:pPr>
        <w:shd w:val="clear" w:color="auto" w:fill="FBDAB8"/>
        <w:rPr>
          <w:rFonts w:ascii="Tahoma" w:hAnsi="Tahoma" w:cs="Tahoma"/>
          <w:color w:val="000000"/>
          <w:sz w:val="20"/>
          <w:szCs w:val="20"/>
        </w:rPr>
      </w:pP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беречь свои уши и заботиться об их здоровье!</w:t>
      </w:r>
    </w:p>
    <w:p w:rsidR="00BD07A1" w:rsidRPr="00A7283D" w:rsidRDefault="00A7283D" w:rsidP="00BD07A1">
      <w:pPr>
        <w:shd w:val="clear" w:color="auto" w:fill="FBDAB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казка в стихах о том, как уши ушли от </w:t>
      </w:r>
      <w:proofErr w:type="spell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грязнули</w:t>
      </w:r>
      <w:proofErr w:type="spell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Квакуши</w:t>
      </w:r>
      <w:proofErr w:type="gram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решили ей напоследок записку оставить. Что же написали уши Квакуше?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Милая Квакуша!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Скоро уж рассвет;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Это твои уши</w:t>
      </w:r>
      <w:proofErr w:type="gram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Ш</w:t>
      </w:r>
      <w:proofErr w:type="gram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лют тебе привет!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Знаешь, мы не спали,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Думали всю ночь;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тебя решили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Мы уехать прочь.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Ты, Квакуша, грязная</w:t>
      </w:r>
      <w:proofErr w:type="gram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Х</w:t>
      </w:r>
      <w:proofErr w:type="gram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одишь по дворам;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Никогда не моешься!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Даже по утрам.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Помнишь, мы просили: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"С мылом нас помой!"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Ты нам что сказала?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"Ну-ка, марш домой!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Я, ква-ква, гуляла</w:t>
      </w:r>
      <w:proofErr w:type="gram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луже под мостом;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Ква-ква-ква</w:t>
      </w:r>
      <w:proofErr w:type="spell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устала!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Ква-ква-ква</w:t>
      </w:r>
      <w:proofErr w:type="spell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потом!"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Вот теперь мы едем,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Мчимся на моря;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Едем, чтоб помыться,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Честно говоря.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На морях чудесно!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Блошек нет и вшей;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Мы на днях </w:t>
      </w:r>
      <w:proofErr w:type="gram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слыхали</w:t>
      </w:r>
      <w:proofErr w:type="gram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Много там ушей!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Все они сбежали</w:t>
      </w:r>
      <w:proofErr w:type="gram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</w:t>
      </w:r>
      <w:proofErr w:type="gram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 </w:t>
      </w:r>
      <w:proofErr w:type="spell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грязнуль</w:t>
      </w:r>
      <w:proofErr w:type="spell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нерях</w:t>
      </w:r>
      <w:proofErr w:type="spellEnd"/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Плавают, купаются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Утром на морях;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Те места найдём мы -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Обойдём весь свет!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Может быть, вернёмся;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Может быть, и нет.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Будем мы, Квакуша, 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Смело вдаль идти;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Жалко, не простились: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ночи ведь в пути!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Очень уж торопимся -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Едем на моря!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Едем, чтоб помыться,</w:t>
      </w:r>
      <w:r w:rsidR="00BD07A1" w:rsidRPr="00A728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Честно говоря.</w:t>
      </w:r>
    </w:p>
    <w:p w:rsid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D07A1" w:rsidRPr="00644730" w:rsidRDefault="00BD07A1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44730" w:rsidRDefault="00644730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473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 свободное от образовательной деятельности время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рассказать о том, как слышат животные, что качество слуха не зависит от величины ушей. Слышат животные по-разному. Очень хороший слух у крокодилов. Они улавливают рёв своих сородичей на расстоянии до пол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утора километров. Так же и львы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на таком же расстоянии реагируют на рычание своих собратьев. Уши животных «работают» даже когда они спят. Конечно, реакция на звук во сне не та, что во время бодрствования. Однако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мозгу есть «сторожевые центры», которые предупреждают их об опасности, заставляют проснуться, начать действовать. Звери </w:t>
      </w:r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чутко улавливают звуки днём и особенно ночью. Слышат они лучше человека. А вот у птиц, например, уши не заметны, 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тем не менее у них великолепный слух, особенно у скворцов и волнистых попугайчиков. Куры и голуби слышат хуже. И </w:t>
      </w:r>
      <w:proofErr w:type="gramStart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совсем тугоухи</w:t>
      </w:r>
      <w:proofErr w:type="gramEnd"/>
      <w:r w:rsidRPr="00644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черепахи. Они не реагируют ни на звук электрического звонка, ни на трели свистка. Совсем не слышат мухи. А вот сверчки и кузнечики улавливают звуки с помощью ног. Их слуховые аппараты расположены в голенях. У муравьёв они на усиках, а у пчёл – на голове. Слышат и рыбы. В этом им помогает плавательный пузырь. Но самый громкий и далеко слышимый в воде звук издают голубые киты. Они могут слышать друг друга на расстоянии до 850 км.</w:t>
      </w:r>
    </w:p>
    <w:p w:rsidR="00A7283D" w:rsidRDefault="00A7283D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7283D" w:rsidRDefault="00A7283D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7283D" w:rsidRPr="00644730" w:rsidRDefault="00A7283D" w:rsidP="0064473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tbl>
      <w:tblPr>
        <w:tblW w:w="12075" w:type="dxa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075"/>
      </w:tblGrid>
      <w:tr w:rsidR="00A7283D" w:rsidRPr="00A7283D" w:rsidTr="00A728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83D" w:rsidRPr="00A7283D" w:rsidRDefault="00A7283D" w:rsidP="00A7283D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5"/>
                <w:szCs w:val="15"/>
                <w:lang w:eastAsia="ru-RU"/>
              </w:rPr>
            </w:pPr>
          </w:p>
        </w:tc>
      </w:tr>
      <w:tr w:rsidR="00A7283D" w:rsidRPr="00A7283D" w:rsidTr="00A728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83D" w:rsidRPr="00A7283D" w:rsidRDefault="00A7283D" w:rsidP="00A728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p w:rsidR="00A7283D" w:rsidRDefault="00A7283D">
      <w:pPr>
        <w:rPr>
          <w:noProof/>
          <w:lang w:eastAsia="ru-RU"/>
        </w:rPr>
      </w:pPr>
    </w:p>
    <w:tbl>
      <w:tblPr>
        <w:tblW w:w="12075" w:type="dxa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075"/>
      </w:tblGrid>
      <w:tr w:rsidR="00A7283D" w:rsidTr="00A7283D">
        <w:trPr>
          <w:trHeight w:val="480"/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vAlign w:val="center"/>
            <w:hideMark/>
          </w:tcPr>
          <w:p w:rsidR="00A7283D" w:rsidRDefault="00A7283D">
            <w:pPr>
              <w:pStyle w:val="1"/>
              <w:spacing w:line="480" w:lineRule="atLeas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Строение уха человека</w:t>
            </w:r>
            <w:r w:rsidR="004C59BC">
              <w:rPr>
                <w:rFonts w:ascii="Arial" w:hAnsi="Arial" w:cs="Arial"/>
                <w:color w:val="404040"/>
              </w:rPr>
              <w:t>.</w:t>
            </w:r>
            <w:r>
              <w:rPr>
                <w:rFonts w:ascii="Arial" w:hAnsi="Arial" w:cs="Arial"/>
                <w:color w:val="404040"/>
              </w:rPr>
              <w:t xml:space="preserve"> </w:t>
            </w:r>
          </w:p>
        </w:tc>
      </w:tr>
    </w:tbl>
    <w:p w:rsidR="00A7283D" w:rsidRDefault="00A7283D" w:rsidP="00A7283D">
      <w:pPr>
        <w:rPr>
          <w:vanish/>
        </w:rPr>
      </w:pPr>
    </w:p>
    <w:tbl>
      <w:tblPr>
        <w:tblW w:w="12075" w:type="dxa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510"/>
      </w:tblGrid>
      <w:tr w:rsidR="00A7283D" w:rsidTr="00A728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83D" w:rsidRDefault="00A7283D">
            <w:pPr>
              <w:rPr>
                <w:rFonts w:ascii="Tahoma" w:hAnsi="Tahoma" w:cs="Tahoma"/>
                <w:color w:val="999999"/>
                <w:sz w:val="15"/>
                <w:szCs w:val="15"/>
              </w:rPr>
            </w:pPr>
          </w:p>
        </w:tc>
      </w:tr>
      <w:tr w:rsidR="00A7283D" w:rsidTr="00A7283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9BC" w:rsidRDefault="002057D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hyperlink r:id="rId6" w:tgtFrame="_blank" w:history="1">
              <w:r w:rsidR="00A7283D" w:rsidRPr="004C59BC">
                <w:rPr>
                  <w:rStyle w:val="a4"/>
                  <w:rFonts w:ascii="Tahoma" w:hAnsi="Tahoma" w:cs="Tahoma"/>
                  <w:color w:val="0D63AA"/>
                </w:rPr>
                <w:t>Звук</w:t>
              </w:r>
            </w:hyperlink>
            <w:r w:rsidR="00A7283D" w:rsidRPr="004C59BC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="00A7283D" w:rsidRPr="004C59BC">
              <w:rPr>
                <w:rFonts w:ascii="Tahoma" w:hAnsi="Tahoma" w:cs="Tahoma"/>
                <w:color w:val="000000"/>
              </w:rPr>
              <w:t xml:space="preserve">передается при помощи колебаний воздуха, которые производят все движущиеся 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>или дрожащие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предметы, а ухо человека – это орган, предназначенный для улавливания этих 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колебаний (вибраций). Строение уха человека обеспечивает решение этой непростой </w:t>
            </w:r>
          </w:p>
          <w:p w:rsidR="00A7283D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>задачи.</w:t>
            </w:r>
          </w:p>
          <w:p w:rsidR="00A7283D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  <w:p w:rsidR="00A7283D" w:rsidRDefault="00A7283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noProof/>
                <w:color w:val="000000"/>
                <w:sz w:val="21"/>
                <w:szCs w:val="21"/>
              </w:rPr>
            </w:pPr>
          </w:p>
          <w:p w:rsidR="00A7283D" w:rsidRDefault="00A7283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noProof/>
                <w:color w:val="000000"/>
                <w:sz w:val="21"/>
                <w:szCs w:val="21"/>
              </w:rPr>
            </w:pPr>
          </w:p>
          <w:p w:rsidR="00A7283D" w:rsidRDefault="00A7283D" w:rsidP="004C59BC">
            <w:pPr>
              <w:pStyle w:val="a3"/>
              <w:spacing w:before="0" w:beforeAutospacing="0" w:after="0" w:afterAutospacing="0"/>
              <w:rPr>
                <w:rFonts w:ascii="Tahoma" w:hAnsi="Tahoma" w:cs="Tahoma"/>
                <w:noProof/>
                <w:color w:val="000000"/>
                <w:sz w:val="21"/>
                <w:szCs w:val="21"/>
              </w:rPr>
            </w:pPr>
          </w:p>
          <w:p w:rsidR="00A7283D" w:rsidRDefault="00A7283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noProof/>
                <w:color w:val="000000"/>
                <w:sz w:val="21"/>
                <w:szCs w:val="21"/>
              </w:rPr>
            </w:pPr>
          </w:p>
          <w:p w:rsidR="00A7283D" w:rsidRDefault="00A7283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noProof/>
                <w:color w:val="000000"/>
                <w:sz w:val="21"/>
                <w:szCs w:val="21"/>
              </w:rPr>
            </w:pPr>
          </w:p>
          <w:p w:rsidR="00A7283D" w:rsidRDefault="00A7283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7886700" cy="6419850"/>
                  <wp:effectExtent l="19050" t="0" r="0" b="0"/>
                  <wp:docPr id="9" name="Рисунок 9" descr="строение уха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роение уха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0" cy="641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lastRenderedPageBreak/>
              <w:t>Человеческое ухо имеет три отдела: наружное ухо, среднее и внутреннее. Каждое из них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имеет 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своё строение, а вместе они образуют своеобразную длинную трубку, уходящую вглубь 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головы </w:t>
            </w:r>
          </w:p>
          <w:p w:rsidR="00A7283D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>человека. </w:t>
            </w:r>
          </w:p>
          <w:p w:rsidR="00A7283D" w:rsidRPr="004C59BC" w:rsidRDefault="00A7283D">
            <w:pPr>
              <w:pStyle w:val="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C59BC">
              <w:rPr>
                <w:rFonts w:ascii="Tahoma" w:hAnsi="Tahoma" w:cs="Tahoma"/>
                <w:color w:val="000000"/>
                <w:sz w:val="24"/>
                <w:szCs w:val="24"/>
              </w:rPr>
              <w:t>Строение наружного уха человека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noProof/>
                <w:color w:val="000000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0" cy="1590675"/>
                  <wp:effectExtent l="19050" t="0" r="0" b="0"/>
                  <wp:wrapSquare wrapText="bothSides"/>
                  <wp:docPr id="8" name="Рисунок 5" descr="строение уха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роение уха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BC">
              <w:rPr>
                <w:rFonts w:ascii="Tahoma" w:hAnsi="Tahoma" w:cs="Tahoma"/>
                <w:color w:val="000000"/>
              </w:rPr>
              <w:t>Наружное ухо начинается с ушной раковины. Это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единственная 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часть человеческого уха, которая находится вне головы. 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Ушная 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>раковина имеет форму воронки, которая улавливает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звуковые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волны и </w:t>
            </w:r>
            <w:proofErr w:type="spellStart"/>
            <w:r w:rsidRPr="004C59BC">
              <w:rPr>
                <w:rFonts w:ascii="Tahoma" w:hAnsi="Tahoma" w:cs="Tahoma"/>
                <w:color w:val="000000"/>
              </w:rPr>
              <w:t>перенаправляет</w:t>
            </w:r>
            <w:proofErr w:type="spellEnd"/>
            <w:r w:rsidRPr="004C59BC">
              <w:rPr>
                <w:rFonts w:ascii="Tahoma" w:hAnsi="Tahoma" w:cs="Tahoma"/>
                <w:color w:val="000000"/>
              </w:rPr>
              <w:t xml:space="preserve"> их в слуховой проход</w:t>
            </w:r>
          </w:p>
          <w:p w:rsidR="004C59BC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4C59BC">
              <w:rPr>
                <w:rFonts w:ascii="Tahoma" w:hAnsi="Tahoma" w:cs="Tahoma"/>
                <w:color w:val="000000"/>
              </w:rPr>
              <w:t>(он находится</w:t>
            </w:r>
            <w:proofErr w:type="gramEnd"/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внутри головы, но тоже считается частью наружно уха).</w:t>
            </w:r>
            <w:r w:rsidRPr="004C59BC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4C59BC">
              <w:rPr>
                <w:rFonts w:ascii="Tahoma" w:hAnsi="Tahoma" w:cs="Tahoma"/>
                <w:color w:val="000000"/>
              </w:rPr>
              <w:br/>
            </w:r>
            <w:r w:rsidRPr="004C59BC">
              <w:rPr>
                <w:rFonts w:ascii="Tahoma" w:hAnsi="Tahoma" w:cs="Tahoma"/>
                <w:color w:val="000000"/>
              </w:rPr>
              <w:br/>
              <w:t xml:space="preserve">Внутренний конец слухового прохода закрывается  тонкой и упругой перегородкой – </w:t>
            </w:r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барабанной перепонкой, которая принимает на себя колебания прошедших по </w:t>
            </w:r>
            <w:proofErr w:type="gramStart"/>
            <w:r w:rsidRPr="004C59BC">
              <w:rPr>
                <w:rFonts w:ascii="Tahoma" w:hAnsi="Tahoma" w:cs="Tahoma"/>
                <w:color w:val="000000"/>
              </w:rPr>
              <w:t>слуховому</w:t>
            </w:r>
            <w:proofErr w:type="gramEnd"/>
          </w:p>
          <w:p w:rsid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проходу звуковых волн, начинает дрожать и передает их дальше, в среднее ухо и, </w:t>
            </w:r>
            <w:proofErr w:type="gramStart"/>
            <w:r w:rsidRPr="004C59BC">
              <w:rPr>
                <w:rFonts w:ascii="Tahoma" w:hAnsi="Tahoma" w:cs="Tahoma"/>
                <w:color w:val="000000"/>
              </w:rPr>
              <w:t>кроме</w:t>
            </w:r>
            <w:proofErr w:type="gramEnd"/>
          </w:p>
          <w:p w:rsidR="00A7283D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 xml:space="preserve"> того, отгораживает среднее ухо от воздуха. Рассмотрим, как это происходит.</w:t>
            </w:r>
          </w:p>
          <w:p w:rsidR="00A7283D" w:rsidRPr="004C59BC" w:rsidRDefault="00A7283D">
            <w:pPr>
              <w:pStyle w:val="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C59BC">
              <w:rPr>
                <w:rFonts w:ascii="Tahoma" w:hAnsi="Tahoma" w:cs="Tahoma"/>
                <w:color w:val="000000"/>
                <w:sz w:val="24"/>
                <w:szCs w:val="24"/>
              </w:rPr>
              <w:t>Строение среднего уха человека</w:t>
            </w:r>
          </w:p>
          <w:p w:rsidR="00A7283D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noProof/>
                <w:color w:val="000000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2009775"/>
                  <wp:effectExtent l="19050" t="0" r="0" b="0"/>
                  <wp:wrapSquare wrapText="bothSides"/>
                  <wp:docPr id="5" name="Рисунок 6" descr="строение уха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роение уха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BC">
              <w:rPr>
                <w:rFonts w:ascii="Tahoma" w:hAnsi="Tahoma" w:cs="Tahoma"/>
                <w:color w:val="000000"/>
              </w:rPr>
              <w:t xml:space="preserve">Среднее ухо сложено из трёх ушных косточек, которые называются молоточком, </w:t>
            </w:r>
            <w:proofErr w:type="spellStart"/>
            <w:r w:rsidRPr="004C59BC">
              <w:rPr>
                <w:rFonts w:ascii="Tahoma" w:hAnsi="Tahoma" w:cs="Tahoma"/>
                <w:color w:val="000000"/>
              </w:rPr>
              <w:t>наковаленкой</w:t>
            </w:r>
            <w:proofErr w:type="spellEnd"/>
            <w:r w:rsidRPr="004C59BC">
              <w:rPr>
                <w:rFonts w:ascii="Tahoma" w:hAnsi="Tahoma" w:cs="Tahoma"/>
                <w:color w:val="000000"/>
              </w:rPr>
              <w:t xml:space="preserve"> и стремечком. Все они соединены друг с другом маленькими суставчиками.</w:t>
            </w:r>
            <w:r w:rsidRPr="004C59BC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4C59BC"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4C59BC">
              <w:rPr>
                <w:rFonts w:ascii="Tahoma" w:hAnsi="Tahoma" w:cs="Tahoma"/>
                <w:noProof/>
                <w:color w:val="000000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2114550"/>
                  <wp:effectExtent l="19050" t="0" r="0" b="0"/>
                  <wp:wrapSquare wrapText="bothSides"/>
                  <wp:docPr id="7" name="Рисунок 7" descr="строение уха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роение уха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BC">
              <w:rPr>
                <w:rFonts w:ascii="Tahoma" w:hAnsi="Tahoma" w:cs="Tahoma"/>
                <w:color w:val="000000"/>
              </w:rPr>
              <w:t xml:space="preserve">Молоточек примыкает к барабанной перепонке изнутри головы, принимает на себя её колебания, заставляет дрожать </w:t>
            </w:r>
            <w:proofErr w:type="spellStart"/>
            <w:r w:rsidRPr="004C59BC">
              <w:rPr>
                <w:rFonts w:ascii="Tahoma" w:hAnsi="Tahoma" w:cs="Tahoma"/>
                <w:color w:val="000000"/>
              </w:rPr>
              <w:t>наковаленку</w:t>
            </w:r>
            <w:proofErr w:type="spellEnd"/>
            <w:r w:rsidRPr="004C59BC">
              <w:rPr>
                <w:rFonts w:ascii="Tahoma" w:hAnsi="Tahoma" w:cs="Tahoma"/>
                <w:color w:val="000000"/>
              </w:rPr>
              <w:t>, а та, в свою очередь, стремечко. Стремечко вибрирует уже значительно сильнее барабанной перепонки и передаёт такие усиленные звуковые колебания внутреннему уху.</w:t>
            </w:r>
          </w:p>
          <w:p w:rsidR="00A7283D" w:rsidRPr="004C59BC" w:rsidRDefault="00A7283D">
            <w:pPr>
              <w:pStyle w:val="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C59BC">
              <w:rPr>
                <w:rFonts w:ascii="Tahoma" w:hAnsi="Tahoma" w:cs="Tahoma"/>
                <w:color w:val="000000"/>
                <w:sz w:val="24"/>
                <w:szCs w:val="24"/>
              </w:rPr>
              <w:t>Строение внутреннего уха человека</w:t>
            </w:r>
          </w:p>
          <w:p w:rsidR="00A7283D" w:rsidRPr="00D91F4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>Внутреннее ухо служит для восприятия звуков. Оно крепко прикреплено к костям черепа, почти сплошь закрыто костяным чехольчиком с отверстием, к которому примыкает стремечко.</w:t>
            </w: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Pr="00B300C6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124575" cy="9067800"/>
                  <wp:effectExtent l="19050" t="0" r="9525" b="0"/>
                  <wp:docPr id="1" name="Рисунок 1" descr="http://demiart.ru/forum/uploads/post-29-1149784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iart.ru/forum/uploads/post-29-1149784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906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D91F4C" w:rsidRPr="00D91F4C" w:rsidRDefault="00D91F4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</w:p>
          <w:p w:rsidR="00A7283D" w:rsidRPr="004C59BC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C59BC">
              <w:rPr>
                <w:rFonts w:ascii="Tahoma" w:hAnsi="Tahoma" w:cs="Tahoma"/>
                <w:color w:val="000000"/>
              </w:rPr>
              <w:t> </w:t>
            </w:r>
          </w:p>
          <w:p w:rsidR="00A7283D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  <w:p w:rsidR="00A7283D" w:rsidRDefault="00A7283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</w:tbl>
    <w:p w:rsidR="00D81DC6" w:rsidRDefault="00D81DC6"/>
    <w:sectPr w:rsidR="00D81DC6" w:rsidSect="00D8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730"/>
    <w:rsid w:val="00173818"/>
    <w:rsid w:val="001A7023"/>
    <w:rsid w:val="002057DC"/>
    <w:rsid w:val="004C59BC"/>
    <w:rsid w:val="00523BA3"/>
    <w:rsid w:val="00644730"/>
    <w:rsid w:val="00A7283D"/>
    <w:rsid w:val="00B300C6"/>
    <w:rsid w:val="00B63774"/>
    <w:rsid w:val="00BD07A1"/>
    <w:rsid w:val="00BE40CB"/>
    <w:rsid w:val="00C26063"/>
    <w:rsid w:val="00D81DC6"/>
    <w:rsid w:val="00D91F4C"/>
    <w:rsid w:val="00E9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C6"/>
  </w:style>
  <w:style w:type="paragraph" w:styleId="1">
    <w:name w:val="heading 1"/>
    <w:basedOn w:val="a"/>
    <w:link w:val="10"/>
    <w:uiPriority w:val="9"/>
    <w:qFormat/>
    <w:rsid w:val="0064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44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4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0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D07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07A1"/>
  </w:style>
  <w:style w:type="paragraph" w:styleId="a5">
    <w:name w:val="Balloon Text"/>
    <w:basedOn w:val="a"/>
    <w:link w:val="a6"/>
    <w:uiPriority w:val="99"/>
    <w:semiHidden/>
    <w:unhideWhenUsed/>
    <w:rsid w:val="00A7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5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4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seznayem.ru/detskiye-pochemu-o-prirode/120-chto-takoye-zvu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6242-8682-4579-B887-EB01C157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2013-11-02T11:36:00Z</dcterms:created>
  <dcterms:modified xsi:type="dcterms:W3CDTF">2014-01-11T11:32:00Z</dcterms:modified>
</cp:coreProperties>
</file>