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C" w:rsidRDefault="00A65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743" w:rsidRDefault="00B7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Непосредственно  образовательная  деятельность</w:t>
      </w:r>
      <w:r w:rsidR="00A6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6-7 лет</w:t>
      </w:r>
    </w:p>
    <w:p w:rsidR="00B745F4" w:rsidRDefault="00B7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Шаманская О.Г. Воспитатель подготовительной группы.</w:t>
      </w:r>
    </w:p>
    <w:p w:rsidR="00B745F4" w:rsidRDefault="00B7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обл. СОШ №1</w:t>
      </w:r>
    </w:p>
    <w:p w:rsidR="00A650FC" w:rsidRDefault="00A650FC">
      <w:pPr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Военные машины.</w:t>
      </w:r>
    </w:p>
    <w:p w:rsidR="00A650FC" w:rsidRPr="00B745F4" w:rsidRDefault="00A650FC">
      <w:pPr>
        <w:rPr>
          <w:rFonts w:ascii="Times New Roman" w:hAnsi="Times New Roman" w:cs="Times New Roman"/>
          <w:b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A650FC" w:rsidRDefault="00A650FC" w:rsidP="00A65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чувство патриотизма через формирование представлений о Вооруженных силах нашего государства, выполняющих ответственную функцию </w:t>
      </w:r>
      <w:r w:rsidR="005025D1">
        <w:rPr>
          <w:rFonts w:ascii="Times New Roman" w:hAnsi="Times New Roman" w:cs="Times New Roman"/>
          <w:sz w:val="28"/>
          <w:szCs w:val="28"/>
        </w:rPr>
        <w:t>по охране границ и территории страны.</w:t>
      </w:r>
    </w:p>
    <w:p w:rsidR="005025D1" w:rsidRDefault="005025D1" w:rsidP="00A65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разными военными машинами, стоящими на вооружении Российской армии.</w:t>
      </w:r>
    </w:p>
    <w:p w:rsidR="005025D1" w:rsidRDefault="005025D1" w:rsidP="00A65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рисовать некоторые виды военного воздушного, морского и наземного транспорта.</w:t>
      </w:r>
    </w:p>
    <w:p w:rsidR="005025D1" w:rsidRDefault="005025D1" w:rsidP="00A65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компоновать отдельные объекты в единую тематическую композицию.</w:t>
      </w:r>
    </w:p>
    <w:p w:rsidR="0095407C" w:rsidRPr="00B745F4" w:rsidRDefault="0095407C" w:rsidP="009540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45F4">
        <w:rPr>
          <w:rFonts w:ascii="Times New Roman" w:hAnsi="Times New Roman" w:cs="Times New Roman"/>
          <w:i/>
          <w:sz w:val="28"/>
          <w:szCs w:val="28"/>
          <w:u w:val="single"/>
        </w:rPr>
        <w:t>Материал для работы:</w:t>
      </w:r>
    </w:p>
    <w:p w:rsidR="0095407C" w:rsidRPr="005972D7" w:rsidRDefault="005972D7" w:rsidP="0095407C">
      <w:pPr>
        <w:rPr>
          <w:rFonts w:ascii="Times New Roman" w:hAnsi="Times New Roman" w:cs="Times New Roman"/>
          <w:b/>
          <w:sz w:val="24"/>
          <w:szCs w:val="24"/>
        </w:rPr>
      </w:pPr>
      <w:r w:rsidRPr="005972D7">
        <w:rPr>
          <w:rFonts w:ascii="Times New Roman" w:hAnsi="Times New Roman" w:cs="Times New Roman"/>
          <w:b/>
          <w:sz w:val="24"/>
          <w:szCs w:val="24"/>
        </w:rPr>
        <w:t>Альбомный листА4</w:t>
      </w:r>
    </w:p>
    <w:p w:rsidR="005972D7" w:rsidRPr="005972D7" w:rsidRDefault="005972D7" w:rsidP="0095407C">
      <w:pPr>
        <w:rPr>
          <w:rFonts w:ascii="Times New Roman" w:hAnsi="Times New Roman" w:cs="Times New Roman"/>
          <w:b/>
          <w:sz w:val="24"/>
          <w:szCs w:val="24"/>
        </w:rPr>
      </w:pPr>
      <w:r w:rsidRPr="005972D7">
        <w:rPr>
          <w:rFonts w:ascii="Times New Roman" w:hAnsi="Times New Roman" w:cs="Times New Roman"/>
          <w:b/>
          <w:sz w:val="24"/>
          <w:szCs w:val="24"/>
        </w:rPr>
        <w:t>Простой карандаш</w:t>
      </w:r>
    </w:p>
    <w:p w:rsidR="005972D7" w:rsidRPr="005972D7" w:rsidRDefault="005972D7" w:rsidP="0095407C">
      <w:pPr>
        <w:rPr>
          <w:rFonts w:ascii="Times New Roman" w:hAnsi="Times New Roman" w:cs="Times New Roman"/>
          <w:b/>
          <w:sz w:val="24"/>
          <w:szCs w:val="24"/>
        </w:rPr>
      </w:pPr>
      <w:r w:rsidRPr="005972D7">
        <w:rPr>
          <w:rFonts w:ascii="Times New Roman" w:hAnsi="Times New Roman" w:cs="Times New Roman"/>
          <w:b/>
          <w:sz w:val="24"/>
          <w:szCs w:val="24"/>
        </w:rPr>
        <w:t>Ластик</w:t>
      </w:r>
    </w:p>
    <w:p w:rsidR="005972D7" w:rsidRPr="005972D7" w:rsidRDefault="005972D7" w:rsidP="0095407C">
      <w:pPr>
        <w:rPr>
          <w:rFonts w:ascii="Times New Roman" w:hAnsi="Times New Roman" w:cs="Times New Roman"/>
          <w:b/>
          <w:sz w:val="24"/>
          <w:szCs w:val="24"/>
        </w:rPr>
      </w:pPr>
      <w:r w:rsidRPr="005972D7">
        <w:rPr>
          <w:rFonts w:ascii="Times New Roman" w:hAnsi="Times New Roman" w:cs="Times New Roman"/>
          <w:b/>
          <w:sz w:val="24"/>
          <w:szCs w:val="24"/>
        </w:rPr>
        <w:t>Набор цветных карандашей или краски</w:t>
      </w:r>
    </w:p>
    <w:p w:rsidR="005972D7" w:rsidRDefault="005972D7" w:rsidP="0095407C">
      <w:pPr>
        <w:rPr>
          <w:rFonts w:ascii="Times New Roman" w:hAnsi="Times New Roman" w:cs="Times New Roman"/>
          <w:b/>
          <w:sz w:val="24"/>
          <w:szCs w:val="24"/>
        </w:rPr>
      </w:pPr>
      <w:r w:rsidRPr="005972D7">
        <w:rPr>
          <w:rFonts w:ascii="Times New Roman" w:hAnsi="Times New Roman" w:cs="Times New Roman"/>
          <w:b/>
          <w:sz w:val="24"/>
          <w:szCs w:val="24"/>
        </w:rPr>
        <w:t>Иллюстрации с изображением видов военного транспорта.</w:t>
      </w:r>
    </w:p>
    <w:p w:rsidR="005972D7" w:rsidRDefault="005972D7" w:rsidP="009540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72D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5972D7" w:rsidRDefault="005972D7" w:rsidP="0095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Л Кассиля « Твои защитники», книги Н Федорова « Про нашу армию», К. Селихова и  Ю. Дерюгина «На Красной площади парад».</w:t>
      </w:r>
    </w:p>
    <w:p w:rsidR="005972D7" w:rsidRDefault="005972D7" w:rsidP="0095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 книге А. Беслика « Наша армия».</w:t>
      </w:r>
    </w:p>
    <w:p w:rsidR="005972D7" w:rsidRDefault="005972D7" w:rsidP="00597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D7" w:rsidRPr="00B745F4" w:rsidRDefault="005972D7" w:rsidP="0059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72D7" w:rsidRPr="00B745F4" w:rsidRDefault="005972D7" w:rsidP="005972D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5972D7" w:rsidRDefault="00247155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="00B74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необходимо для того, чтобы люди спокойно жили, трудились, чтобы дети росли и учились, чтобы ничто не омрачало их жизнь?</w:t>
      </w:r>
    </w:p>
    <w:p w:rsidR="00247155" w:rsidRDefault="00247155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Д:</w:t>
      </w:r>
      <w:r w:rsidR="00B745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Чтобы не было войны, был мир, чтобы люди всех стран не ссорились  и дружили.</w:t>
      </w:r>
    </w:p>
    <w:p w:rsidR="00247155" w:rsidRDefault="00247155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Ваши ответы, несомненно, верны. У нашей страны очень много друзей в разных странах, но были и враги, которые готовы на все, чтобы нарушить мир и покой граждан России. Не раз пытались враги пересечь границы нашего государства. Но все их злые помыслы удалось предотвратить, потому что на защите границ нашей Родины стояла и  стоит могучая и сильная армия.</w:t>
      </w:r>
      <w:r w:rsidR="00977283">
        <w:rPr>
          <w:rFonts w:ascii="Times New Roman" w:hAnsi="Times New Roman" w:cs="Times New Roman"/>
          <w:sz w:val="28"/>
          <w:szCs w:val="28"/>
        </w:rPr>
        <w:t xml:space="preserve"> Ясным днем и темной ночью, в лютый холод и  жару мужественные воины всегда на посту.</w:t>
      </w:r>
    </w:p>
    <w:p w:rsidR="00977283" w:rsidRDefault="00977283" w:rsidP="00977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283" w:rsidRPr="001E3E1C" w:rsidRDefault="00977283" w:rsidP="00977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1C">
        <w:rPr>
          <w:rFonts w:ascii="Times New Roman" w:hAnsi="Times New Roman" w:cs="Times New Roman"/>
          <w:b/>
          <w:sz w:val="28"/>
          <w:szCs w:val="28"/>
        </w:rPr>
        <w:t>Отрывок из рассказа Л. Кассиля «Твои защитники».</w:t>
      </w:r>
    </w:p>
    <w:p w:rsidR="00977283" w:rsidRDefault="00977283" w:rsidP="00977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E1C">
        <w:rPr>
          <w:rFonts w:ascii="Times New Roman" w:hAnsi="Times New Roman" w:cs="Times New Roman"/>
          <w:sz w:val="24"/>
          <w:szCs w:val="24"/>
        </w:rPr>
        <w:t xml:space="preserve">…Хорошо спалось тебе ночью, а пограничники всю ночь стояли на страже, чтобы никто тайком не прополз на нашу землю, не пробрался  к нам со злым умыслом.  И дежурили всю ночь на своих постах те, кто охраняет наше небо. А утром, когда еще птицы спали, высоко поднялись в небо самолеты. Бывалые командиры стали учить полету молодых летчиков. Наши корабли подняли на рассвете флаги и пошли по морям, по волнам. Старые капитаны принялись учить молодых матросов морской службе. Ты еще спишь утром, а танкисты уже заводят моторы своих боевых </w:t>
      </w:r>
      <w:r w:rsidR="001E3E1C" w:rsidRPr="001E3E1C">
        <w:rPr>
          <w:rFonts w:ascii="Times New Roman" w:hAnsi="Times New Roman" w:cs="Times New Roman"/>
          <w:sz w:val="24"/>
          <w:szCs w:val="24"/>
        </w:rPr>
        <w:t>машин. И уже вышли в поле на учение с походной песней солдаты – пехотинцы…</w:t>
      </w:r>
    </w:p>
    <w:p w:rsidR="001E3E1C" w:rsidRDefault="001E3E1C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Россия занимает очень большую территорию, имеет не только наземные, но и воздушные и морские границы. Поэтому в нашей армии разные роды войск, назначением которых является охранять эти границы. Солдатам за время службы в рядах Вооруженных сил приходится осваивать разнообразные профессии, технику, оружие.</w:t>
      </w:r>
    </w:p>
    <w:p w:rsidR="001E3E1C" w:rsidRDefault="001E3E1C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Охрана наших наземных границ возложена на пограничников, танкистов, ракетчиков и пехотинцев.</w:t>
      </w:r>
    </w:p>
    <w:p w:rsidR="001E3E1C" w:rsidRDefault="001E3E1C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Пограничники несколько раз в день обходят доверенную им территорию и, если возникает необходимость, вступают  в бой с нарушителями границы.</w:t>
      </w:r>
    </w:p>
    <w:p w:rsidR="001E3E1C" w:rsidRDefault="001E3E1C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Танкисты несут службу на боевых железных машинах – танках.</w:t>
      </w:r>
    </w:p>
    <w:p w:rsidR="001E3E1C" w:rsidRDefault="001E3E1C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мощная машина для устойчивости и сверхпроходимости передвигается на гусеницах</w:t>
      </w:r>
      <w:r w:rsidR="00C23D29">
        <w:rPr>
          <w:rFonts w:ascii="Times New Roman" w:hAnsi="Times New Roman" w:cs="Times New Roman"/>
          <w:sz w:val="28"/>
          <w:szCs w:val="28"/>
        </w:rPr>
        <w:t>. Овраги, небольшие реки, крутые подъемы танку нипочем. Он может даже плавать по воде, как катер.</w:t>
      </w:r>
    </w:p>
    <w:p w:rsidR="00C23D29" w:rsidRDefault="00C23D29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самых разных ракет на службе нашей армии. Но самые грозные те, которые спрятаны на суше, глубоко под землей, в бетонных шахтах. Около них несут боевую вахту воины- ракетчики. Ракеты стартуют с земли и в считанные минуты могут пролетать тысячу километров,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попасть точно в цель. Имеются также машины с реактивными установками, их еще называют зенитками. Такие машины могут самостоятельно перемещаться в нужное место и оттуда осуществлять запуск ракет по воздушным и наземным целям.</w:t>
      </w:r>
    </w:p>
    <w:p w:rsidR="00C23D29" w:rsidRDefault="00C23D29" w:rsidP="005D12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Движущей силой любой армии являются со</w:t>
      </w:r>
      <w:r w:rsidR="005D12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D120F">
        <w:rPr>
          <w:rFonts w:ascii="Times New Roman" w:hAnsi="Times New Roman" w:cs="Times New Roman"/>
          <w:sz w:val="28"/>
          <w:szCs w:val="28"/>
        </w:rPr>
        <w:t xml:space="preserve">аты – пехотинцы.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0F">
        <w:rPr>
          <w:rFonts w:ascii="Times New Roman" w:hAnsi="Times New Roman" w:cs="Times New Roman"/>
          <w:sz w:val="28"/>
          <w:szCs w:val="28"/>
        </w:rPr>
        <w:t>Они каждый день занимаются физической подготовкой, тренируются, регулярно проводят военные учения. Чтобы быть всегда готовым дать отпор врагу, каждому солдату необходимо стать сильным – чтобы не уставать, смелым – чтобы не испугаться, выносливым – чтобы переносить все трудности военной службы, умным – чтобы хорошо знать, как обращаться с оружием. Вот и мы с вами сейчас потренируемся, чтобы быть похожими на наших доблестных воинов.</w:t>
      </w:r>
    </w:p>
    <w:p w:rsidR="005D120F" w:rsidRDefault="005D120F" w:rsidP="005D12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20F" w:rsidRDefault="005D120F" w:rsidP="005D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0F">
        <w:rPr>
          <w:rFonts w:ascii="Times New Roman" w:hAnsi="Times New Roman" w:cs="Times New Roman"/>
          <w:b/>
          <w:sz w:val="28"/>
          <w:szCs w:val="28"/>
        </w:rPr>
        <w:t>Физкультминутка «Солдатик»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одной ноге постой –ка  (руки на поясе, стоять на правой ноге)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Будто ты солдатик стойкий.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смелее подними.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гляди не упади.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постой на левой (тоже на левой)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ты солдатик смелый.</w:t>
      </w:r>
    </w:p>
    <w:p w:rsidR="005D120F" w:rsidRDefault="005D120F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постой на правой,</w:t>
      </w:r>
    </w:p>
    <w:p w:rsidR="005D120F" w:rsidRDefault="00C92B46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ты солдатик бравый. (поднять прямую ного перед собой, руки в стороны, покачаться на одной ноге вправо, влево).</w:t>
      </w:r>
    </w:p>
    <w:p w:rsidR="00C92B46" w:rsidRDefault="00C92B46" w:rsidP="005D12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2B46" w:rsidRDefault="00C92B46" w:rsidP="005D1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В:</w:t>
      </w:r>
      <w:r w:rsidRPr="00C92B46">
        <w:rPr>
          <w:rFonts w:ascii="Times New Roman" w:hAnsi="Times New Roman" w:cs="Times New Roman"/>
          <w:sz w:val="28"/>
          <w:szCs w:val="28"/>
        </w:rPr>
        <w:t xml:space="preserve"> А кто охраняет наши воздушные границы?</w:t>
      </w:r>
    </w:p>
    <w:p w:rsidR="00C92B46" w:rsidRDefault="00C92B46" w:rsidP="005D1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Летчики на военных самолетах.</w:t>
      </w:r>
    </w:p>
    <w:p w:rsidR="00C92B46" w:rsidRDefault="00C92B46" w:rsidP="005D1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Военные самолеты – это небольшие воздушные машины, которыми управляет один  или два летчика. Такие машины называют  истребителями, разведчиками, торпедоносцами и бомбардировщиками. Перед ними ставится задача: осуществить разведку над вражеской территорией, провести атаку на самолет, нарушивший воздушную границу охраняемого государства, или уничтожить наземные или морские  вражеские силы с воздуха. Есть самолеты, предназначенные для заброса</w:t>
      </w:r>
      <w:r w:rsidR="00D308AF">
        <w:rPr>
          <w:rFonts w:ascii="Times New Roman" w:hAnsi="Times New Roman" w:cs="Times New Roman"/>
          <w:sz w:val="28"/>
          <w:szCs w:val="28"/>
        </w:rPr>
        <w:t xml:space="preserve"> на вражескую территорию воздушного десанта с парашютом.</w:t>
      </w:r>
    </w:p>
    <w:p w:rsidR="00D308AF" w:rsidRDefault="00D308AF" w:rsidP="005D1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стоит на защите наших морских границ?</w:t>
      </w:r>
    </w:p>
    <w:p w:rsidR="00D308AF" w:rsidRDefault="00D308AF" w:rsidP="005D1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Военные корабли, подводные лодки.</w:t>
      </w:r>
    </w:p>
    <w:p w:rsidR="00D308AF" w:rsidRDefault="00D308AF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Верно. Эта функция возложена на Военно – морской флот, который имеет в арсенале корабли, оснащенные современным оружием. Одним </w:t>
      </w:r>
      <w:r>
        <w:rPr>
          <w:rFonts w:ascii="Times New Roman" w:hAnsi="Times New Roman" w:cs="Times New Roman"/>
          <w:sz w:val="28"/>
          <w:szCs w:val="28"/>
        </w:rPr>
        <w:lastRenderedPageBreak/>
        <w:t>из видов военного морского транспорта являются  сторожевые корабли. Моряки, служащие на них, по рации предлагают чужаку – кораблю, который незаконно пересек морские границы нашего государства, покинуть территорию. Если же корабль  -нарушитель  не  отреагирует на предупреждение, то они вправе вступить с ним в бой, открыв по нему вначале предупредительный огонь, а затем могут взять его  в плен, а то и потопить.</w:t>
      </w:r>
      <w:r w:rsidR="006E07C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военным </w:t>
      </w:r>
      <w:r w:rsidR="006E07CB">
        <w:rPr>
          <w:rFonts w:ascii="Times New Roman" w:hAnsi="Times New Roman" w:cs="Times New Roman"/>
          <w:sz w:val="28"/>
          <w:szCs w:val="28"/>
        </w:rPr>
        <w:t xml:space="preserve"> суднам относится авианосец. Этот корабль с широкой и плоской палубой, напоминающей футбольное поле. На ней размещены военные вертолеты  или самолеты, ожидающие приказ на взлет. Мощные радары и локаторы позволяют кораблю все «слышать» и «видеть» и при необходимости уничтожать ракеты противника прямо с корабля.</w:t>
      </w:r>
    </w:p>
    <w:p w:rsidR="006E07CB" w:rsidRDefault="006E07CB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конечно же, грозной силой Военно – морского флота является корабль – невидимка лодка.  Большую часть времени она находится под водой. Внешне напоминает огромную рыбу. Корпус подводного судна сделан из сверхпрочного материала, чтобы, находясь на больших глубинах, вода не раздавила лодку. </w:t>
      </w:r>
      <w:r w:rsidR="004B2D96">
        <w:rPr>
          <w:rFonts w:ascii="Times New Roman" w:hAnsi="Times New Roman" w:cs="Times New Roman"/>
          <w:sz w:val="28"/>
          <w:szCs w:val="28"/>
        </w:rPr>
        <w:t xml:space="preserve"> Современные подводные корабли оснащены мощными атомным  двигателем и самой современной аппаратурой ,позволяющей видеть не только объекты под водой, но и на ее поверхности. </w:t>
      </w:r>
      <w:r w:rsidR="001F7D60">
        <w:rPr>
          <w:rFonts w:ascii="Times New Roman" w:hAnsi="Times New Roman" w:cs="Times New Roman"/>
          <w:sz w:val="28"/>
          <w:szCs w:val="28"/>
        </w:rPr>
        <w:t>Они вооружены торпедами, ракетами. Функцией подводного судна является незаметное приближение к военному кораблю противника под водой для его  уничтожения.</w:t>
      </w:r>
    </w:p>
    <w:p w:rsidR="001F7D60" w:rsidRPr="00DB0EA5" w:rsidRDefault="001F7D60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армии совершенная боевая техника и оружие, но только в опытных и умелых руках  они становятся грозной силой в борьбе с любым противником.</w:t>
      </w:r>
    </w:p>
    <w:p w:rsidR="00DB0EA5" w:rsidRDefault="00DB0EA5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EA5">
        <w:rPr>
          <w:rFonts w:ascii="Times New Roman" w:hAnsi="Times New Roman" w:cs="Times New Roman"/>
          <w:sz w:val="28"/>
          <w:szCs w:val="28"/>
        </w:rPr>
        <w:t xml:space="preserve"> 23 февраля – День </w:t>
      </w:r>
      <w:r>
        <w:rPr>
          <w:rFonts w:ascii="Times New Roman" w:hAnsi="Times New Roman" w:cs="Times New Roman"/>
          <w:sz w:val="28"/>
          <w:szCs w:val="28"/>
        </w:rPr>
        <w:t>защитника Отечества. В этот день чествуют всех тех, кто защищал свою Родину в трудные для нее годы, кто сегодня стоит на страже мира, счастья и кто в будущем продолжит традицию дедов, отцов и братьев и посвятит свою жизнь военному делу на благо других людей.</w:t>
      </w:r>
    </w:p>
    <w:p w:rsidR="00DB0EA5" w:rsidRDefault="00DB0EA5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поют песню «Бравые солдаты» (муз. А. Филипенко, сл. Т. Волгиной) и маршируют по свободному пространству группы или на месте.</w:t>
      </w:r>
    </w:p>
    <w:p w:rsidR="005E117C" w:rsidRDefault="005E117C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17C" w:rsidRDefault="005E117C" w:rsidP="00D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17C" w:rsidRPr="00B745F4" w:rsidRDefault="005E117C" w:rsidP="005E117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5E117C" w:rsidRDefault="005E117C" w:rsidP="005E1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посвятить свой рисунок Дню защитников Отечества.</w:t>
      </w:r>
    </w:p>
    <w:p w:rsidR="005E117C" w:rsidRPr="00B745F4" w:rsidRDefault="005E117C" w:rsidP="005E1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Этапы выполнения работы.</w:t>
      </w:r>
    </w:p>
    <w:p w:rsidR="005E117C" w:rsidRDefault="005E117C" w:rsidP="005E1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контурное изображение простым карандашом разных видов военных машин с опорой на словесное объяснение педагога и его показа приемов рисования объектов.</w:t>
      </w:r>
    </w:p>
    <w:p w:rsidR="005E117C" w:rsidRDefault="005E117C" w:rsidP="005E1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17C" w:rsidRPr="00B745F4" w:rsidRDefault="005E117C" w:rsidP="005E1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5F4">
        <w:rPr>
          <w:rFonts w:ascii="Times New Roman" w:hAnsi="Times New Roman" w:cs="Times New Roman"/>
          <w:b/>
          <w:sz w:val="28"/>
          <w:szCs w:val="28"/>
          <w:u w:val="single"/>
        </w:rPr>
        <w:t>Рисование танка</w:t>
      </w:r>
    </w:p>
    <w:p w:rsidR="005E117C" w:rsidRDefault="005E117C" w:rsidP="005E11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длинное крыло танка в виде горизонтальной линии с закругленными вниз краями, придать ей объем, повторив контур снизу.</w:t>
      </w:r>
    </w:p>
    <w:p w:rsidR="005E117C" w:rsidRDefault="005E117C" w:rsidP="005E11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крылом по всей его длине изобразить овал – гусеницы танка, внутри овала нарисовать еще один, ориентируясь на внешний контур гусеницы. Край гусеницы оформить короткими штрихами – трактами.</w:t>
      </w:r>
    </w:p>
    <w:p w:rsidR="005E117C" w:rsidRDefault="005E117C" w:rsidP="005E11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крыла нарисовать первый ярус корпуса танка в виде</w:t>
      </w:r>
      <w:r w:rsidR="008A42D8">
        <w:rPr>
          <w:rFonts w:ascii="Times New Roman" w:hAnsi="Times New Roman" w:cs="Times New Roman"/>
          <w:sz w:val="28"/>
          <w:szCs w:val="28"/>
        </w:rPr>
        <w:t xml:space="preserve"> полуовала, поверх него по центру изобразить второй ярус в виде высокого полуовала – башни танка с крышкой люка наверху. Спереди башни изобразить движущую часть орудия в виде небольшого прямоугольника с длинным стволом.</w:t>
      </w:r>
    </w:p>
    <w:p w:rsidR="008A42D8" w:rsidRDefault="008A42D8" w:rsidP="005E11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Дорисовать колеса внутри гусениц оформить корпус башни звездой или  цифрами – номерным знаком танка.</w:t>
      </w:r>
    </w:p>
    <w:p w:rsidR="008A42D8" w:rsidRDefault="008A42D8" w:rsidP="008A42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42D8" w:rsidRPr="00B745F4" w:rsidRDefault="008A42D8" w:rsidP="008A42D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5F4">
        <w:rPr>
          <w:rFonts w:ascii="Times New Roman" w:hAnsi="Times New Roman" w:cs="Times New Roman"/>
          <w:b/>
          <w:sz w:val="28"/>
          <w:szCs w:val="28"/>
          <w:u w:val="single"/>
        </w:rPr>
        <w:t>Рисование военного самолета</w:t>
      </w:r>
    </w:p>
    <w:p w:rsidR="008A42D8" w:rsidRDefault="008A42D8" w:rsidP="008A42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горизонтальную линию. С </w:t>
      </w:r>
      <w:r w:rsidR="008D19B0">
        <w:rPr>
          <w:rFonts w:ascii="Times New Roman" w:hAnsi="Times New Roman" w:cs="Times New Roman"/>
          <w:sz w:val="28"/>
          <w:szCs w:val="28"/>
        </w:rPr>
        <w:t>одной стороны нарисовать за</w:t>
      </w:r>
      <w:r>
        <w:rPr>
          <w:rFonts w:ascii="Times New Roman" w:hAnsi="Times New Roman" w:cs="Times New Roman"/>
          <w:sz w:val="28"/>
          <w:szCs w:val="28"/>
        </w:rPr>
        <w:t xml:space="preserve">остренный нос, другую сторону самолета сделать под уклоном вправо. </w:t>
      </w:r>
      <w:r w:rsidR="008D19B0">
        <w:rPr>
          <w:rFonts w:ascii="Times New Roman" w:hAnsi="Times New Roman" w:cs="Times New Roman"/>
          <w:sz w:val="28"/>
          <w:szCs w:val="28"/>
        </w:rPr>
        <w:t xml:space="preserve">  Соединить оба края корпуса самолета линией сверху.</w:t>
      </w:r>
    </w:p>
    <w:p w:rsidR="008D19B0" w:rsidRDefault="008D19B0" w:rsidP="008A42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хвост самолета в виде  треугольника с усеченным кончиком с уклоном в противоположную от носа самолета сторону. </w:t>
      </w:r>
    </w:p>
    <w:p w:rsidR="008D19B0" w:rsidRDefault="008D19B0" w:rsidP="008A42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 корпуса ближе к носу нарисовать полуовал – кабину летчика.</w:t>
      </w:r>
    </w:p>
    <w:p w:rsidR="008D19B0" w:rsidRDefault="008D19B0" w:rsidP="008A42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центру нижней внутренней стороны корпуса изобразить еще один полуовал. С левой стороны вниз с уклоном вправо провести отрезок и соединить его с другим краем полуовала, чтобы получилось крыло самолета.</w:t>
      </w:r>
    </w:p>
    <w:p w:rsidR="00B745F4" w:rsidRDefault="008D19B0" w:rsidP="00B745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объект деталями</w:t>
      </w:r>
    </w:p>
    <w:p w:rsidR="00B745F4" w:rsidRPr="00B745F4" w:rsidRDefault="00B745F4" w:rsidP="00B745F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D19B0" w:rsidRPr="00B745F4" w:rsidRDefault="00B745F4" w:rsidP="00B745F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F4">
        <w:rPr>
          <w:rFonts w:ascii="Times New Roman" w:hAnsi="Times New Roman" w:cs="Times New Roman"/>
          <w:b/>
          <w:sz w:val="28"/>
          <w:szCs w:val="28"/>
        </w:rPr>
        <w:t>3.</w:t>
      </w:r>
      <w:r w:rsidR="008D19B0" w:rsidRPr="00B745F4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8D19B0" w:rsidRDefault="00C97DFE" w:rsidP="008D1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Мы можем гордиться нашей армией, самой сильной и непобедимой, которая охраняет мирную жизнь нашего большого государства, делает </w:t>
      </w:r>
      <w:r>
        <w:rPr>
          <w:rFonts w:ascii="Times New Roman" w:hAnsi="Times New Roman" w:cs="Times New Roman"/>
          <w:sz w:val="28"/>
          <w:szCs w:val="28"/>
        </w:rPr>
        <w:lastRenderedPageBreak/>
        <w:t>все, чтобы дети могли спокойно спать, учиться играть и никогда не бояться.</w:t>
      </w:r>
    </w:p>
    <w:p w:rsidR="00C97DFE" w:rsidRDefault="00C97DFE" w:rsidP="008D1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армии любимее на свете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Хранительницы мира  труда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 весь свет,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 всех армий славу, 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Пересмотри былые времена-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армии, которая была бы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народом слита больше, чем она.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Тихонов</w:t>
      </w:r>
    </w:p>
    <w:p w:rsidR="00C97DFE" w:rsidRDefault="00C97DFE" w:rsidP="00C97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DFE" w:rsidRPr="00DA5978" w:rsidRDefault="00C97DFE" w:rsidP="00C97DF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связи с тем, что занятие содержит большой по объему теоретический и практический материал, я проводила занятие в два этапа:1</w:t>
      </w:r>
      <w:r w:rsidR="00DA5978">
        <w:rPr>
          <w:rFonts w:ascii="Times New Roman" w:hAnsi="Times New Roman" w:cs="Times New Roman"/>
          <w:i/>
          <w:sz w:val="28"/>
          <w:szCs w:val="28"/>
        </w:rPr>
        <w:t>)беседа о военной технике и освоение приемов контурного рисования разных видов военных машин;</w:t>
      </w:r>
    </w:p>
    <w:p w:rsidR="00DA5978" w:rsidRPr="00C97DFE" w:rsidRDefault="00DA5978" w:rsidP="00C97DF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самостоятельное создание детьми тематической композиции на основе имеющихся знаний и навыков.</w:t>
      </w:r>
    </w:p>
    <w:p w:rsidR="008A42D8" w:rsidRPr="008A42D8" w:rsidRDefault="008A42D8" w:rsidP="008A42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120F" w:rsidRPr="00C92B46" w:rsidRDefault="005D120F" w:rsidP="005D12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20F" w:rsidRDefault="005D120F" w:rsidP="005D12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3E1C" w:rsidRDefault="001E3E1C" w:rsidP="0097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E1C" w:rsidRPr="001E3E1C" w:rsidRDefault="00030270" w:rsidP="001E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25860" cy="6003651"/>
            <wp:effectExtent l="952500" t="0" r="1155790" b="0"/>
            <wp:docPr id="1" name="Рисунок 1" descr="C:\Users\dns1\Desktop\IMG_20150218_12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1\Desktop\IMG_20150218_121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0119" cy="6009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7283" w:rsidRDefault="00030270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который получился в конце занятия!</w:t>
      </w:r>
    </w:p>
    <w:p w:rsidR="00030270" w:rsidRDefault="00030270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 Ярослав.</w:t>
      </w: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14975" cy="4133850"/>
            <wp:effectExtent l="19050" t="0" r="9525" b="0"/>
            <wp:docPr id="2" name="Рисунок 2" descr="C:\Users\dns1\Desktop\35096d535cb1b497c9071a3f44c2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1\Desktop\35096d535cb1b497c9071a3f44c26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94A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Чуриков Никита</w:t>
      </w:r>
    </w:p>
    <w:p w:rsidR="0001794A" w:rsidRPr="005972D7" w:rsidRDefault="0001794A" w:rsidP="00597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2D7" w:rsidRPr="005972D7" w:rsidRDefault="005972D7" w:rsidP="0095407C">
      <w:pPr>
        <w:rPr>
          <w:rFonts w:ascii="Times New Roman" w:hAnsi="Times New Roman" w:cs="Times New Roman"/>
          <w:sz w:val="28"/>
          <w:szCs w:val="28"/>
        </w:rPr>
      </w:pPr>
    </w:p>
    <w:sectPr w:rsidR="005972D7" w:rsidRPr="005972D7" w:rsidSect="0002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D5"/>
    <w:multiLevelType w:val="hybridMultilevel"/>
    <w:tmpl w:val="0D7CB42C"/>
    <w:lvl w:ilvl="0" w:tplc="593A7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9177B"/>
    <w:multiLevelType w:val="hybridMultilevel"/>
    <w:tmpl w:val="ED44C722"/>
    <w:lvl w:ilvl="0" w:tplc="768A1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EF04C9"/>
    <w:multiLevelType w:val="hybridMultilevel"/>
    <w:tmpl w:val="864C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78C4"/>
    <w:multiLevelType w:val="hybridMultilevel"/>
    <w:tmpl w:val="8CA41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266E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1A60E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65A597E"/>
    <w:multiLevelType w:val="hybridMultilevel"/>
    <w:tmpl w:val="3D60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50FC"/>
    <w:rsid w:val="0001794A"/>
    <w:rsid w:val="00024743"/>
    <w:rsid w:val="00030270"/>
    <w:rsid w:val="001E3E1C"/>
    <w:rsid w:val="001F7D60"/>
    <w:rsid w:val="00247155"/>
    <w:rsid w:val="004B2D96"/>
    <w:rsid w:val="005025D1"/>
    <w:rsid w:val="005972D7"/>
    <w:rsid w:val="005D120F"/>
    <w:rsid w:val="005E117C"/>
    <w:rsid w:val="006E07CB"/>
    <w:rsid w:val="008A42D8"/>
    <w:rsid w:val="008D19B0"/>
    <w:rsid w:val="0095407C"/>
    <w:rsid w:val="00977283"/>
    <w:rsid w:val="009E3614"/>
    <w:rsid w:val="00A443CB"/>
    <w:rsid w:val="00A650FC"/>
    <w:rsid w:val="00B745F4"/>
    <w:rsid w:val="00C23D29"/>
    <w:rsid w:val="00C92B46"/>
    <w:rsid w:val="00C97DFE"/>
    <w:rsid w:val="00CC39EE"/>
    <w:rsid w:val="00D308AF"/>
    <w:rsid w:val="00DA5978"/>
    <w:rsid w:val="00DB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"Жарковская средняя оо школа " №1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"Жарковская средняя оо школа " №1</dc:creator>
  <cp:keywords/>
  <dc:description/>
  <cp:lastModifiedBy>dns1</cp:lastModifiedBy>
  <cp:revision>7</cp:revision>
  <dcterms:created xsi:type="dcterms:W3CDTF">2015-02-18T08:16:00Z</dcterms:created>
  <dcterms:modified xsi:type="dcterms:W3CDTF">2015-02-19T18:32:00Z</dcterms:modified>
</cp:coreProperties>
</file>