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8C" w:rsidRPr="00F5253E" w:rsidRDefault="0096508C" w:rsidP="0096508C">
      <w:pPr>
        <w:jc w:val="center"/>
      </w:pPr>
      <w:r w:rsidRPr="00F5253E">
        <w:t>ПОЛОЖЕНИЕ</w:t>
      </w:r>
    </w:p>
    <w:p w:rsidR="0096508C" w:rsidRPr="00F5253E" w:rsidRDefault="0096508C" w:rsidP="0096508C">
      <w:pPr>
        <w:jc w:val="center"/>
      </w:pPr>
      <w:r w:rsidRPr="00F5253E">
        <w:t>о смотре-конкурсе «Создание условий для организации художественно-продуктивной деятельности детей дошкольного возраста»</w:t>
      </w:r>
    </w:p>
    <w:p w:rsidR="0096508C" w:rsidRPr="00F5253E" w:rsidRDefault="0096508C" w:rsidP="0096508C">
      <w:pPr>
        <w:jc w:val="center"/>
      </w:pPr>
    </w:p>
    <w:p w:rsidR="0096508C" w:rsidRPr="00F5253E" w:rsidRDefault="0096508C" w:rsidP="0096508C">
      <w:r w:rsidRPr="00F5253E">
        <w:rPr>
          <w:u w:val="single"/>
        </w:rPr>
        <w:t>Цель</w:t>
      </w:r>
      <w:r w:rsidRPr="00F5253E">
        <w:t>: выявление и распространение лучшего опыта творчески работающих педагогов ДОУ по созданию условий для художественно-продуктивной деятельности детей.</w:t>
      </w:r>
    </w:p>
    <w:p w:rsidR="0096508C" w:rsidRPr="00F5253E" w:rsidRDefault="0096508C" w:rsidP="0096508C"/>
    <w:p w:rsidR="0096508C" w:rsidRPr="00F5253E" w:rsidRDefault="0096508C" w:rsidP="0096508C">
      <w:r w:rsidRPr="00F5253E">
        <w:rPr>
          <w:u w:val="single"/>
        </w:rPr>
        <w:t>Задачи:</w:t>
      </w:r>
      <w:r w:rsidRPr="00F5253E">
        <w:t xml:space="preserve"> оптимизация условий для развития творческих способностей детей, развитие ин</w:t>
      </w:r>
      <w:r w:rsidRPr="00F5253E">
        <w:t>и</w:t>
      </w:r>
      <w:r w:rsidRPr="00F5253E">
        <w:t>циативы и творчества педагогов.</w:t>
      </w:r>
    </w:p>
    <w:p w:rsidR="0096508C" w:rsidRPr="00F5253E" w:rsidRDefault="0096508C" w:rsidP="0096508C"/>
    <w:p w:rsidR="0096508C" w:rsidRPr="00F5253E" w:rsidRDefault="0096508C" w:rsidP="0096508C">
      <w:r w:rsidRPr="00F5253E">
        <w:rPr>
          <w:u w:val="single"/>
        </w:rPr>
        <w:t>Участники конкурса</w:t>
      </w:r>
      <w:r w:rsidRPr="00F5253E">
        <w:t>: педагоги детского сада.</w:t>
      </w:r>
    </w:p>
    <w:p w:rsidR="0096508C" w:rsidRPr="00F5253E" w:rsidRDefault="0096508C" w:rsidP="0096508C"/>
    <w:p w:rsidR="0096508C" w:rsidRPr="00F5253E" w:rsidRDefault="0096508C" w:rsidP="0096508C">
      <w:r w:rsidRPr="00F5253E">
        <w:rPr>
          <w:u w:val="single"/>
        </w:rPr>
        <w:t>Члены жюри</w:t>
      </w:r>
      <w:r w:rsidRPr="00F5253E">
        <w:t xml:space="preserve">: </w:t>
      </w:r>
      <w:r>
        <w:t xml:space="preserve">    </w:t>
      </w:r>
    </w:p>
    <w:p w:rsidR="0096508C" w:rsidRPr="00F5253E" w:rsidRDefault="0096508C" w:rsidP="0096508C"/>
    <w:p w:rsidR="0096508C" w:rsidRPr="00F5253E" w:rsidRDefault="0096508C" w:rsidP="0096508C">
      <w:r w:rsidRPr="00F5253E">
        <w:rPr>
          <w:u w:val="single"/>
        </w:rPr>
        <w:t>Подведение итогов</w:t>
      </w:r>
      <w:r w:rsidRPr="00F5253E">
        <w:t xml:space="preserve">: </w:t>
      </w:r>
    </w:p>
    <w:p w:rsidR="0096508C" w:rsidRPr="00F5253E" w:rsidRDefault="0096508C" w:rsidP="0096508C">
      <w:r w:rsidRPr="00F5253E">
        <w:t>- награждение групп-победителей дипломами 1. 2, 3 степени, денежными премиями;</w:t>
      </w:r>
    </w:p>
    <w:p w:rsidR="0096508C" w:rsidRPr="00F5253E" w:rsidRDefault="0096508C" w:rsidP="0096508C">
      <w:r w:rsidRPr="00F5253E">
        <w:t>- победители в отдельных номинациях («Экспозиция детских работ», «Изюм</w:t>
      </w:r>
      <w:r>
        <w:t>инка», «Чуд</w:t>
      </w:r>
      <w:r>
        <w:t>е</w:t>
      </w:r>
      <w:r>
        <w:t xml:space="preserve">са из ничего», «Вот что </w:t>
      </w:r>
      <w:r w:rsidRPr="00F5253E">
        <w:t>мы умеем» (для групп раннего возраста)) награждаются диплом</w:t>
      </w:r>
      <w:r w:rsidRPr="00F5253E">
        <w:t>а</w:t>
      </w:r>
      <w:r w:rsidRPr="00F5253E">
        <w:t>ми и денежными премиями.</w:t>
      </w:r>
    </w:p>
    <w:p w:rsidR="0096508C" w:rsidRPr="00F5253E" w:rsidRDefault="0096508C" w:rsidP="0096508C"/>
    <w:p w:rsidR="0096508C" w:rsidRPr="00F5253E" w:rsidRDefault="0096508C" w:rsidP="0096508C">
      <w:r w:rsidRPr="00F5253E">
        <w:rPr>
          <w:u w:val="single"/>
        </w:rPr>
        <w:t>Критерии</w:t>
      </w:r>
      <w:r w:rsidRPr="00F5253E">
        <w:t>:</w:t>
      </w:r>
    </w:p>
    <w:p w:rsidR="0096508C" w:rsidRDefault="0096508C" w:rsidP="0096508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1044"/>
        <w:gridCol w:w="1044"/>
        <w:gridCol w:w="1044"/>
        <w:gridCol w:w="1044"/>
        <w:gridCol w:w="1044"/>
      </w:tblGrid>
      <w:tr w:rsidR="0096508C" w:rsidTr="00FE6F0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960" w:type="dxa"/>
            <w:vMerge w:val="restart"/>
          </w:tcPr>
          <w:p w:rsidR="0096508C" w:rsidRDefault="0096508C" w:rsidP="00FE6F02">
            <w:pPr>
              <w:tabs>
                <w:tab w:val="left" w:pos="297"/>
              </w:tabs>
              <w:jc w:val="both"/>
            </w:pPr>
          </w:p>
          <w:p w:rsidR="0096508C" w:rsidRPr="00F5253E" w:rsidRDefault="0096508C" w:rsidP="00FE6F02">
            <w:pPr>
              <w:tabs>
                <w:tab w:val="left" w:pos="297"/>
              </w:tabs>
              <w:jc w:val="both"/>
              <w:rPr>
                <w:b/>
              </w:rPr>
            </w:pPr>
            <w:r w:rsidRPr="00F5253E">
              <w:rPr>
                <w:b/>
              </w:rPr>
              <w:t>Оборудование и материалы</w:t>
            </w:r>
          </w:p>
        </w:tc>
        <w:tc>
          <w:tcPr>
            <w:tcW w:w="5220" w:type="dxa"/>
            <w:gridSpan w:val="5"/>
          </w:tcPr>
          <w:p w:rsidR="0096508C" w:rsidRPr="00F5253E" w:rsidRDefault="0096508C" w:rsidP="00FE6F02">
            <w:pPr>
              <w:ind w:firstLine="1620"/>
              <w:jc w:val="center"/>
              <w:rPr>
                <w:b/>
              </w:rPr>
            </w:pPr>
            <w:r w:rsidRPr="00F5253E">
              <w:rPr>
                <w:b/>
              </w:rPr>
              <w:t xml:space="preserve">Наличие/группа № </w:t>
            </w: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60" w:type="dxa"/>
            <w:vMerge/>
          </w:tcPr>
          <w:p w:rsidR="0096508C" w:rsidRDefault="0096508C" w:rsidP="00FE6F02">
            <w:pPr>
              <w:tabs>
                <w:tab w:val="left" w:pos="297"/>
              </w:tabs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 w:rsidRPr="00A16C81">
              <w:t>Наличие отдельного уголка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 w:rsidRPr="00A16C81">
              <w:t>Необычное оформление уголка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Рациональное размещение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Доступность к уголку и оборудов</w:t>
            </w:r>
            <w:r>
              <w:t>а</w:t>
            </w:r>
            <w:r>
              <w:t>нию для детей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Эстетичность материалов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Безопасность оборудования и мат</w:t>
            </w:r>
            <w:r>
              <w:t>е</w:t>
            </w:r>
            <w:r>
              <w:t>риалов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Использование детских работ в оформлении помещения группы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Хранение детских работ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Организация кружковой работы на группе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F5253E" w:rsidRDefault="0096508C" w:rsidP="00FE6F02">
            <w:pPr>
              <w:jc w:val="center"/>
              <w:rPr>
                <w:b/>
              </w:rPr>
            </w:pPr>
            <w:r w:rsidRPr="00F5253E">
              <w:rPr>
                <w:b/>
              </w:rPr>
              <w:t>Для рисования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карандаши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фломастеры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акварельные краски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гуашь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угольные карандаши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мелки восковые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пастель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мел, доска для мела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кисти разных размеров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клеёнка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lastRenderedPageBreak/>
              <w:t>тряпочки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раскраски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бумага разного формата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стаканчики для воды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подставки для кисточек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мольберты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материал для нетрадиционных сп</w:t>
            </w:r>
            <w:r>
              <w:t>о</w:t>
            </w:r>
            <w:r>
              <w:t>собов рисования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палитра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линейки разные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наличие репродукций картин (ра</w:t>
            </w:r>
            <w:r>
              <w:t>з</w:t>
            </w:r>
            <w:r>
              <w:t>ные жанры)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ручки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трафареты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шаблоны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F5253E" w:rsidRDefault="0096508C" w:rsidP="00FE6F02">
            <w:pPr>
              <w:jc w:val="center"/>
              <w:rPr>
                <w:b/>
              </w:rPr>
            </w:pPr>
            <w:r w:rsidRPr="00F5253E">
              <w:rPr>
                <w:b/>
              </w:rPr>
              <w:t>Для аппликации и конструир</w:t>
            </w:r>
            <w:r w:rsidRPr="00F5253E">
              <w:rPr>
                <w:b/>
              </w:rPr>
              <w:t>о</w:t>
            </w:r>
            <w:r w:rsidRPr="00F5253E">
              <w:rPr>
                <w:b/>
              </w:rPr>
              <w:t>вания из бумаги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 xml:space="preserve">цветная бумага 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цветной картон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розетки для клея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кисть для клея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подносы для обрези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ножницы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фланелеграф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наборы для моделирования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бросовый материал для аппликации (кусочки материи, нитки…)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F5253E" w:rsidRDefault="0096508C" w:rsidP="00FE6F02">
            <w:pPr>
              <w:jc w:val="center"/>
              <w:rPr>
                <w:b/>
              </w:rPr>
            </w:pPr>
            <w:r w:rsidRPr="00F5253E">
              <w:rPr>
                <w:b/>
              </w:rPr>
              <w:t>Для лепки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пластилин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глина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тесто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стеки разной формы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pPr>
              <w:tabs>
                <w:tab w:val="left" w:pos="297"/>
              </w:tabs>
              <w:jc w:val="both"/>
            </w:pPr>
            <w:r>
              <w:t>досочки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pPr>
              <w:tabs>
                <w:tab w:val="left" w:pos="297"/>
              </w:tabs>
              <w:jc w:val="both"/>
            </w:pPr>
            <w:r>
              <w:t>скульптуры малых форм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Default="0096508C" w:rsidP="00FE6F02">
            <w:r>
              <w:t>бросовый материал для оформления поделок</w:t>
            </w:r>
          </w:p>
          <w:p w:rsidR="0096508C" w:rsidRPr="00A16C81" w:rsidRDefault="0096508C" w:rsidP="00FE6F02">
            <w:r>
              <w:t>изделия декоративно-прикладного искусств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rPr>
                <w:sz w:val="28"/>
                <w:szCs w:val="28"/>
              </w:rPr>
            </w:pP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60" w:type="dxa"/>
            <w:shd w:val="clear" w:color="auto" w:fill="auto"/>
          </w:tcPr>
          <w:p w:rsidR="0096508C" w:rsidRPr="00A16C81" w:rsidRDefault="0096508C" w:rsidP="00FE6F02">
            <w:r>
              <w:t>дидактические игры</w:t>
            </w: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6508C" w:rsidRDefault="0096508C" w:rsidP="00FE6F02">
            <w:pPr>
              <w:ind w:firstLine="1620"/>
              <w:rPr>
                <w:sz w:val="28"/>
                <w:szCs w:val="28"/>
              </w:rPr>
            </w:pPr>
          </w:p>
        </w:tc>
      </w:tr>
    </w:tbl>
    <w:p w:rsidR="0096508C" w:rsidRDefault="0096508C" w:rsidP="0096508C">
      <w:pPr>
        <w:ind w:left="1980"/>
        <w:rPr>
          <w:b/>
          <w:i/>
          <w:sz w:val="28"/>
          <w:szCs w:val="28"/>
        </w:rPr>
      </w:pPr>
    </w:p>
    <w:p w:rsidR="0096508C" w:rsidRPr="00F5253E" w:rsidRDefault="0096508C" w:rsidP="0096508C">
      <w:r w:rsidRPr="00F5253E">
        <w:t>Условные обозначения:</w:t>
      </w:r>
    </w:p>
    <w:p w:rsidR="0096508C" w:rsidRPr="00F5253E" w:rsidRDefault="0096508C" w:rsidP="0096508C">
      <w:r w:rsidRPr="00F5253E">
        <w:t>Имеется достаточно (соответствует)</w:t>
      </w:r>
    </w:p>
    <w:p w:rsidR="0096508C" w:rsidRPr="00F5253E" w:rsidRDefault="0096508C" w:rsidP="0096508C">
      <w:r w:rsidRPr="00F5253E">
        <w:t>(соответствует частично)</w:t>
      </w:r>
    </w:p>
    <w:p w:rsidR="0096508C" w:rsidRPr="00F5253E" w:rsidRDefault="0096508C" w:rsidP="0096508C">
      <w:r w:rsidRPr="00F5253E">
        <w:t xml:space="preserve">Имеется недостаточно </w:t>
      </w:r>
    </w:p>
    <w:p w:rsidR="0096508C" w:rsidRPr="00F5253E" w:rsidRDefault="0096508C" w:rsidP="0096508C">
      <w:r w:rsidRPr="00F5253E">
        <w:t>Отсутствует (не соответствует)</w:t>
      </w:r>
    </w:p>
    <w:p w:rsidR="0096508C" w:rsidRPr="00F5253E" w:rsidRDefault="0096508C" w:rsidP="0096508C">
      <w:r w:rsidRPr="00F5253E">
        <w:t>Отсутствует (не нужен в этом возрасте)</w:t>
      </w:r>
    </w:p>
    <w:p w:rsidR="0096508C" w:rsidRPr="00F5253E" w:rsidRDefault="0096508C" w:rsidP="0096508C"/>
    <w:p w:rsidR="0096508C" w:rsidRPr="00F5253E" w:rsidRDefault="0096508C" w:rsidP="0096508C">
      <w:pPr>
        <w:jc w:val="center"/>
      </w:pPr>
      <w:r w:rsidRPr="00F5253E">
        <w:t>ДЛЯ ОТДЕЛЬНЫХ НОМИНАЦИЙ:</w:t>
      </w:r>
    </w:p>
    <w:p w:rsidR="0096508C" w:rsidRPr="00F5253E" w:rsidRDefault="0096508C" w:rsidP="0096508C">
      <w:r w:rsidRPr="00F5253E">
        <w:rPr>
          <w:b/>
        </w:rPr>
        <w:t>Номинация «Экспозиция детских работ»</w:t>
      </w:r>
    </w:p>
    <w:p w:rsidR="0096508C" w:rsidRPr="00F5253E" w:rsidRDefault="0096508C" w:rsidP="0096508C">
      <w:r w:rsidRPr="00F5253E">
        <w:t>- использование детских работ в оформлении помещений группы;</w:t>
      </w:r>
    </w:p>
    <w:p w:rsidR="0096508C" w:rsidRPr="00F5253E" w:rsidRDefault="0096508C" w:rsidP="0096508C">
      <w:r w:rsidRPr="00F5253E">
        <w:t>- разнообразие форм детских работ (индивидуальные, коллективные, подгрупповые, с участием родителей педагогов),</w:t>
      </w:r>
    </w:p>
    <w:p w:rsidR="0096508C" w:rsidRPr="00F5253E" w:rsidRDefault="0096508C" w:rsidP="0096508C">
      <w:r w:rsidRPr="00F5253E">
        <w:t>- разнообразие используемого материала,</w:t>
      </w:r>
      <w:r w:rsidRPr="00F5253E">
        <w:br/>
        <w:t>- эстетика оформления,</w:t>
      </w:r>
    </w:p>
    <w:p w:rsidR="0096508C" w:rsidRPr="00F5253E" w:rsidRDefault="0096508C" w:rsidP="0096508C">
      <w:r w:rsidRPr="00F5253E">
        <w:t>- творчество  и фантазия в оформлении экспозиции,</w:t>
      </w:r>
    </w:p>
    <w:p w:rsidR="0096508C" w:rsidRPr="00F5253E" w:rsidRDefault="0096508C" w:rsidP="0096508C">
      <w:r w:rsidRPr="00F5253E">
        <w:t>- безопасность для детей.</w:t>
      </w:r>
    </w:p>
    <w:p w:rsidR="0096508C" w:rsidRPr="00F5253E" w:rsidRDefault="0096508C" w:rsidP="0096508C">
      <w:pPr>
        <w:rPr>
          <w:b/>
        </w:rPr>
      </w:pPr>
      <w:r w:rsidRPr="00F5253E">
        <w:rPr>
          <w:b/>
        </w:rPr>
        <w:t>Номинация «Изюминка»</w:t>
      </w:r>
    </w:p>
    <w:p w:rsidR="0096508C" w:rsidRPr="00F5253E" w:rsidRDefault="0096508C" w:rsidP="0096508C">
      <w:r w:rsidRPr="00F5253E">
        <w:t>- необычные, интересные, творческие задумки педагогов.</w:t>
      </w:r>
    </w:p>
    <w:p w:rsidR="0096508C" w:rsidRDefault="0096508C" w:rsidP="0096508C">
      <w:pPr>
        <w:rPr>
          <w:b/>
        </w:rPr>
      </w:pPr>
      <w:r w:rsidRPr="00F5253E">
        <w:rPr>
          <w:b/>
        </w:rPr>
        <w:t>Номинация «Чудеса из ничего»</w:t>
      </w:r>
    </w:p>
    <w:p w:rsidR="0096508C" w:rsidRDefault="0096508C" w:rsidP="0096508C">
      <w:r>
        <w:t xml:space="preserve">- использование разных материалов для нетрадиционных способов рисования, лепки и т. д. </w:t>
      </w:r>
    </w:p>
    <w:p w:rsidR="0096508C" w:rsidRDefault="0096508C" w:rsidP="0096508C">
      <w:r>
        <w:t>- использование разнообразных, необычных материалов в детских работах,</w:t>
      </w:r>
      <w:r>
        <w:br/>
        <w:t>- безопасность используемых материалов.</w:t>
      </w:r>
    </w:p>
    <w:p w:rsidR="0096508C" w:rsidRDefault="0096508C" w:rsidP="0096508C">
      <w:r>
        <w:t>Номинация «Вот что мы умеем» (для групп раннего возраста)</w:t>
      </w:r>
    </w:p>
    <w:p w:rsidR="0096508C" w:rsidRDefault="0096508C" w:rsidP="0096508C">
      <w:r>
        <w:t>- творческий подход в выборе форм организации художественно-продуктивной деятел</w:t>
      </w:r>
      <w:r>
        <w:t>ь</w:t>
      </w:r>
      <w:r>
        <w:t>ности с детьми раннего возраста,</w:t>
      </w:r>
    </w:p>
    <w:p w:rsidR="0096508C" w:rsidRDefault="0096508C" w:rsidP="0096508C">
      <w:r>
        <w:t>- оформление уголков творчества,</w:t>
      </w:r>
    </w:p>
    <w:p w:rsidR="0096508C" w:rsidRDefault="0096508C" w:rsidP="0096508C">
      <w:r>
        <w:t>- использование различных материалов и способов деятельности,</w:t>
      </w:r>
      <w:r>
        <w:br/>
        <w:t>- оформление детских работ.</w:t>
      </w:r>
    </w:p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96508C" w:rsidRDefault="0096508C" w:rsidP="0096508C"/>
    <w:p w:rsidR="00655875" w:rsidRDefault="00655875"/>
    <w:p w:rsidR="0096508C" w:rsidRDefault="0096508C"/>
    <w:p w:rsidR="0096508C" w:rsidRDefault="0096508C"/>
    <w:p w:rsidR="0096508C" w:rsidRPr="006813B8" w:rsidRDefault="0096508C" w:rsidP="0096508C">
      <w:pPr>
        <w:jc w:val="center"/>
        <w:rPr>
          <w:b/>
        </w:rPr>
      </w:pPr>
      <w:r w:rsidRPr="006813B8">
        <w:rPr>
          <w:b/>
        </w:rPr>
        <w:lastRenderedPageBreak/>
        <w:t xml:space="preserve">Положение о смотре-конкурсе </w:t>
      </w:r>
    </w:p>
    <w:p w:rsidR="0096508C" w:rsidRPr="006813B8" w:rsidRDefault="0096508C" w:rsidP="0096508C">
      <w:pPr>
        <w:jc w:val="center"/>
        <w:rPr>
          <w:b/>
        </w:rPr>
      </w:pPr>
      <w:r w:rsidRPr="006813B8">
        <w:rPr>
          <w:b/>
        </w:rPr>
        <w:t>«О готовности к новому учебному году»</w:t>
      </w:r>
    </w:p>
    <w:p w:rsidR="0096508C" w:rsidRDefault="0096508C" w:rsidP="0096508C"/>
    <w:p w:rsidR="0096508C" w:rsidRDefault="0096508C" w:rsidP="0096508C"/>
    <w:p w:rsidR="0096508C" w:rsidRPr="006813B8" w:rsidRDefault="0096508C" w:rsidP="0096508C">
      <w:pPr>
        <w:rPr>
          <w:i/>
        </w:rPr>
      </w:pPr>
      <w:r w:rsidRPr="006813B8">
        <w:rPr>
          <w:i/>
        </w:rPr>
        <w:t xml:space="preserve">Цели смотра: </w:t>
      </w:r>
    </w:p>
    <w:p w:rsidR="0096508C" w:rsidRDefault="0096508C" w:rsidP="0096508C">
      <w:pPr>
        <w:numPr>
          <w:ilvl w:val="0"/>
          <w:numId w:val="1"/>
        </w:numPr>
      </w:pPr>
      <w:r>
        <w:t>Создание благоприятных условий для воспитательно-образовательной работы с детьми.</w:t>
      </w:r>
    </w:p>
    <w:p w:rsidR="0096508C" w:rsidRDefault="0096508C" w:rsidP="0096508C">
      <w:pPr>
        <w:numPr>
          <w:ilvl w:val="0"/>
          <w:numId w:val="1"/>
        </w:numPr>
      </w:pPr>
      <w:r>
        <w:t>Оснащение материально-технической базы групп.</w:t>
      </w:r>
    </w:p>
    <w:p w:rsidR="0096508C" w:rsidRDefault="0096508C" w:rsidP="0096508C">
      <w:pPr>
        <w:numPr>
          <w:ilvl w:val="0"/>
          <w:numId w:val="1"/>
        </w:numPr>
      </w:pPr>
      <w:r>
        <w:t>Выявление творческих способностей воспитателей, проявление инициативы и фа</w:t>
      </w:r>
      <w:r>
        <w:t>н</w:t>
      </w:r>
      <w:r>
        <w:t xml:space="preserve">тазии в оформлении интерьеров групп. </w:t>
      </w:r>
    </w:p>
    <w:p w:rsidR="0096508C" w:rsidRDefault="0096508C" w:rsidP="0096508C"/>
    <w:p w:rsidR="0096508C" w:rsidRDefault="0096508C" w:rsidP="0096508C">
      <w:pPr>
        <w:rPr>
          <w:i/>
        </w:rPr>
      </w:pPr>
      <w:r w:rsidRPr="006813B8">
        <w:rPr>
          <w:i/>
        </w:rPr>
        <w:t xml:space="preserve">Дата проведения: </w:t>
      </w:r>
      <w:r w:rsidRPr="00C55ABA">
        <w:t>26 августа 2009 г.</w:t>
      </w:r>
    </w:p>
    <w:p w:rsidR="0096508C" w:rsidRDefault="0096508C" w:rsidP="0096508C">
      <w:pPr>
        <w:rPr>
          <w:i/>
        </w:rPr>
      </w:pPr>
    </w:p>
    <w:p w:rsidR="0096508C" w:rsidRDefault="0096508C" w:rsidP="0096508C">
      <w:pPr>
        <w:rPr>
          <w:i/>
        </w:rPr>
      </w:pPr>
      <w:r>
        <w:rPr>
          <w:i/>
        </w:rPr>
        <w:t xml:space="preserve">Состав комиссии: </w:t>
      </w:r>
    </w:p>
    <w:p w:rsidR="0096508C" w:rsidRDefault="0096508C" w:rsidP="0096508C"/>
    <w:p w:rsidR="0096508C" w:rsidRDefault="0096508C" w:rsidP="0096508C"/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5"/>
        <w:gridCol w:w="2580"/>
      </w:tblGrid>
      <w:tr w:rsidR="0096508C" w:rsidTr="00FE6F0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855" w:type="dxa"/>
          </w:tcPr>
          <w:p w:rsidR="0096508C" w:rsidRDefault="0096508C" w:rsidP="00FE6F02">
            <w:pPr>
              <w:jc w:val="center"/>
            </w:pPr>
            <w:r>
              <w:t>Показатели смотра-конкурса</w:t>
            </w:r>
          </w:p>
        </w:tc>
        <w:tc>
          <w:tcPr>
            <w:tcW w:w="2580" w:type="dxa"/>
          </w:tcPr>
          <w:p w:rsidR="0096508C" w:rsidRDefault="0096508C" w:rsidP="00FE6F02">
            <w:pPr>
              <w:jc w:val="center"/>
            </w:pPr>
            <w:r>
              <w:t>Баллы</w:t>
            </w: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855" w:type="dxa"/>
          </w:tcPr>
          <w:p w:rsidR="0096508C" w:rsidRDefault="0096508C" w:rsidP="0096508C">
            <w:pPr>
              <w:numPr>
                <w:ilvl w:val="0"/>
                <w:numId w:val="7"/>
              </w:numPr>
            </w:pPr>
            <w:r w:rsidRPr="00F7759E">
              <w:rPr>
                <w:b/>
              </w:rPr>
              <w:t>Оформление группового помещения</w:t>
            </w:r>
            <w:r>
              <w:t>:</w:t>
            </w:r>
          </w:p>
          <w:p w:rsidR="0096508C" w:rsidRDefault="0096508C" w:rsidP="0096508C">
            <w:pPr>
              <w:numPr>
                <w:ilvl w:val="1"/>
                <w:numId w:val="7"/>
              </w:numPr>
            </w:pPr>
            <w:r>
              <w:t>наличие списков детей на кровати</w:t>
            </w:r>
          </w:p>
          <w:p w:rsidR="0096508C" w:rsidRDefault="0096508C" w:rsidP="0096508C">
            <w:pPr>
              <w:numPr>
                <w:ilvl w:val="1"/>
                <w:numId w:val="7"/>
              </w:numPr>
            </w:pPr>
            <w:r>
              <w:t>наличие марк</w:t>
            </w:r>
            <w:r>
              <w:t>и</w:t>
            </w:r>
            <w:r>
              <w:t>ровки мебели и инвентаря</w:t>
            </w:r>
          </w:p>
          <w:p w:rsidR="0096508C" w:rsidRDefault="0096508C" w:rsidP="0096508C">
            <w:pPr>
              <w:numPr>
                <w:ilvl w:val="1"/>
                <w:numId w:val="7"/>
              </w:numPr>
            </w:pPr>
            <w:r>
              <w:t>наличие графиков проветривания</w:t>
            </w:r>
          </w:p>
          <w:p w:rsidR="0096508C" w:rsidRDefault="0096508C" w:rsidP="00FE6F02">
            <w:r>
              <w:t>Наличие игровых зон и зон учебной деятельности  и игрового материала с учетом возраста детей:</w:t>
            </w:r>
          </w:p>
          <w:p w:rsidR="0096508C" w:rsidRDefault="0096508C" w:rsidP="00FE6F02">
            <w:r>
              <w:t>- для дошкольных групп в соответствии с требованиями пр</w:t>
            </w:r>
            <w:r>
              <w:t>о</w:t>
            </w:r>
            <w:r>
              <w:t>граммы «Развитие» и парциальных программ:</w:t>
            </w:r>
          </w:p>
          <w:p w:rsidR="0096508C" w:rsidRDefault="0096508C" w:rsidP="0096508C">
            <w:pPr>
              <w:numPr>
                <w:ilvl w:val="0"/>
                <w:numId w:val="3"/>
              </w:numPr>
            </w:pPr>
            <w:r>
              <w:t>«кабинет»</w:t>
            </w:r>
          </w:p>
          <w:p w:rsidR="0096508C" w:rsidRDefault="0096508C" w:rsidP="0096508C">
            <w:pPr>
              <w:numPr>
                <w:ilvl w:val="0"/>
                <w:numId w:val="3"/>
              </w:numPr>
            </w:pPr>
            <w:r>
              <w:t>«мастерская»</w:t>
            </w:r>
          </w:p>
          <w:p w:rsidR="0096508C" w:rsidRDefault="0096508C" w:rsidP="0096508C">
            <w:pPr>
              <w:numPr>
                <w:ilvl w:val="0"/>
                <w:numId w:val="3"/>
              </w:numPr>
            </w:pPr>
            <w:r>
              <w:t>«изостудия»</w:t>
            </w:r>
          </w:p>
          <w:p w:rsidR="0096508C" w:rsidRDefault="0096508C" w:rsidP="0096508C">
            <w:pPr>
              <w:numPr>
                <w:ilvl w:val="0"/>
                <w:numId w:val="3"/>
              </w:numPr>
            </w:pPr>
            <w:r>
              <w:t>«экологический центр»</w:t>
            </w:r>
          </w:p>
          <w:p w:rsidR="0096508C" w:rsidRDefault="0096508C" w:rsidP="0096508C">
            <w:pPr>
              <w:numPr>
                <w:ilvl w:val="0"/>
                <w:numId w:val="3"/>
              </w:numPr>
            </w:pPr>
            <w:r>
              <w:t>«библиотека  и театр»</w:t>
            </w:r>
          </w:p>
          <w:p w:rsidR="0096508C" w:rsidRDefault="0096508C" w:rsidP="0096508C">
            <w:pPr>
              <w:numPr>
                <w:ilvl w:val="0"/>
                <w:numId w:val="3"/>
              </w:numPr>
            </w:pPr>
            <w:r>
              <w:t>зона уединения</w:t>
            </w:r>
          </w:p>
          <w:p w:rsidR="0096508C" w:rsidRDefault="0096508C" w:rsidP="0096508C">
            <w:pPr>
              <w:numPr>
                <w:ilvl w:val="0"/>
                <w:numId w:val="3"/>
              </w:numPr>
            </w:pPr>
            <w:r>
              <w:t>игровой уголок</w:t>
            </w:r>
          </w:p>
          <w:p w:rsidR="0096508C" w:rsidRDefault="0096508C" w:rsidP="0096508C">
            <w:pPr>
              <w:numPr>
                <w:ilvl w:val="0"/>
                <w:numId w:val="3"/>
              </w:numPr>
            </w:pPr>
            <w:r>
              <w:t>уголок социально-нравственного воспитания и краевед</w:t>
            </w:r>
            <w:r>
              <w:t>е</w:t>
            </w:r>
            <w:r>
              <w:t>ния</w:t>
            </w:r>
          </w:p>
          <w:p w:rsidR="0096508C" w:rsidRDefault="0096508C" w:rsidP="0096508C">
            <w:pPr>
              <w:numPr>
                <w:ilvl w:val="0"/>
                <w:numId w:val="3"/>
              </w:numPr>
            </w:pPr>
            <w:r>
              <w:t>физкультурный уголок</w:t>
            </w:r>
          </w:p>
          <w:p w:rsidR="0096508C" w:rsidRDefault="0096508C" w:rsidP="00FE6F02">
            <w:r>
              <w:t>- для групп раннего возраста в соответствии с требованиями «Пр</w:t>
            </w:r>
            <w:r>
              <w:t>о</w:t>
            </w:r>
            <w:r>
              <w:t>граммы воспитания и обучения в детском саду»:</w:t>
            </w:r>
          </w:p>
          <w:p w:rsidR="0096508C" w:rsidRDefault="0096508C" w:rsidP="0096508C">
            <w:pPr>
              <w:numPr>
                <w:ilvl w:val="0"/>
                <w:numId w:val="4"/>
              </w:numPr>
            </w:pPr>
            <w:r>
              <w:t>сенсорный центр</w:t>
            </w:r>
          </w:p>
          <w:p w:rsidR="0096508C" w:rsidRDefault="0096508C" w:rsidP="0096508C">
            <w:pPr>
              <w:numPr>
                <w:ilvl w:val="0"/>
                <w:numId w:val="4"/>
              </w:numPr>
            </w:pPr>
            <w:r>
              <w:t>игровой уголок</w:t>
            </w:r>
          </w:p>
          <w:p w:rsidR="0096508C" w:rsidRDefault="0096508C" w:rsidP="0096508C">
            <w:pPr>
              <w:numPr>
                <w:ilvl w:val="0"/>
                <w:numId w:val="4"/>
              </w:numPr>
            </w:pPr>
            <w:r>
              <w:t>уголок движения</w:t>
            </w:r>
          </w:p>
          <w:p w:rsidR="0096508C" w:rsidRDefault="0096508C" w:rsidP="0096508C">
            <w:pPr>
              <w:numPr>
                <w:ilvl w:val="0"/>
                <w:numId w:val="4"/>
              </w:numPr>
            </w:pPr>
            <w:r>
              <w:t>уголок конструирования</w:t>
            </w:r>
          </w:p>
          <w:p w:rsidR="0096508C" w:rsidRDefault="0096508C" w:rsidP="0096508C">
            <w:pPr>
              <w:numPr>
                <w:ilvl w:val="0"/>
                <w:numId w:val="4"/>
              </w:numPr>
            </w:pPr>
            <w:r>
              <w:t>театрально-музыкальный уголок</w:t>
            </w:r>
          </w:p>
          <w:p w:rsidR="0096508C" w:rsidRDefault="0096508C" w:rsidP="0096508C">
            <w:pPr>
              <w:numPr>
                <w:ilvl w:val="0"/>
                <w:numId w:val="4"/>
              </w:numPr>
            </w:pPr>
            <w:r>
              <w:t>книжный уголок</w:t>
            </w:r>
          </w:p>
          <w:p w:rsidR="0096508C" w:rsidRDefault="0096508C" w:rsidP="0096508C">
            <w:pPr>
              <w:numPr>
                <w:ilvl w:val="0"/>
                <w:numId w:val="4"/>
              </w:numPr>
            </w:pPr>
            <w:r>
              <w:t>изоуголок</w:t>
            </w:r>
          </w:p>
          <w:p w:rsidR="0096508C" w:rsidRDefault="0096508C" w:rsidP="0096508C">
            <w:pPr>
              <w:numPr>
                <w:ilvl w:val="0"/>
                <w:numId w:val="4"/>
              </w:numPr>
            </w:pPr>
            <w:r>
              <w:t>уголок уединения</w:t>
            </w:r>
          </w:p>
          <w:p w:rsidR="0096508C" w:rsidRDefault="0096508C" w:rsidP="0096508C">
            <w:pPr>
              <w:numPr>
                <w:ilvl w:val="0"/>
                <w:numId w:val="4"/>
              </w:numPr>
            </w:pPr>
            <w:r>
              <w:t>уголок природы</w:t>
            </w:r>
          </w:p>
          <w:p w:rsidR="0096508C" w:rsidRDefault="0096508C" w:rsidP="00FE6F02"/>
          <w:p w:rsidR="0096508C" w:rsidRDefault="0096508C" w:rsidP="00FE6F02">
            <w:r>
              <w:t>Привлекательный внешний вид помещения групповой комнаты, эстетика оформления.</w:t>
            </w:r>
          </w:p>
          <w:p w:rsidR="0096508C" w:rsidRDefault="0096508C" w:rsidP="00FE6F02"/>
          <w:p w:rsidR="0096508C" w:rsidRDefault="0096508C" w:rsidP="00FE6F02">
            <w:r>
              <w:t xml:space="preserve">Проявление творчества педагогов в оформлении помещения </w:t>
            </w:r>
            <w:r>
              <w:lastRenderedPageBreak/>
              <w:t>групповой комнаты (использование нетрадиционных материалов, необычное оформление,  творческие задумки педаг</w:t>
            </w:r>
            <w:r>
              <w:t>о</w:t>
            </w:r>
            <w:r>
              <w:t>гов)</w:t>
            </w:r>
          </w:p>
        </w:tc>
        <w:tc>
          <w:tcPr>
            <w:tcW w:w="2580" w:type="dxa"/>
          </w:tcPr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  <w:r>
              <w:t>От 0 до 3</w:t>
            </w:r>
          </w:p>
          <w:p w:rsidR="0096508C" w:rsidRDefault="0096508C" w:rsidP="00FE6F02">
            <w:pPr>
              <w:jc w:val="center"/>
            </w:pPr>
            <w:r>
              <w:t>От 0 до 3</w:t>
            </w:r>
          </w:p>
          <w:p w:rsidR="0096508C" w:rsidRDefault="0096508C" w:rsidP="00FE6F02">
            <w:pPr>
              <w:jc w:val="center"/>
            </w:pPr>
            <w:r>
              <w:t>От 0 до 3</w:t>
            </w:r>
          </w:p>
          <w:p w:rsidR="0096508C" w:rsidRDefault="0096508C" w:rsidP="00FE6F02">
            <w:pPr>
              <w:jc w:val="center"/>
            </w:pPr>
          </w:p>
          <w:p w:rsidR="0096508C" w:rsidRPr="006813B8" w:rsidRDefault="0096508C" w:rsidP="00FE6F02"/>
          <w:p w:rsidR="0096508C" w:rsidRPr="006813B8" w:rsidRDefault="0096508C" w:rsidP="00FE6F02"/>
          <w:p w:rsidR="0096508C" w:rsidRPr="006813B8" w:rsidRDefault="0096508C" w:rsidP="00FE6F02"/>
          <w:p w:rsidR="0096508C" w:rsidRPr="006813B8" w:rsidRDefault="0096508C" w:rsidP="00FE6F02"/>
          <w:p w:rsidR="0096508C" w:rsidRPr="006813B8" w:rsidRDefault="0096508C" w:rsidP="00FE6F02"/>
          <w:p w:rsidR="0096508C" w:rsidRPr="006813B8" w:rsidRDefault="0096508C" w:rsidP="00FE6F02"/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  <w:r>
              <w:t>До 5 баллов (за ка</w:t>
            </w:r>
            <w:r>
              <w:t>ж</w:t>
            </w:r>
            <w:r>
              <w:t>дый)</w:t>
            </w: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</w:p>
          <w:p w:rsidR="0096508C" w:rsidRPr="006813B8" w:rsidRDefault="0096508C" w:rsidP="00FE6F02">
            <w:pPr>
              <w:jc w:val="center"/>
            </w:pPr>
            <w:r>
              <w:t>До 10 баллов</w:t>
            </w:r>
          </w:p>
          <w:p w:rsidR="0096508C" w:rsidRPr="00F7759E" w:rsidRDefault="0096508C" w:rsidP="00FE6F02"/>
          <w:p w:rsidR="0096508C" w:rsidRPr="00F7759E" w:rsidRDefault="0096508C" w:rsidP="00FE6F02"/>
          <w:p w:rsidR="0096508C" w:rsidRPr="00F7759E" w:rsidRDefault="0096508C" w:rsidP="00FE6F02">
            <w:pPr>
              <w:jc w:val="center"/>
            </w:pPr>
            <w:r>
              <w:t>До 10 баллов</w:t>
            </w: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6855" w:type="dxa"/>
          </w:tcPr>
          <w:p w:rsidR="0096508C" w:rsidRDefault="0096508C" w:rsidP="0096508C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lastRenderedPageBreak/>
              <w:t>Оформление туалетной  и умывальной комн</w:t>
            </w:r>
            <w:r>
              <w:rPr>
                <w:b/>
              </w:rPr>
              <w:t>а</w:t>
            </w:r>
            <w:r>
              <w:rPr>
                <w:b/>
              </w:rPr>
              <w:t>т:</w:t>
            </w:r>
          </w:p>
          <w:p w:rsidR="0096508C" w:rsidRDefault="0096508C" w:rsidP="0096508C">
            <w:pPr>
              <w:numPr>
                <w:ilvl w:val="1"/>
                <w:numId w:val="7"/>
              </w:numPr>
            </w:pPr>
            <w:r>
              <w:t>наличие маркировки на полотенцах</w:t>
            </w:r>
          </w:p>
          <w:p w:rsidR="0096508C" w:rsidRDefault="0096508C" w:rsidP="0096508C">
            <w:pPr>
              <w:numPr>
                <w:ilvl w:val="1"/>
                <w:numId w:val="7"/>
              </w:numPr>
            </w:pPr>
            <w:r>
              <w:t>наличие списков на полотенца, горшки</w:t>
            </w:r>
          </w:p>
          <w:p w:rsidR="0096508C" w:rsidRPr="00BB2021" w:rsidRDefault="0096508C" w:rsidP="0096508C">
            <w:pPr>
              <w:numPr>
                <w:ilvl w:val="1"/>
                <w:numId w:val="7"/>
              </w:numPr>
            </w:pPr>
            <w:r>
              <w:t>эстетика оформления, проявление творчества, необычность оформления, использование нетрадиционных матери</w:t>
            </w:r>
            <w:r>
              <w:t>а</w:t>
            </w:r>
            <w:r>
              <w:t>лов</w:t>
            </w:r>
          </w:p>
        </w:tc>
        <w:tc>
          <w:tcPr>
            <w:tcW w:w="2580" w:type="dxa"/>
          </w:tcPr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  <w:r>
              <w:t>До 2 баллов</w:t>
            </w:r>
          </w:p>
          <w:p w:rsidR="0096508C" w:rsidRDefault="0096508C" w:rsidP="00FE6F02">
            <w:pPr>
              <w:jc w:val="center"/>
            </w:pPr>
            <w:r>
              <w:t>До 2 баллов</w:t>
            </w:r>
          </w:p>
          <w:p w:rsidR="0096508C" w:rsidRDefault="0096508C" w:rsidP="00FE6F02">
            <w:pPr>
              <w:jc w:val="center"/>
            </w:pPr>
            <w:r>
              <w:t>До 5 баллов</w:t>
            </w: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855" w:type="dxa"/>
          </w:tcPr>
          <w:p w:rsidR="0096508C" w:rsidRPr="00BB2021" w:rsidRDefault="0096508C" w:rsidP="0096508C">
            <w:pPr>
              <w:numPr>
                <w:ilvl w:val="0"/>
                <w:numId w:val="7"/>
              </w:numPr>
              <w:rPr>
                <w:b/>
              </w:rPr>
            </w:pPr>
            <w:r w:rsidRPr="00BB2021">
              <w:rPr>
                <w:b/>
              </w:rPr>
              <w:t>Оформление раздевальной комнаты:</w:t>
            </w:r>
          </w:p>
          <w:p w:rsidR="0096508C" w:rsidRDefault="0096508C" w:rsidP="0096508C">
            <w:pPr>
              <w:numPr>
                <w:ilvl w:val="0"/>
                <w:numId w:val="6"/>
              </w:numPr>
            </w:pPr>
            <w:r>
              <w:t>наличие списков на шкафы</w:t>
            </w:r>
          </w:p>
          <w:p w:rsidR="0096508C" w:rsidRDefault="0096508C" w:rsidP="0096508C">
            <w:pPr>
              <w:numPr>
                <w:ilvl w:val="0"/>
                <w:numId w:val="6"/>
              </w:numPr>
            </w:pPr>
            <w:r>
              <w:t>эстетика оформления помещения, использование нетр</w:t>
            </w:r>
            <w:r>
              <w:t>а</w:t>
            </w:r>
            <w:r>
              <w:t>диционных материалов, необычное оформление творч</w:t>
            </w:r>
            <w:r>
              <w:t>е</w:t>
            </w:r>
            <w:r>
              <w:t>ские задумки педагогов</w:t>
            </w:r>
          </w:p>
          <w:p w:rsidR="0096508C" w:rsidRDefault="0096508C" w:rsidP="0096508C">
            <w:pPr>
              <w:numPr>
                <w:ilvl w:val="0"/>
                <w:numId w:val="5"/>
              </w:numPr>
            </w:pPr>
            <w:r>
              <w:t>наличие визитки группы, ее оформление</w:t>
            </w:r>
          </w:p>
          <w:p w:rsidR="0096508C" w:rsidRDefault="0096508C" w:rsidP="0096508C">
            <w:pPr>
              <w:numPr>
                <w:ilvl w:val="0"/>
                <w:numId w:val="5"/>
              </w:numPr>
            </w:pPr>
            <w:r>
              <w:t>наличие режима дня, сетки занятий</w:t>
            </w:r>
          </w:p>
          <w:p w:rsidR="0096508C" w:rsidRDefault="0096508C" w:rsidP="0096508C">
            <w:pPr>
              <w:numPr>
                <w:ilvl w:val="0"/>
                <w:numId w:val="5"/>
              </w:numPr>
            </w:pPr>
            <w:r>
              <w:t>Информация для родителей (разнообразие, актуальность, соответствие возрасту детей, творческий подход в оформлении)</w:t>
            </w:r>
          </w:p>
          <w:p w:rsidR="0096508C" w:rsidRPr="001258C9" w:rsidRDefault="0096508C" w:rsidP="0096508C">
            <w:pPr>
              <w:numPr>
                <w:ilvl w:val="0"/>
                <w:numId w:val="5"/>
              </w:numPr>
            </w:pPr>
            <w:r w:rsidRPr="001258C9">
              <w:t>Оформление поздравительной информации для родит</w:t>
            </w:r>
            <w:r w:rsidRPr="001258C9">
              <w:t>е</w:t>
            </w:r>
            <w:r w:rsidRPr="001258C9">
              <w:t>лей к началу нового учебного года</w:t>
            </w:r>
          </w:p>
          <w:p w:rsidR="0096508C" w:rsidRDefault="0096508C" w:rsidP="00FE6F02">
            <w:pPr>
              <w:ind w:left="720"/>
            </w:pPr>
          </w:p>
        </w:tc>
        <w:tc>
          <w:tcPr>
            <w:tcW w:w="2580" w:type="dxa"/>
          </w:tcPr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  <w:r>
              <w:t>До 2 баллов</w:t>
            </w: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  <w:r>
              <w:t>До 5 баллов</w:t>
            </w: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  <w:r>
              <w:t>До 2 баллов</w:t>
            </w:r>
          </w:p>
          <w:p w:rsidR="0096508C" w:rsidRDefault="0096508C" w:rsidP="00FE6F02">
            <w:pPr>
              <w:jc w:val="center"/>
            </w:pPr>
            <w:r>
              <w:t>До 2 баллов</w:t>
            </w:r>
          </w:p>
          <w:p w:rsidR="0096508C" w:rsidRDefault="0096508C" w:rsidP="00FE6F02">
            <w:pPr>
              <w:jc w:val="center"/>
            </w:pPr>
          </w:p>
          <w:p w:rsidR="0096508C" w:rsidRDefault="0096508C" w:rsidP="00FE6F02">
            <w:pPr>
              <w:jc w:val="center"/>
            </w:pPr>
            <w:r>
              <w:t>До 5 баллов</w:t>
            </w:r>
          </w:p>
          <w:p w:rsidR="0096508C" w:rsidRPr="001258C9" w:rsidRDefault="0096508C" w:rsidP="00FE6F02"/>
          <w:p w:rsidR="0096508C" w:rsidRPr="001258C9" w:rsidRDefault="0096508C" w:rsidP="00FE6F02">
            <w:pPr>
              <w:jc w:val="center"/>
            </w:pPr>
            <w:r>
              <w:t>До 5 баллов</w:t>
            </w:r>
          </w:p>
        </w:tc>
      </w:tr>
      <w:tr w:rsidR="0096508C" w:rsidTr="00FE6F0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855" w:type="dxa"/>
          </w:tcPr>
          <w:p w:rsidR="0096508C" w:rsidRPr="001258C9" w:rsidRDefault="0096508C" w:rsidP="00FE6F02">
            <w:pPr>
              <w:ind w:left="180"/>
              <w:rPr>
                <w:b/>
              </w:rPr>
            </w:pPr>
            <w:r>
              <w:rPr>
                <w:b/>
              </w:rPr>
              <w:t xml:space="preserve">4. </w:t>
            </w:r>
            <w:r w:rsidRPr="001258C9">
              <w:rPr>
                <w:b/>
              </w:rPr>
              <w:t>Соблюдение требований охраны труда  и техники безопасн</w:t>
            </w:r>
            <w:r w:rsidRPr="001258C9">
              <w:rPr>
                <w:b/>
              </w:rPr>
              <w:t>о</w:t>
            </w:r>
            <w:r w:rsidRPr="001258C9">
              <w:rPr>
                <w:b/>
              </w:rPr>
              <w:t xml:space="preserve">сти </w:t>
            </w:r>
          </w:p>
        </w:tc>
        <w:tc>
          <w:tcPr>
            <w:tcW w:w="2580" w:type="dxa"/>
          </w:tcPr>
          <w:p w:rsidR="0096508C" w:rsidRDefault="0096508C" w:rsidP="00FE6F02">
            <w:pPr>
              <w:jc w:val="center"/>
            </w:pPr>
            <w:r>
              <w:t>До 5 баллов</w:t>
            </w:r>
          </w:p>
        </w:tc>
      </w:tr>
    </w:tbl>
    <w:p w:rsidR="0096508C" w:rsidRDefault="0096508C" w:rsidP="0096508C">
      <w:pPr>
        <w:jc w:val="center"/>
      </w:pPr>
    </w:p>
    <w:p w:rsidR="0096508C" w:rsidRPr="001258C9" w:rsidRDefault="0096508C" w:rsidP="0096508C">
      <w:r>
        <w:rPr>
          <w:lang w:val="en-US"/>
        </w:rPr>
        <w:t>P</w:t>
      </w:r>
      <w:r w:rsidRPr="001258C9">
        <w:t>.</w:t>
      </w:r>
      <w:r>
        <w:rPr>
          <w:lang w:val="en-US"/>
        </w:rPr>
        <w:t>S</w:t>
      </w:r>
      <w:r w:rsidRPr="001258C9">
        <w:t xml:space="preserve">. </w:t>
      </w:r>
      <w:r>
        <w:t>в группах № 1, 2, 3, 4 будут просмотрены спальные комнаты, просьба привести в п</w:t>
      </w:r>
      <w:r>
        <w:t>о</w:t>
      </w:r>
      <w:r>
        <w:t xml:space="preserve">рядок. </w:t>
      </w:r>
    </w:p>
    <w:p w:rsidR="0096508C" w:rsidRDefault="0096508C" w:rsidP="0096508C">
      <w:pPr>
        <w:jc w:val="center"/>
      </w:pPr>
    </w:p>
    <w:p w:rsidR="0096508C" w:rsidRDefault="0096508C" w:rsidP="0096508C">
      <w:pPr>
        <w:tabs>
          <w:tab w:val="left" w:pos="270"/>
        </w:tabs>
      </w:pPr>
      <w:r>
        <w:tab/>
      </w:r>
    </w:p>
    <w:p w:rsidR="0096508C" w:rsidRDefault="0096508C" w:rsidP="0096508C">
      <w:pPr>
        <w:tabs>
          <w:tab w:val="left" w:pos="270"/>
        </w:tabs>
      </w:pPr>
      <w:r>
        <w:t xml:space="preserve">Подведение итогов смотра-конкурса на установочном педсовете. </w:t>
      </w:r>
    </w:p>
    <w:p w:rsidR="0096508C" w:rsidRDefault="0096508C" w:rsidP="0096508C">
      <w:pPr>
        <w:jc w:val="center"/>
      </w:pPr>
    </w:p>
    <w:p w:rsidR="0096508C" w:rsidRDefault="0096508C" w:rsidP="0096508C">
      <w:pPr>
        <w:jc w:val="center"/>
      </w:pPr>
    </w:p>
    <w:p w:rsidR="0096508C" w:rsidRDefault="0096508C" w:rsidP="0096508C">
      <w:pPr>
        <w:jc w:val="center"/>
      </w:pPr>
    </w:p>
    <w:p w:rsidR="0096508C" w:rsidRDefault="0096508C" w:rsidP="0096508C">
      <w:pPr>
        <w:jc w:val="center"/>
      </w:pPr>
    </w:p>
    <w:p w:rsidR="0096508C" w:rsidRDefault="0096508C" w:rsidP="0096508C">
      <w:pPr>
        <w:jc w:val="center"/>
      </w:pPr>
    </w:p>
    <w:p w:rsidR="0096508C" w:rsidRDefault="0096508C" w:rsidP="0096508C">
      <w:pPr>
        <w:jc w:val="center"/>
      </w:pPr>
    </w:p>
    <w:p w:rsidR="0096508C" w:rsidRDefault="0096508C" w:rsidP="0096508C">
      <w:pPr>
        <w:jc w:val="center"/>
      </w:pPr>
    </w:p>
    <w:p w:rsidR="0096508C" w:rsidRDefault="0096508C" w:rsidP="0096508C">
      <w:pPr>
        <w:jc w:val="center"/>
      </w:pPr>
    </w:p>
    <w:p w:rsidR="0096508C" w:rsidRDefault="0096508C" w:rsidP="0096508C">
      <w:pPr>
        <w:jc w:val="center"/>
      </w:pPr>
    </w:p>
    <w:p w:rsidR="0096508C" w:rsidRDefault="0096508C" w:rsidP="0096508C">
      <w:pPr>
        <w:jc w:val="center"/>
      </w:pPr>
    </w:p>
    <w:p w:rsidR="0096508C" w:rsidRDefault="0096508C" w:rsidP="0096508C">
      <w:pPr>
        <w:pStyle w:val="1"/>
      </w:pPr>
    </w:p>
    <w:p w:rsidR="0096508C" w:rsidRDefault="0096508C" w:rsidP="0096508C">
      <w:pPr>
        <w:rPr>
          <w:lang w:eastAsia="en-US"/>
        </w:rPr>
      </w:pPr>
    </w:p>
    <w:p w:rsidR="0096508C" w:rsidRDefault="0096508C" w:rsidP="0096508C">
      <w:pPr>
        <w:rPr>
          <w:lang w:eastAsia="en-US"/>
        </w:rPr>
      </w:pPr>
    </w:p>
    <w:p w:rsidR="0096508C" w:rsidRDefault="0096508C" w:rsidP="0096508C">
      <w:pPr>
        <w:rPr>
          <w:lang w:eastAsia="en-US"/>
        </w:rPr>
      </w:pPr>
    </w:p>
    <w:p w:rsidR="0096508C" w:rsidRDefault="0096508C" w:rsidP="0096508C">
      <w:pPr>
        <w:rPr>
          <w:lang w:eastAsia="en-US"/>
        </w:rPr>
      </w:pPr>
    </w:p>
    <w:p w:rsidR="0096508C" w:rsidRDefault="0096508C" w:rsidP="0096508C">
      <w:pPr>
        <w:rPr>
          <w:lang w:eastAsia="en-US"/>
        </w:rPr>
      </w:pPr>
    </w:p>
    <w:p w:rsidR="0096508C" w:rsidRPr="008B39E7" w:rsidRDefault="0096508C" w:rsidP="0096508C">
      <w:pPr>
        <w:jc w:val="center"/>
        <w:rPr>
          <w:b/>
        </w:rPr>
      </w:pPr>
      <w:r w:rsidRPr="008B39E7">
        <w:rPr>
          <w:b/>
        </w:rPr>
        <w:lastRenderedPageBreak/>
        <w:t>ПОЛОЖЕНИЕ</w:t>
      </w:r>
    </w:p>
    <w:p w:rsidR="0096508C" w:rsidRPr="008B39E7" w:rsidRDefault="0096508C" w:rsidP="0096508C">
      <w:pPr>
        <w:jc w:val="center"/>
        <w:rPr>
          <w:b/>
        </w:rPr>
      </w:pPr>
      <w:r w:rsidRPr="008B39E7">
        <w:rPr>
          <w:b/>
        </w:rPr>
        <w:t>о смотре-конкурсе «Создание условий для игровой деятельности детей дошкольного возраста»</w:t>
      </w:r>
    </w:p>
    <w:p w:rsidR="0096508C" w:rsidRPr="00F5253E" w:rsidRDefault="0096508C" w:rsidP="0096508C"/>
    <w:p w:rsidR="0096508C" w:rsidRPr="00F5253E" w:rsidRDefault="0096508C" w:rsidP="0096508C">
      <w:pPr>
        <w:jc w:val="both"/>
      </w:pPr>
      <w:r w:rsidRPr="00F5253E">
        <w:rPr>
          <w:u w:val="single"/>
        </w:rPr>
        <w:t>Цель</w:t>
      </w:r>
      <w:r w:rsidRPr="00F5253E">
        <w:t xml:space="preserve">: выявление и распространение лучшего опыта творчески работающих педагогов ДОУ по созданию условий для </w:t>
      </w:r>
      <w:r>
        <w:t xml:space="preserve">игровой </w:t>
      </w:r>
      <w:r w:rsidRPr="00F5253E">
        <w:t xml:space="preserve"> деятельности детей.</w:t>
      </w:r>
    </w:p>
    <w:p w:rsidR="0096508C" w:rsidRPr="00F5253E" w:rsidRDefault="0096508C" w:rsidP="0096508C">
      <w:pPr>
        <w:jc w:val="both"/>
      </w:pPr>
    </w:p>
    <w:p w:rsidR="0096508C" w:rsidRPr="00F5253E" w:rsidRDefault="0096508C" w:rsidP="0096508C">
      <w:pPr>
        <w:jc w:val="both"/>
      </w:pPr>
      <w:r w:rsidRPr="00F5253E">
        <w:rPr>
          <w:u w:val="single"/>
        </w:rPr>
        <w:t>Задачи:</w:t>
      </w:r>
      <w:r w:rsidRPr="00F5253E">
        <w:t xml:space="preserve"> оптимизация условий для развития творческих способностей детей, развитие ин</w:t>
      </w:r>
      <w:r w:rsidRPr="00F5253E">
        <w:t>и</w:t>
      </w:r>
      <w:r w:rsidRPr="00F5253E">
        <w:t>циативы и творчества педагогов.</w:t>
      </w:r>
    </w:p>
    <w:p w:rsidR="0096508C" w:rsidRDefault="0096508C" w:rsidP="0096508C">
      <w:pPr>
        <w:jc w:val="both"/>
      </w:pPr>
    </w:p>
    <w:p w:rsidR="0096508C" w:rsidRPr="00D660C7" w:rsidRDefault="0096508C" w:rsidP="0096508C">
      <w:pPr>
        <w:jc w:val="both"/>
      </w:pPr>
      <w:r w:rsidRPr="00F5253E">
        <w:rPr>
          <w:u w:val="single"/>
        </w:rPr>
        <w:t>Участники конкурса</w:t>
      </w:r>
      <w:r w:rsidRPr="00F5253E">
        <w:t>: педагоги детского сада</w:t>
      </w:r>
      <w:r>
        <w:t>.</w:t>
      </w:r>
    </w:p>
    <w:p w:rsidR="0096508C" w:rsidRPr="00D660C7" w:rsidRDefault="0096508C" w:rsidP="0096508C">
      <w:pPr>
        <w:jc w:val="both"/>
      </w:pPr>
    </w:p>
    <w:p w:rsidR="0096508C" w:rsidRPr="00F5253E" w:rsidRDefault="0096508C" w:rsidP="0096508C">
      <w:pPr>
        <w:jc w:val="both"/>
      </w:pPr>
      <w:r w:rsidRPr="00F5253E">
        <w:rPr>
          <w:u w:val="single"/>
        </w:rPr>
        <w:t>Члены жюри</w:t>
      </w:r>
      <w:r w:rsidRPr="00F5253E">
        <w:t xml:space="preserve">: </w:t>
      </w:r>
      <w:r>
        <w:t xml:space="preserve">    </w:t>
      </w:r>
    </w:p>
    <w:p w:rsidR="0096508C" w:rsidRPr="00D660C7" w:rsidRDefault="0096508C" w:rsidP="0096508C">
      <w:pPr>
        <w:jc w:val="both"/>
      </w:pPr>
    </w:p>
    <w:p w:rsidR="0096508C" w:rsidRPr="00F5253E" w:rsidRDefault="0096508C" w:rsidP="0096508C">
      <w:pPr>
        <w:jc w:val="both"/>
      </w:pPr>
      <w:r w:rsidRPr="00F5253E">
        <w:rPr>
          <w:u w:val="single"/>
        </w:rPr>
        <w:t>Подведение итогов</w:t>
      </w:r>
      <w:r w:rsidRPr="00F5253E">
        <w:t xml:space="preserve">: </w:t>
      </w:r>
    </w:p>
    <w:p w:rsidR="0096508C" w:rsidRPr="00F5253E" w:rsidRDefault="0096508C" w:rsidP="0096508C">
      <w:pPr>
        <w:jc w:val="both"/>
      </w:pPr>
      <w:r w:rsidRPr="00F5253E">
        <w:t>- награждение групп-победителей дипломами 1. 2, 3 степени, денежными премиями;</w:t>
      </w:r>
    </w:p>
    <w:p w:rsidR="0096508C" w:rsidRPr="00F5253E" w:rsidRDefault="0096508C" w:rsidP="0096508C">
      <w:pPr>
        <w:jc w:val="both"/>
      </w:pPr>
      <w:r w:rsidRPr="00F5253E">
        <w:t>- победители в отдельных номинациях</w:t>
      </w:r>
      <w:r>
        <w:t xml:space="preserve"> («Изюминка», </w:t>
      </w:r>
      <w:r w:rsidRPr="00F5253E">
        <w:t xml:space="preserve"> </w:t>
      </w:r>
      <w:r w:rsidRPr="00D660C7">
        <w:t>«Чудеса из ничего»)</w:t>
      </w:r>
      <w:r>
        <w:t xml:space="preserve"> </w:t>
      </w:r>
      <w:r w:rsidRPr="00F5253E">
        <w:t>награждаются диплом</w:t>
      </w:r>
      <w:r w:rsidRPr="00F5253E">
        <w:t>а</w:t>
      </w:r>
      <w:r w:rsidRPr="00F5253E">
        <w:t>ми и денежными премиями.</w:t>
      </w:r>
    </w:p>
    <w:p w:rsidR="0096508C" w:rsidRPr="00D660C7" w:rsidRDefault="0096508C" w:rsidP="0096508C">
      <w:pPr>
        <w:jc w:val="both"/>
      </w:pPr>
    </w:p>
    <w:p w:rsidR="0096508C" w:rsidRDefault="0096508C" w:rsidP="0096508C">
      <w:pPr>
        <w:jc w:val="both"/>
      </w:pPr>
      <w:r w:rsidRPr="00F5253E">
        <w:rPr>
          <w:u w:val="single"/>
        </w:rPr>
        <w:t>Критерии</w:t>
      </w:r>
      <w:r w:rsidRPr="00F5253E">
        <w:t>:</w:t>
      </w:r>
    </w:p>
    <w:p w:rsidR="0096508C" w:rsidRDefault="0096508C" w:rsidP="0096508C">
      <w:pPr>
        <w:jc w:val="both"/>
      </w:pPr>
    </w:p>
    <w:p w:rsidR="0096508C" w:rsidRDefault="0096508C" w:rsidP="0096508C">
      <w:pPr>
        <w:numPr>
          <w:ilvl w:val="0"/>
          <w:numId w:val="8"/>
        </w:numPr>
        <w:jc w:val="both"/>
      </w:pPr>
      <w:r>
        <w:t>Наличие отдельных игровых  уголков.</w:t>
      </w:r>
    </w:p>
    <w:p w:rsidR="0096508C" w:rsidRDefault="0096508C" w:rsidP="0096508C">
      <w:pPr>
        <w:numPr>
          <w:ilvl w:val="0"/>
          <w:numId w:val="8"/>
        </w:numPr>
        <w:jc w:val="both"/>
      </w:pPr>
      <w:r w:rsidRPr="00A16C81">
        <w:t>Необычное оформление уголк</w:t>
      </w:r>
      <w:r>
        <w:t xml:space="preserve">ов. </w:t>
      </w:r>
    </w:p>
    <w:p w:rsidR="0096508C" w:rsidRDefault="0096508C" w:rsidP="0096508C">
      <w:pPr>
        <w:numPr>
          <w:ilvl w:val="0"/>
          <w:numId w:val="8"/>
        </w:numPr>
        <w:jc w:val="both"/>
      </w:pPr>
      <w:r>
        <w:t>Рациональное размещение.</w:t>
      </w:r>
    </w:p>
    <w:p w:rsidR="0096508C" w:rsidRDefault="0096508C" w:rsidP="0096508C">
      <w:pPr>
        <w:numPr>
          <w:ilvl w:val="0"/>
          <w:numId w:val="8"/>
        </w:numPr>
        <w:jc w:val="both"/>
      </w:pPr>
      <w:r>
        <w:t>Доступность к уголку и оборудов</w:t>
      </w:r>
      <w:r>
        <w:t>а</w:t>
      </w:r>
      <w:r>
        <w:t>нию для детей.</w:t>
      </w:r>
    </w:p>
    <w:p w:rsidR="0096508C" w:rsidRDefault="0096508C" w:rsidP="0096508C">
      <w:pPr>
        <w:numPr>
          <w:ilvl w:val="0"/>
          <w:numId w:val="8"/>
        </w:numPr>
        <w:jc w:val="both"/>
      </w:pPr>
      <w:r>
        <w:t>Эстетичность материалов.</w:t>
      </w:r>
    </w:p>
    <w:p w:rsidR="0096508C" w:rsidRDefault="0096508C" w:rsidP="0096508C">
      <w:pPr>
        <w:numPr>
          <w:ilvl w:val="0"/>
          <w:numId w:val="8"/>
        </w:numPr>
        <w:jc w:val="both"/>
      </w:pPr>
      <w:r>
        <w:t>Безопасность оборудования и мат</w:t>
      </w:r>
      <w:r>
        <w:t>е</w:t>
      </w:r>
      <w:r>
        <w:t>риалов.</w:t>
      </w:r>
    </w:p>
    <w:p w:rsidR="0096508C" w:rsidRDefault="0096508C" w:rsidP="0096508C">
      <w:pPr>
        <w:numPr>
          <w:ilvl w:val="0"/>
          <w:numId w:val="8"/>
        </w:numPr>
        <w:jc w:val="both"/>
      </w:pPr>
      <w:r>
        <w:t>Соответствие игр и игрушек возрасту детей.</w:t>
      </w:r>
    </w:p>
    <w:p w:rsidR="0096508C" w:rsidRDefault="0096508C" w:rsidP="0096508C">
      <w:pPr>
        <w:numPr>
          <w:ilvl w:val="0"/>
          <w:numId w:val="8"/>
        </w:numPr>
        <w:jc w:val="both"/>
      </w:pPr>
      <w:r>
        <w:t>Учет  поло-ролевой специфики в подборе игр и игрушек</w:t>
      </w:r>
    </w:p>
    <w:p w:rsidR="0096508C" w:rsidRDefault="0096508C" w:rsidP="0096508C">
      <w:pPr>
        <w:ind w:left="360"/>
        <w:jc w:val="both"/>
        <w:rPr>
          <w:b/>
        </w:rPr>
      </w:pPr>
    </w:p>
    <w:p w:rsidR="0096508C" w:rsidRPr="008B39E7" w:rsidRDefault="0096508C" w:rsidP="0096508C">
      <w:pPr>
        <w:ind w:left="360"/>
        <w:jc w:val="both"/>
        <w:rPr>
          <w:b/>
        </w:rPr>
      </w:pPr>
      <w:r w:rsidRPr="008B39E7">
        <w:rPr>
          <w:b/>
        </w:rPr>
        <w:t xml:space="preserve">Для сюжетно-ролевых игр: </w:t>
      </w:r>
    </w:p>
    <w:p w:rsidR="0096508C" w:rsidRDefault="0096508C" w:rsidP="0096508C">
      <w:pPr>
        <w:numPr>
          <w:ilvl w:val="0"/>
          <w:numId w:val="9"/>
        </w:numPr>
        <w:jc w:val="both"/>
      </w:pPr>
      <w:r w:rsidRPr="008B39E7">
        <w:t>Наличие предметов оперирования (игрушки, имитирующие реальные предметы, — орудия, инструменты, средства человеческой деятельности, позволяющие воссоздавать смысл настоящего действия (например, игрушечные чашка, утюг, молоток, руль и т.п.).</w:t>
      </w:r>
    </w:p>
    <w:p w:rsidR="0096508C" w:rsidRPr="0096508C" w:rsidRDefault="0096508C" w:rsidP="0096508C">
      <w:pPr>
        <w:numPr>
          <w:ilvl w:val="0"/>
          <w:numId w:val="9"/>
        </w:numPr>
        <w:jc w:val="both"/>
        <w:rPr>
          <w:b/>
        </w:rPr>
      </w:pPr>
      <w:r w:rsidRPr="0096508C">
        <w:t>Наличие игрушек –персонажей  (куклы, фигурки людей и животных., ролевые атрибуты, (белая шапочка врача, каска пожарника, красочный ремень ковбоя и т.п.)</w:t>
      </w:r>
    </w:p>
    <w:p w:rsidR="0096508C" w:rsidRPr="008B39E7" w:rsidRDefault="0096508C" w:rsidP="0096508C">
      <w:pPr>
        <w:numPr>
          <w:ilvl w:val="0"/>
          <w:numId w:val="9"/>
        </w:numPr>
        <w:jc w:val="both"/>
        <w:rPr>
          <w:b/>
        </w:rPr>
      </w:pPr>
      <w:r>
        <w:t>Наличие маркеров  (знаков ) игрового пространства (игрушечная кухонная плита, дом-теремок, остов ракеты, рама, изображающая нос корабля или переднюю стенку автобуса и т.п.).</w:t>
      </w:r>
    </w:p>
    <w:p w:rsidR="0096508C" w:rsidRPr="008B39E7" w:rsidRDefault="0096508C" w:rsidP="0096508C">
      <w:pPr>
        <w:numPr>
          <w:ilvl w:val="0"/>
          <w:numId w:val="9"/>
        </w:numPr>
        <w:jc w:val="both"/>
        <w:rPr>
          <w:b/>
        </w:rPr>
      </w:pPr>
      <w:r>
        <w:t>Использование регионального компонента.</w:t>
      </w:r>
    </w:p>
    <w:p w:rsidR="0096508C" w:rsidRPr="008B39E7" w:rsidRDefault="0096508C" w:rsidP="0096508C">
      <w:pPr>
        <w:numPr>
          <w:ilvl w:val="0"/>
          <w:numId w:val="9"/>
        </w:numPr>
        <w:jc w:val="both"/>
        <w:rPr>
          <w:b/>
        </w:rPr>
      </w:pPr>
      <w:r>
        <w:t>Наличие игр современной тематики</w:t>
      </w:r>
      <w:r>
        <w:rPr>
          <w:b/>
        </w:rPr>
        <w:t xml:space="preserve"> </w:t>
      </w:r>
      <w:r>
        <w:t>(«Банк», «Салон красоты», «Супермаркет» и др.)</w:t>
      </w:r>
    </w:p>
    <w:p w:rsidR="0096508C" w:rsidRDefault="0096508C" w:rsidP="0096508C">
      <w:pPr>
        <w:jc w:val="both"/>
        <w:rPr>
          <w:b/>
        </w:rPr>
      </w:pPr>
      <w:r>
        <w:rPr>
          <w:b/>
        </w:rPr>
        <w:t xml:space="preserve">        Для игр с правилами: </w:t>
      </w:r>
    </w:p>
    <w:p w:rsidR="0096508C" w:rsidRDefault="0096508C" w:rsidP="0096508C">
      <w:pPr>
        <w:numPr>
          <w:ilvl w:val="0"/>
          <w:numId w:val="10"/>
        </w:numPr>
        <w:jc w:val="both"/>
      </w:pPr>
      <w:r>
        <w:t>Наличие м</w:t>
      </w:r>
      <w:r w:rsidRPr="00C871DB">
        <w:t>атериал</w:t>
      </w:r>
      <w:r>
        <w:t xml:space="preserve">а </w:t>
      </w:r>
      <w:r w:rsidRPr="00C871DB">
        <w:t xml:space="preserve"> для игр на физическую компетенцию (подвижных, на ловкость) - мячи, мешочки для бросания, наборы кеглей, кольцебросы и т.п.</w:t>
      </w:r>
    </w:p>
    <w:p w:rsidR="0096508C" w:rsidRDefault="0096508C" w:rsidP="0096508C">
      <w:pPr>
        <w:numPr>
          <w:ilvl w:val="0"/>
          <w:numId w:val="10"/>
        </w:numPr>
        <w:jc w:val="both"/>
      </w:pPr>
      <w:r>
        <w:t>Наличие материала для игр на удачу (шансовых) - настольные игры типа "гусек" и "лото" с самым разнообразным тематическим содержанием.</w:t>
      </w:r>
    </w:p>
    <w:p w:rsidR="0096508C" w:rsidRDefault="0096508C" w:rsidP="0096508C">
      <w:pPr>
        <w:numPr>
          <w:ilvl w:val="0"/>
          <w:numId w:val="10"/>
        </w:numPr>
        <w:jc w:val="both"/>
      </w:pPr>
      <w:r>
        <w:t xml:space="preserve">Наличие </w:t>
      </w:r>
      <w:r w:rsidRPr="00C871DB">
        <w:t>материал</w:t>
      </w:r>
      <w:r>
        <w:t>а</w:t>
      </w:r>
      <w:r w:rsidRPr="00C871DB">
        <w:t xml:space="preserve"> для игр на умственную компетенцию - детское домино (с картинками), а также шашки, шахматы, нарды и т.п</w:t>
      </w:r>
      <w:r>
        <w:t>.</w:t>
      </w:r>
    </w:p>
    <w:p w:rsidR="0096508C" w:rsidRPr="008B39E7" w:rsidRDefault="0096508C" w:rsidP="0096508C">
      <w:pPr>
        <w:numPr>
          <w:ilvl w:val="0"/>
          <w:numId w:val="10"/>
        </w:numPr>
        <w:jc w:val="both"/>
      </w:pPr>
      <w:r>
        <w:t>Наличие картотек словесных игр</w:t>
      </w:r>
    </w:p>
    <w:p w:rsidR="0096508C" w:rsidRPr="00D660C7" w:rsidRDefault="0096508C" w:rsidP="0096508C">
      <w:pPr>
        <w:jc w:val="both"/>
      </w:pPr>
    </w:p>
    <w:p w:rsidR="0096508C" w:rsidRPr="00F5253E" w:rsidRDefault="0096508C" w:rsidP="0096508C">
      <w:r w:rsidRPr="00F5253E">
        <w:lastRenderedPageBreak/>
        <w:t>ДЛЯ ОТДЕЛЬНЫХ НОМИНАЦИЙ:</w:t>
      </w:r>
    </w:p>
    <w:p w:rsidR="0096508C" w:rsidRPr="00D660C7" w:rsidRDefault="0096508C" w:rsidP="0096508C">
      <w:pPr>
        <w:jc w:val="both"/>
      </w:pPr>
    </w:p>
    <w:p w:rsidR="0096508C" w:rsidRPr="00F5253E" w:rsidRDefault="0096508C" w:rsidP="0096508C">
      <w:pPr>
        <w:jc w:val="both"/>
        <w:rPr>
          <w:b/>
        </w:rPr>
      </w:pPr>
      <w:r w:rsidRPr="00F5253E">
        <w:rPr>
          <w:b/>
        </w:rPr>
        <w:t>Номинация «Изюминка»</w:t>
      </w:r>
    </w:p>
    <w:p w:rsidR="0096508C" w:rsidRPr="00F5253E" w:rsidRDefault="0096508C" w:rsidP="0096508C">
      <w:pPr>
        <w:jc w:val="both"/>
      </w:pPr>
      <w:r w:rsidRPr="00F5253E">
        <w:t>- необычные, интересные, творческие задумки педагогов.</w:t>
      </w:r>
    </w:p>
    <w:p w:rsidR="0096508C" w:rsidRDefault="0096508C" w:rsidP="0096508C">
      <w:pPr>
        <w:jc w:val="both"/>
        <w:rPr>
          <w:b/>
        </w:rPr>
      </w:pPr>
      <w:r w:rsidRPr="00F5253E">
        <w:rPr>
          <w:b/>
        </w:rPr>
        <w:t>Номинация «Чудеса из ничего»</w:t>
      </w:r>
    </w:p>
    <w:p w:rsidR="0096508C" w:rsidRDefault="0096508C" w:rsidP="0096508C">
      <w:pPr>
        <w:jc w:val="both"/>
      </w:pPr>
      <w:r>
        <w:t xml:space="preserve">- использование разных материалов для изготовления атрибутов к различным видам игр, </w:t>
      </w:r>
      <w:r>
        <w:br/>
        <w:t>- безопасность используемых материалов.</w:t>
      </w:r>
    </w:p>
    <w:p w:rsidR="0096508C" w:rsidRDefault="0096508C" w:rsidP="0096508C">
      <w:pPr>
        <w:jc w:val="both"/>
        <w:rPr>
          <w:b/>
        </w:rPr>
      </w:pPr>
      <w:r w:rsidRPr="00D660C7">
        <w:rPr>
          <w:b/>
        </w:rPr>
        <w:t>Номинация «Региональный компонент»</w:t>
      </w:r>
    </w:p>
    <w:p w:rsidR="0096508C" w:rsidRDefault="0096508C" w:rsidP="0096508C">
      <w:pPr>
        <w:jc w:val="both"/>
      </w:pPr>
      <w:r w:rsidRPr="00D660C7">
        <w:t xml:space="preserve">- использование регионального компонента в </w:t>
      </w:r>
      <w:r>
        <w:t>организации детских игр;</w:t>
      </w:r>
    </w:p>
    <w:p w:rsidR="0096508C" w:rsidRPr="00D660C7" w:rsidRDefault="0096508C" w:rsidP="0096508C">
      <w:pPr>
        <w:jc w:val="both"/>
      </w:pPr>
      <w:r>
        <w:t xml:space="preserve">- использование игр современной тематики. </w:t>
      </w:r>
    </w:p>
    <w:p w:rsidR="0096508C" w:rsidRPr="00D660C7" w:rsidRDefault="0096508C" w:rsidP="0096508C">
      <w:pPr>
        <w:jc w:val="both"/>
      </w:pPr>
    </w:p>
    <w:p w:rsidR="0096508C" w:rsidRPr="0096508C" w:rsidRDefault="0096508C" w:rsidP="0096508C">
      <w:pPr>
        <w:rPr>
          <w:lang w:eastAsia="en-US"/>
        </w:rPr>
      </w:pPr>
    </w:p>
    <w:p w:rsidR="0096508C" w:rsidRDefault="0096508C" w:rsidP="0096508C">
      <w:pPr>
        <w:pStyle w:val="1"/>
      </w:pPr>
    </w:p>
    <w:p w:rsidR="0096508C" w:rsidRDefault="0096508C"/>
    <w:sectPr w:rsidR="0096508C" w:rsidSect="0065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018"/>
    <w:multiLevelType w:val="hybridMultilevel"/>
    <w:tmpl w:val="2C8C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4A0"/>
    <w:multiLevelType w:val="hybridMultilevel"/>
    <w:tmpl w:val="EDB6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6EC"/>
    <w:multiLevelType w:val="hybridMultilevel"/>
    <w:tmpl w:val="DB7CB522"/>
    <w:lvl w:ilvl="0" w:tplc="48729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87515"/>
    <w:multiLevelType w:val="hybridMultilevel"/>
    <w:tmpl w:val="00A4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92784"/>
    <w:multiLevelType w:val="hybridMultilevel"/>
    <w:tmpl w:val="70C25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C3BC8"/>
    <w:multiLevelType w:val="hybridMultilevel"/>
    <w:tmpl w:val="BF10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00CC"/>
    <w:multiLevelType w:val="hybridMultilevel"/>
    <w:tmpl w:val="7054ACCA"/>
    <w:lvl w:ilvl="0" w:tplc="DF625D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54D480">
      <w:start w:val="1"/>
      <w:numFmt w:val="bullet"/>
      <w:lvlText w:val=""/>
      <w:lvlJc w:val="left"/>
      <w:pPr>
        <w:tabs>
          <w:tab w:val="num" w:pos="1260"/>
        </w:tabs>
        <w:ind w:left="787" w:firstLine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6E72645"/>
    <w:multiLevelType w:val="hybridMultilevel"/>
    <w:tmpl w:val="DE28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70DDF"/>
    <w:multiLevelType w:val="hybridMultilevel"/>
    <w:tmpl w:val="42B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C7728"/>
    <w:multiLevelType w:val="hybridMultilevel"/>
    <w:tmpl w:val="DE1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08C"/>
    <w:rsid w:val="003424C0"/>
    <w:rsid w:val="00655875"/>
    <w:rsid w:val="009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08C"/>
    <w:pPr>
      <w:keepNext/>
      <w:jc w:val="center"/>
      <w:outlineLvl w:val="0"/>
    </w:pPr>
    <w:rPr>
      <w:b/>
      <w:bCs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08C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1272</Words>
  <Characters>7251</Characters>
  <Application>Microsoft Office Word</Application>
  <DocSecurity>0</DocSecurity>
  <Lines>60</Lines>
  <Paragraphs>17</Paragraphs>
  <ScaleCrop>false</ScaleCrop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2011-06-16T18:22:00Z</dcterms:created>
  <dcterms:modified xsi:type="dcterms:W3CDTF">2011-06-16T18:26:00Z</dcterms:modified>
</cp:coreProperties>
</file>