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CD" w:rsidRPr="00232DF9" w:rsidRDefault="00605A49" w:rsidP="00605A49">
      <w:pPr>
        <w:jc w:val="center"/>
        <w:rPr>
          <w:rFonts w:ascii="Times New Roman" w:hAnsi="Times New Roman" w:cs="Times New Roman"/>
          <w:sz w:val="28"/>
        </w:rPr>
      </w:pPr>
      <w:r w:rsidRPr="00232DF9">
        <w:rPr>
          <w:rFonts w:ascii="Times New Roman" w:hAnsi="Times New Roman" w:cs="Times New Roman"/>
          <w:sz w:val="28"/>
        </w:rPr>
        <w:t xml:space="preserve">Диагностическая карта профессиональных умений и качеств воспитателей                                                                                                       МДОУ «Детский сад №4» п. г. т. Уруссу </w:t>
      </w:r>
      <w:proofErr w:type="spellStart"/>
      <w:r w:rsidRPr="00232DF9">
        <w:rPr>
          <w:rFonts w:ascii="Times New Roman" w:hAnsi="Times New Roman" w:cs="Times New Roman"/>
          <w:sz w:val="28"/>
        </w:rPr>
        <w:t>Ютазинского</w:t>
      </w:r>
      <w:proofErr w:type="spellEnd"/>
      <w:r w:rsidRPr="00232DF9">
        <w:rPr>
          <w:rFonts w:ascii="Times New Roman" w:hAnsi="Times New Roman" w:cs="Times New Roman"/>
          <w:sz w:val="28"/>
        </w:rPr>
        <w:t xml:space="preserve"> муниципального района РТ (по Е.А. </w:t>
      </w:r>
      <w:proofErr w:type="spellStart"/>
      <w:r w:rsidRPr="00232DF9">
        <w:rPr>
          <w:rFonts w:ascii="Times New Roman" w:hAnsi="Times New Roman" w:cs="Times New Roman"/>
          <w:sz w:val="28"/>
        </w:rPr>
        <w:t>Панько</w:t>
      </w:r>
      <w:proofErr w:type="spellEnd"/>
      <w:r w:rsidRPr="00232DF9">
        <w:rPr>
          <w:rFonts w:ascii="Times New Roman" w:hAnsi="Times New Roman" w:cs="Times New Roman"/>
          <w:sz w:val="28"/>
        </w:rPr>
        <w:t>)</w:t>
      </w:r>
      <w:r w:rsidR="00832638" w:rsidRPr="00232DF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442"/>
        <w:gridCol w:w="7364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06"/>
      </w:tblGrid>
      <w:tr w:rsidR="00832638" w:rsidRPr="00232DF9" w:rsidTr="00832638">
        <w:trPr>
          <w:cantSplit/>
          <w:trHeight w:val="421"/>
        </w:trPr>
        <w:tc>
          <w:tcPr>
            <w:tcW w:w="442" w:type="dxa"/>
            <w:vMerge w:val="restart"/>
          </w:tcPr>
          <w:p w:rsidR="00832638" w:rsidRPr="00232DF9" w:rsidRDefault="00832638">
            <w:r w:rsidRPr="00232DF9">
              <w:t>№</w:t>
            </w:r>
          </w:p>
        </w:tc>
        <w:tc>
          <w:tcPr>
            <w:tcW w:w="7372" w:type="dxa"/>
            <w:vMerge w:val="restart"/>
          </w:tcPr>
          <w:p w:rsidR="00BB5ADD" w:rsidRPr="00232DF9" w:rsidRDefault="00BB5ADD" w:rsidP="00BB5ADD">
            <w:pPr>
              <w:jc w:val="center"/>
              <w:rPr>
                <w:rFonts w:ascii="Times New Roman" w:hAnsi="Times New Roman" w:cs="Times New Roman"/>
              </w:rPr>
            </w:pPr>
          </w:p>
          <w:p w:rsidR="00BB5ADD" w:rsidRPr="00232DF9" w:rsidRDefault="00BB5ADD" w:rsidP="00BB5ADD">
            <w:pPr>
              <w:jc w:val="center"/>
              <w:rPr>
                <w:rFonts w:ascii="Times New Roman" w:hAnsi="Times New Roman" w:cs="Times New Roman"/>
              </w:rPr>
            </w:pPr>
          </w:p>
          <w:p w:rsidR="00BB5ADD" w:rsidRPr="00232DF9" w:rsidRDefault="00BB5ADD" w:rsidP="00BB5ADD">
            <w:pPr>
              <w:jc w:val="center"/>
              <w:rPr>
                <w:rFonts w:ascii="Times New Roman" w:hAnsi="Times New Roman" w:cs="Times New Roman"/>
              </w:rPr>
            </w:pPr>
          </w:p>
          <w:p w:rsidR="00BB5ADD" w:rsidRPr="00232DF9" w:rsidRDefault="00BB5ADD" w:rsidP="00BB5ADD">
            <w:pPr>
              <w:jc w:val="center"/>
              <w:rPr>
                <w:rFonts w:ascii="Times New Roman" w:hAnsi="Times New Roman" w:cs="Times New Roman"/>
              </w:rPr>
            </w:pPr>
          </w:p>
          <w:p w:rsidR="00BB5ADD" w:rsidRPr="00232DF9" w:rsidRDefault="00BB5ADD" w:rsidP="00BB5ADD">
            <w:pPr>
              <w:jc w:val="center"/>
              <w:rPr>
                <w:rFonts w:ascii="Times New Roman" w:hAnsi="Times New Roman" w:cs="Times New Roman"/>
              </w:rPr>
            </w:pPr>
          </w:p>
          <w:p w:rsidR="00832638" w:rsidRPr="00232DF9" w:rsidRDefault="00832638" w:rsidP="00BB5ADD">
            <w:pPr>
              <w:jc w:val="center"/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Умения</w:t>
            </w:r>
            <w:r w:rsidR="008E35FC">
              <w:rPr>
                <w:rFonts w:ascii="Times New Roman" w:hAnsi="Times New Roman" w:cs="Times New Roman"/>
              </w:rPr>
              <w:t xml:space="preserve"> и качества воспитателей, важные</w:t>
            </w:r>
            <w:r w:rsidRPr="00232DF9">
              <w:rPr>
                <w:rFonts w:ascii="Times New Roman" w:hAnsi="Times New Roman" w:cs="Times New Roman"/>
              </w:rPr>
              <w:t xml:space="preserve"> для педагогического общения</w:t>
            </w:r>
          </w:p>
          <w:p w:rsidR="00832638" w:rsidRPr="00232DF9" w:rsidRDefault="00832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2" w:type="dxa"/>
            <w:gridSpan w:val="14"/>
            <w:tcBorders>
              <w:bottom w:val="single" w:sz="4" w:space="0" w:color="auto"/>
            </w:tcBorders>
          </w:tcPr>
          <w:p w:rsidR="00832638" w:rsidRPr="00232DF9" w:rsidRDefault="00832638" w:rsidP="00BB5ADD">
            <w:pPr>
              <w:jc w:val="center"/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ФИО воспитателей</w:t>
            </w:r>
          </w:p>
        </w:tc>
      </w:tr>
      <w:tr w:rsidR="00832638" w:rsidRPr="00232DF9" w:rsidTr="00832638">
        <w:trPr>
          <w:cantSplit/>
          <w:trHeight w:val="2051"/>
        </w:trPr>
        <w:tc>
          <w:tcPr>
            <w:tcW w:w="442" w:type="dxa"/>
            <w:vMerge/>
          </w:tcPr>
          <w:p w:rsidR="00832638" w:rsidRPr="00232DF9" w:rsidRDefault="00832638"/>
        </w:tc>
        <w:tc>
          <w:tcPr>
            <w:tcW w:w="7372" w:type="dxa"/>
            <w:vMerge/>
          </w:tcPr>
          <w:p w:rsidR="00832638" w:rsidRPr="00232DF9" w:rsidRDefault="00832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832638" w:rsidRPr="00114247" w:rsidRDefault="00832638" w:rsidP="00605A49">
            <w:pPr>
              <w:ind w:left="113" w:right="113"/>
              <w:rPr>
                <w:rFonts w:ascii="Times New Roman" w:hAnsi="Times New Roman" w:cs="Times New Roman"/>
              </w:rPr>
            </w:pPr>
            <w:r w:rsidRPr="00114247">
              <w:rPr>
                <w:rFonts w:ascii="Times New Roman" w:hAnsi="Times New Roman" w:cs="Times New Roman"/>
              </w:rPr>
              <w:t>Ахметова  Т.В.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832638" w:rsidRPr="00114247" w:rsidRDefault="00832638" w:rsidP="00605A49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114247">
              <w:rPr>
                <w:rFonts w:ascii="Times New Roman" w:hAnsi="Times New Roman" w:cs="Times New Roman"/>
              </w:rPr>
              <w:t>Амирова</w:t>
            </w:r>
            <w:proofErr w:type="spellEnd"/>
            <w:r w:rsidRPr="00114247">
              <w:rPr>
                <w:rFonts w:ascii="Times New Roman" w:hAnsi="Times New Roman" w:cs="Times New Roman"/>
              </w:rPr>
              <w:t xml:space="preserve"> Э.Ф.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832638" w:rsidRPr="00114247" w:rsidRDefault="00832638" w:rsidP="00605A49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114247">
              <w:rPr>
                <w:rFonts w:ascii="Times New Roman" w:hAnsi="Times New Roman" w:cs="Times New Roman"/>
              </w:rPr>
              <w:t>Бадыкшина</w:t>
            </w:r>
            <w:proofErr w:type="spellEnd"/>
            <w:r w:rsidRPr="00114247"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832638" w:rsidRPr="00114247" w:rsidRDefault="00832638" w:rsidP="00605A49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114247">
              <w:rPr>
                <w:rFonts w:ascii="Times New Roman" w:hAnsi="Times New Roman" w:cs="Times New Roman"/>
              </w:rPr>
              <w:t>Бакиева</w:t>
            </w:r>
            <w:proofErr w:type="spellEnd"/>
            <w:r w:rsidRPr="00114247"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832638" w:rsidRPr="00114247" w:rsidRDefault="00832638" w:rsidP="00605A49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114247">
              <w:rPr>
                <w:rFonts w:ascii="Times New Roman" w:hAnsi="Times New Roman" w:cs="Times New Roman"/>
              </w:rPr>
              <w:t>Ганеева</w:t>
            </w:r>
            <w:proofErr w:type="spellEnd"/>
            <w:r w:rsidRPr="00114247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832638" w:rsidRPr="00114247" w:rsidRDefault="00832638" w:rsidP="00605A49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114247">
              <w:rPr>
                <w:rFonts w:ascii="Times New Roman" w:hAnsi="Times New Roman" w:cs="Times New Roman"/>
              </w:rPr>
              <w:t>Имамова</w:t>
            </w:r>
            <w:proofErr w:type="spellEnd"/>
            <w:r w:rsidRPr="00114247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832638" w:rsidRPr="00114247" w:rsidRDefault="00832638" w:rsidP="00605A49">
            <w:pPr>
              <w:ind w:left="113" w:right="113"/>
              <w:rPr>
                <w:rFonts w:ascii="Times New Roman" w:hAnsi="Times New Roman" w:cs="Times New Roman"/>
              </w:rPr>
            </w:pPr>
            <w:r w:rsidRPr="00114247">
              <w:rPr>
                <w:rFonts w:ascii="Times New Roman" w:hAnsi="Times New Roman" w:cs="Times New Roman"/>
              </w:rPr>
              <w:t>Исаева Н.Н.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832638" w:rsidRPr="00114247" w:rsidRDefault="00832638" w:rsidP="00605A49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114247">
              <w:rPr>
                <w:rFonts w:ascii="Times New Roman" w:hAnsi="Times New Roman" w:cs="Times New Roman"/>
              </w:rPr>
              <w:t>Кунакбаева</w:t>
            </w:r>
            <w:proofErr w:type="spellEnd"/>
            <w:r w:rsidRPr="00114247"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832638" w:rsidRPr="00114247" w:rsidRDefault="00832638" w:rsidP="00605A49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114247">
              <w:rPr>
                <w:rFonts w:ascii="Times New Roman" w:hAnsi="Times New Roman" w:cs="Times New Roman"/>
              </w:rPr>
              <w:t>Лукманова</w:t>
            </w:r>
            <w:proofErr w:type="spellEnd"/>
            <w:r w:rsidRPr="00114247">
              <w:rPr>
                <w:rFonts w:ascii="Times New Roman" w:hAnsi="Times New Roman" w:cs="Times New Roman"/>
              </w:rPr>
              <w:t xml:space="preserve"> Х.С.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832638" w:rsidRPr="00114247" w:rsidRDefault="00832638" w:rsidP="00605A49">
            <w:pPr>
              <w:ind w:left="113" w:right="113"/>
              <w:rPr>
                <w:rFonts w:ascii="Times New Roman" w:hAnsi="Times New Roman" w:cs="Times New Roman"/>
              </w:rPr>
            </w:pPr>
            <w:r w:rsidRPr="00114247">
              <w:rPr>
                <w:rFonts w:ascii="Times New Roman" w:hAnsi="Times New Roman" w:cs="Times New Roman"/>
              </w:rPr>
              <w:t>Рогачева Е.А.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832638" w:rsidRPr="00114247" w:rsidRDefault="00832638" w:rsidP="00605A49">
            <w:pPr>
              <w:ind w:left="113" w:right="113"/>
              <w:rPr>
                <w:rFonts w:ascii="Times New Roman" w:hAnsi="Times New Roman" w:cs="Times New Roman"/>
              </w:rPr>
            </w:pPr>
            <w:r w:rsidRPr="00114247">
              <w:rPr>
                <w:rFonts w:ascii="Times New Roman" w:hAnsi="Times New Roman" w:cs="Times New Roman"/>
              </w:rPr>
              <w:t>Салахова Э.Э.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832638" w:rsidRPr="00114247" w:rsidRDefault="00832638" w:rsidP="00605A49">
            <w:pPr>
              <w:ind w:left="113" w:right="113"/>
              <w:rPr>
                <w:rFonts w:ascii="Times New Roman" w:hAnsi="Times New Roman" w:cs="Times New Roman"/>
              </w:rPr>
            </w:pPr>
            <w:r w:rsidRPr="00114247">
              <w:rPr>
                <w:rFonts w:ascii="Times New Roman" w:hAnsi="Times New Roman" w:cs="Times New Roman"/>
              </w:rPr>
              <w:t>Шакирова  Р.В.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832638" w:rsidRPr="00114247" w:rsidRDefault="00832638" w:rsidP="0083263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114247">
              <w:rPr>
                <w:rFonts w:ascii="Times New Roman" w:hAnsi="Times New Roman" w:cs="Times New Roman"/>
              </w:rPr>
              <w:t>Файзуллина</w:t>
            </w:r>
            <w:proofErr w:type="spellEnd"/>
            <w:r w:rsidRPr="00114247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832638" w:rsidRPr="00114247" w:rsidRDefault="00832638" w:rsidP="00832638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4247">
              <w:rPr>
                <w:rFonts w:ascii="Times New Roman" w:hAnsi="Times New Roman" w:cs="Times New Roman"/>
                <w:sz w:val="24"/>
              </w:rPr>
              <w:t>Гариева</w:t>
            </w:r>
            <w:proofErr w:type="spellEnd"/>
            <w:r w:rsidRPr="00114247">
              <w:rPr>
                <w:rFonts w:ascii="Times New Roman" w:hAnsi="Times New Roman" w:cs="Times New Roman"/>
                <w:sz w:val="24"/>
              </w:rPr>
              <w:t xml:space="preserve"> Г.Ф.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t>1</w:t>
            </w:r>
          </w:p>
        </w:tc>
        <w:tc>
          <w:tcPr>
            <w:tcW w:w="7372" w:type="dxa"/>
          </w:tcPr>
          <w:p w:rsidR="00605A49" w:rsidRPr="00232DF9" w:rsidRDefault="00832638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Умение легко и быстро устанавливать контакт с детьми в процессе фронтального общения (например, на занятиях, экскурсиях).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+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t>2</w:t>
            </w:r>
          </w:p>
        </w:tc>
        <w:tc>
          <w:tcPr>
            <w:tcW w:w="7372" w:type="dxa"/>
          </w:tcPr>
          <w:p w:rsidR="00605A49" w:rsidRPr="00232DF9" w:rsidRDefault="00832638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Умение легко и быстро устанавливать конта</w:t>
            </w:r>
            <w:proofErr w:type="gramStart"/>
            <w:r w:rsidRPr="00232DF9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232DF9">
              <w:rPr>
                <w:rFonts w:ascii="Times New Roman" w:hAnsi="Times New Roman" w:cs="Times New Roman"/>
              </w:rPr>
              <w:t>оцессе дидактического общения (например, в процессе беседы личностного характера с небольшой группой детей или одним ребенком).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+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t>3</w:t>
            </w:r>
          </w:p>
        </w:tc>
        <w:tc>
          <w:tcPr>
            <w:tcW w:w="7372" w:type="dxa"/>
          </w:tcPr>
          <w:p w:rsidR="00605A49" w:rsidRPr="00232DF9" w:rsidRDefault="00832638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Чуткость и отзывчивость, способность проявить сопереживание по отношению к детям.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+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t>4</w:t>
            </w:r>
          </w:p>
        </w:tc>
        <w:tc>
          <w:tcPr>
            <w:tcW w:w="7372" w:type="dxa"/>
          </w:tcPr>
          <w:p w:rsidR="00605A49" w:rsidRPr="00232DF9" w:rsidRDefault="00832638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Умение понять детскую группу, определить её доминирующие качества.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+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t>5</w:t>
            </w:r>
          </w:p>
        </w:tc>
        <w:tc>
          <w:tcPr>
            <w:tcW w:w="7372" w:type="dxa"/>
          </w:tcPr>
          <w:p w:rsidR="00605A49" w:rsidRPr="00232DF9" w:rsidRDefault="00832638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Умение понять конкретного ребенка.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+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t>6</w:t>
            </w:r>
          </w:p>
        </w:tc>
        <w:tc>
          <w:tcPr>
            <w:tcW w:w="7372" w:type="dxa"/>
          </w:tcPr>
          <w:p w:rsidR="00605A49" w:rsidRPr="00232DF9" w:rsidRDefault="00832638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Умение проявить педагогический и психологический такт.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+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t>7</w:t>
            </w:r>
          </w:p>
        </w:tc>
        <w:tc>
          <w:tcPr>
            <w:tcW w:w="7372" w:type="dxa"/>
          </w:tcPr>
          <w:p w:rsidR="00605A49" w:rsidRPr="00232DF9" w:rsidRDefault="00832638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Умение проявить внимание ко всем детям и к каждому ребенку в отдельности.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+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t>8</w:t>
            </w:r>
          </w:p>
        </w:tc>
        <w:tc>
          <w:tcPr>
            <w:tcW w:w="7372" w:type="dxa"/>
          </w:tcPr>
          <w:p w:rsidR="00605A49" w:rsidRPr="00232DF9" w:rsidRDefault="00832638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Умение управлять своим поведением</w:t>
            </w:r>
            <w:r w:rsidR="00BB5ADD" w:rsidRPr="00232DF9">
              <w:rPr>
                <w:rFonts w:ascii="Times New Roman" w:hAnsi="Times New Roman" w:cs="Times New Roman"/>
              </w:rPr>
              <w:t>, психологическим состоянием, проявлять терпимость в общении, сохранять спокойствие и разум даже в ситуациях, вызывающих раздражение.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+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t>9</w:t>
            </w:r>
          </w:p>
        </w:tc>
        <w:tc>
          <w:tcPr>
            <w:tcW w:w="7372" w:type="dxa"/>
          </w:tcPr>
          <w:p w:rsidR="00605A49" w:rsidRPr="00232DF9" w:rsidRDefault="00BB5ADD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Умение регулировать отношения в группе, решать детские конфликты, предотвращать их.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+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t>10</w:t>
            </w:r>
          </w:p>
        </w:tc>
        <w:tc>
          <w:tcPr>
            <w:tcW w:w="7372" w:type="dxa"/>
          </w:tcPr>
          <w:p w:rsidR="00605A49" w:rsidRPr="00232DF9" w:rsidRDefault="00BB5ADD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Умение своевременно проявлять гибкость в общении.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+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t>11</w:t>
            </w:r>
          </w:p>
        </w:tc>
        <w:tc>
          <w:tcPr>
            <w:tcW w:w="7372" w:type="dxa"/>
          </w:tcPr>
          <w:p w:rsidR="00605A49" w:rsidRPr="00232DF9" w:rsidRDefault="00BB5ADD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Владение речью.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+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t>12</w:t>
            </w:r>
          </w:p>
        </w:tc>
        <w:tc>
          <w:tcPr>
            <w:tcW w:w="7372" w:type="dxa"/>
          </w:tcPr>
          <w:p w:rsidR="00605A49" w:rsidRPr="00232DF9" w:rsidRDefault="00BB5ADD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Эмоциональная устойчивость.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+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t>13</w:t>
            </w:r>
          </w:p>
        </w:tc>
        <w:tc>
          <w:tcPr>
            <w:tcW w:w="7372" w:type="dxa"/>
          </w:tcPr>
          <w:p w:rsidR="00605A49" w:rsidRPr="00232DF9" w:rsidRDefault="00BB5ADD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Умение использовать игру, как средство общения с детьми.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+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lastRenderedPageBreak/>
              <w:t>14</w:t>
            </w:r>
          </w:p>
        </w:tc>
        <w:tc>
          <w:tcPr>
            <w:tcW w:w="7372" w:type="dxa"/>
          </w:tcPr>
          <w:p w:rsidR="00605A49" w:rsidRPr="00232DF9" w:rsidRDefault="00BB5ADD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Владение мимикой и пантомимикой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+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t>15</w:t>
            </w:r>
          </w:p>
        </w:tc>
        <w:tc>
          <w:tcPr>
            <w:tcW w:w="7372" w:type="dxa"/>
          </w:tcPr>
          <w:p w:rsidR="00605A49" w:rsidRPr="00232DF9" w:rsidRDefault="00BB5ADD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Умение использовать искусство, как средство общения.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-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t>16</w:t>
            </w:r>
          </w:p>
        </w:tc>
        <w:tc>
          <w:tcPr>
            <w:tcW w:w="7372" w:type="dxa"/>
          </w:tcPr>
          <w:p w:rsidR="00605A49" w:rsidRPr="00232DF9" w:rsidRDefault="00BB5ADD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Умение применять шутку, юмор в общении с детьми.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-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+</w:t>
            </w:r>
          </w:p>
        </w:tc>
      </w:tr>
      <w:tr w:rsidR="00832638" w:rsidRPr="00232DF9" w:rsidTr="00832638">
        <w:tc>
          <w:tcPr>
            <w:tcW w:w="442" w:type="dxa"/>
          </w:tcPr>
          <w:p w:rsidR="00605A49" w:rsidRPr="00232DF9" w:rsidRDefault="00832638">
            <w:r w:rsidRPr="00232DF9">
              <w:t>17</w:t>
            </w:r>
          </w:p>
        </w:tc>
        <w:tc>
          <w:tcPr>
            <w:tcW w:w="7372" w:type="dxa"/>
          </w:tcPr>
          <w:p w:rsidR="00605A49" w:rsidRPr="00232DF9" w:rsidRDefault="00BB5ADD">
            <w:pPr>
              <w:rPr>
                <w:rFonts w:ascii="Times New Roman" w:hAnsi="Times New Roman" w:cs="Times New Roman"/>
              </w:rPr>
            </w:pPr>
            <w:r w:rsidRPr="00232DF9">
              <w:rPr>
                <w:rFonts w:ascii="Times New Roman" w:hAnsi="Times New Roman" w:cs="Times New Roman"/>
              </w:rPr>
              <w:t>Умение наладить контакт с детьми в процессе общения.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BB5ADD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B6842">
            <w:r w:rsidRPr="00232DF9">
              <w:t>+</w:t>
            </w:r>
          </w:p>
        </w:tc>
        <w:tc>
          <w:tcPr>
            <w:tcW w:w="498" w:type="dxa"/>
          </w:tcPr>
          <w:p w:rsidR="00605A49" w:rsidRPr="00232DF9" w:rsidRDefault="00C7384C">
            <w:pPr>
              <w:rPr>
                <w:sz w:val="24"/>
              </w:rPr>
            </w:pPr>
            <w:r w:rsidRPr="00232DF9">
              <w:rPr>
                <w:sz w:val="24"/>
              </w:rPr>
              <w:t>+</w:t>
            </w:r>
          </w:p>
        </w:tc>
      </w:tr>
    </w:tbl>
    <w:p w:rsidR="00FC5923" w:rsidRDefault="00FC5923" w:rsidP="00232DF9">
      <w:pPr>
        <w:jc w:val="center"/>
        <w:rPr>
          <w:sz w:val="24"/>
        </w:rPr>
      </w:pPr>
    </w:p>
    <w:p w:rsidR="002F1ED0" w:rsidRPr="00114247" w:rsidRDefault="002F1ED0" w:rsidP="00232DF9">
      <w:pPr>
        <w:jc w:val="center"/>
        <w:rPr>
          <w:rFonts w:ascii="Times New Roman" w:hAnsi="Times New Roman" w:cs="Times New Roman"/>
          <w:sz w:val="24"/>
        </w:rPr>
      </w:pPr>
      <w:r w:rsidRPr="00114247">
        <w:rPr>
          <w:rFonts w:ascii="Times New Roman" w:hAnsi="Times New Roman" w:cs="Times New Roman"/>
          <w:sz w:val="24"/>
        </w:rPr>
        <w:t>Выводы:</w:t>
      </w:r>
    </w:p>
    <w:p w:rsidR="00605A49" w:rsidRPr="00114247" w:rsidRDefault="002F1ED0" w:rsidP="002F1E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47">
        <w:rPr>
          <w:rFonts w:ascii="Times New Roman" w:hAnsi="Times New Roman" w:cs="Times New Roman"/>
          <w:sz w:val="24"/>
          <w:szCs w:val="24"/>
        </w:rPr>
        <w:t>92% воспитателей умеют легко и быстро устанавливать контакт с детьми в процессе фронтального общения;</w:t>
      </w:r>
    </w:p>
    <w:p w:rsidR="002F1ED0" w:rsidRPr="00114247" w:rsidRDefault="002F1ED0" w:rsidP="002F1E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47">
        <w:rPr>
          <w:rFonts w:ascii="Times New Roman" w:hAnsi="Times New Roman" w:cs="Times New Roman"/>
          <w:sz w:val="24"/>
          <w:szCs w:val="24"/>
        </w:rPr>
        <w:t>100% - в процессе дидактического общения;</w:t>
      </w:r>
    </w:p>
    <w:p w:rsidR="002F1ED0" w:rsidRPr="00114247" w:rsidRDefault="002F1ED0" w:rsidP="002F1E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47">
        <w:rPr>
          <w:rFonts w:ascii="Times New Roman" w:hAnsi="Times New Roman" w:cs="Times New Roman"/>
          <w:sz w:val="24"/>
          <w:szCs w:val="24"/>
        </w:rPr>
        <w:t>85 % - умеют проявить чуткость, отзывчивость  и сопереживание по отношению к детям и умеют понять детскую группу;</w:t>
      </w:r>
    </w:p>
    <w:p w:rsidR="002F1ED0" w:rsidRPr="00114247" w:rsidRDefault="002F1ED0" w:rsidP="002F1E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47">
        <w:rPr>
          <w:rFonts w:ascii="Times New Roman" w:hAnsi="Times New Roman" w:cs="Times New Roman"/>
          <w:sz w:val="24"/>
          <w:szCs w:val="24"/>
        </w:rPr>
        <w:t>28% - не всегда умеют понять конкретного ребенка, что недопустимо в раб</w:t>
      </w:r>
      <w:r w:rsidR="00F01669" w:rsidRPr="00114247">
        <w:rPr>
          <w:rFonts w:ascii="Times New Roman" w:hAnsi="Times New Roman" w:cs="Times New Roman"/>
          <w:sz w:val="24"/>
          <w:szCs w:val="24"/>
        </w:rPr>
        <w:t xml:space="preserve">оте воспитателя в детском саду </w:t>
      </w:r>
      <w:r w:rsidR="00F510EA" w:rsidRPr="00114247">
        <w:rPr>
          <w:rFonts w:ascii="Times New Roman" w:hAnsi="Times New Roman" w:cs="Times New Roman"/>
          <w:sz w:val="24"/>
          <w:szCs w:val="24"/>
        </w:rPr>
        <w:t>(в этот процент входят воспитатели с небольшим стажем работы и молодые специалисты, не имеющие собственных детей);</w:t>
      </w:r>
    </w:p>
    <w:p w:rsidR="00F510EA" w:rsidRPr="00114247" w:rsidRDefault="00F510EA" w:rsidP="002F1E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47">
        <w:rPr>
          <w:rFonts w:ascii="Times New Roman" w:hAnsi="Times New Roman" w:cs="Times New Roman"/>
          <w:sz w:val="24"/>
          <w:szCs w:val="24"/>
        </w:rPr>
        <w:t>42%</w:t>
      </w:r>
      <w:r w:rsidR="008A62E8">
        <w:rPr>
          <w:rFonts w:ascii="Times New Roman" w:hAnsi="Times New Roman" w:cs="Times New Roman"/>
          <w:sz w:val="24"/>
          <w:szCs w:val="24"/>
        </w:rPr>
        <w:t xml:space="preserve"> -</w:t>
      </w:r>
      <w:r w:rsidRPr="00114247">
        <w:rPr>
          <w:rFonts w:ascii="Times New Roman" w:hAnsi="Times New Roman" w:cs="Times New Roman"/>
          <w:sz w:val="24"/>
          <w:szCs w:val="24"/>
        </w:rPr>
        <w:t xml:space="preserve"> воспитателей не всегда умеют проявить педагогический такт;</w:t>
      </w:r>
    </w:p>
    <w:p w:rsidR="00F510EA" w:rsidRPr="00114247" w:rsidRDefault="00F510EA" w:rsidP="002F1E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47">
        <w:rPr>
          <w:rFonts w:ascii="Times New Roman" w:hAnsi="Times New Roman" w:cs="Times New Roman"/>
          <w:sz w:val="24"/>
          <w:szCs w:val="24"/>
        </w:rPr>
        <w:t>92% - умеют управлять своим поведением;</w:t>
      </w:r>
    </w:p>
    <w:p w:rsidR="00F510EA" w:rsidRPr="00114247" w:rsidRDefault="00F510EA" w:rsidP="002F1E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47">
        <w:rPr>
          <w:rFonts w:ascii="Times New Roman" w:hAnsi="Times New Roman" w:cs="Times New Roman"/>
          <w:sz w:val="24"/>
          <w:szCs w:val="24"/>
        </w:rPr>
        <w:t>85% - умеют регулировать отношения в группе</w:t>
      </w:r>
      <w:r w:rsidR="00F01669" w:rsidRPr="00114247">
        <w:rPr>
          <w:rFonts w:ascii="Times New Roman" w:hAnsi="Times New Roman" w:cs="Times New Roman"/>
          <w:sz w:val="24"/>
          <w:szCs w:val="24"/>
        </w:rPr>
        <w:t>;</w:t>
      </w:r>
    </w:p>
    <w:p w:rsidR="00F01669" w:rsidRPr="00114247" w:rsidRDefault="00F01669" w:rsidP="002F1E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47">
        <w:rPr>
          <w:rFonts w:ascii="Times New Roman" w:hAnsi="Times New Roman" w:cs="Times New Roman"/>
          <w:sz w:val="24"/>
          <w:szCs w:val="24"/>
        </w:rPr>
        <w:t>57% - умеют проявлять гибкость в общении, 43% - нет;</w:t>
      </w:r>
    </w:p>
    <w:p w:rsidR="00F01669" w:rsidRPr="00114247" w:rsidRDefault="00F01669" w:rsidP="002F1E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47">
        <w:rPr>
          <w:rFonts w:ascii="Times New Roman" w:hAnsi="Times New Roman" w:cs="Times New Roman"/>
          <w:sz w:val="24"/>
          <w:szCs w:val="24"/>
        </w:rPr>
        <w:t>100% воспитателей МДОУ владеют речью и эмоционально устойчивые люди;</w:t>
      </w:r>
    </w:p>
    <w:p w:rsidR="00F01669" w:rsidRPr="00114247" w:rsidRDefault="00F01669" w:rsidP="002F1E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47">
        <w:rPr>
          <w:rFonts w:ascii="Times New Roman" w:hAnsi="Times New Roman" w:cs="Times New Roman"/>
          <w:sz w:val="24"/>
          <w:szCs w:val="24"/>
        </w:rPr>
        <w:t>Но только 57% используют игру, как средство общения;</w:t>
      </w:r>
    </w:p>
    <w:p w:rsidR="00F01669" w:rsidRPr="00114247" w:rsidRDefault="00F01669" w:rsidP="002F1E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47">
        <w:rPr>
          <w:rFonts w:ascii="Times New Roman" w:hAnsi="Times New Roman" w:cs="Times New Roman"/>
          <w:sz w:val="24"/>
          <w:szCs w:val="24"/>
        </w:rPr>
        <w:t>92% воспитателей владеют мимикой и пантомимикой;</w:t>
      </w:r>
    </w:p>
    <w:p w:rsidR="00F01669" w:rsidRPr="00114247" w:rsidRDefault="00F01669" w:rsidP="002F1E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47">
        <w:rPr>
          <w:rFonts w:ascii="Times New Roman" w:hAnsi="Times New Roman" w:cs="Times New Roman"/>
          <w:sz w:val="24"/>
          <w:szCs w:val="24"/>
        </w:rPr>
        <w:t>Всего лишь 42% умеют использовать искусство, как средство общения с детьми;</w:t>
      </w:r>
    </w:p>
    <w:p w:rsidR="00F01669" w:rsidRPr="00114247" w:rsidRDefault="00F01669" w:rsidP="002F1E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47">
        <w:rPr>
          <w:rFonts w:ascii="Times New Roman" w:hAnsi="Times New Roman" w:cs="Times New Roman"/>
          <w:sz w:val="24"/>
          <w:szCs w:val="24"/>
        </w:rPr>
        <w:t xml:space="preserve">14% </w:t>
      </w:r>
      <w:r w:rsidR="008A62E8">
        <w:rPr>
          <w:rFonts w:ascii="Times New Roman" w:hAnsi="Times New Roman" w:cs="Times New Roman"/>
          <w:sz w:val="24"/>
          <w:szCs w:val="24"/>
        </w:rPr>
        <w:t>-</w:t>
      </w:r>
      <w:r w:rsidRPr="00114247">
        <w:rPr>
          <w:rFonts w:ascii="Times New Roman" w:hAnsi="Times New Roman" w:cs="Times New Roman"/>
          <w:sz w:val="24"/>
          <w:szCs w:val="24"/>
        </w:rPr>
        <w:t>не используют шутку и юмор в общении с детьми;</w:t>
      </w:r>
    </w:p>
    <w:p w:rsidR="00F01669" w:rsidRPr="00114247" w:rsidRDefault="00F01669" w:rsidP="002F1E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247">
        <w:rPr>
          <w:rFonts w:ascii="Times New Roman" w:hAnsi="Times New Roman" w:cs="Times New Roman"/>
          <w:sz w:val="24"/>
          <w:szCs w:val="24"/>
        </w:rPr>
        <w:t>100%</w:t>
      </w:r>
      <w:r w:rsidR="008A62E8">
        <w:rPr>
          <w:rFonts w:ascii="Times New Roman" w:hAnsi="Times New Roman" w:cs="Times New Roman"/>
          <w:sz w:val="24"/>
          <w:szCs w:val="24"/>
        </w:rPr>
        <w:t>-</w:t>
      </w:r>
      <w:r w:rsidRPr="00114247">
        <w:rPr>
          <w:rFonts w:ascii="Times New Roman" w:hAnsi="Times New Roman" w:cs="Times New Roman"/>
          <w:sz w:val="24"/>
          <w:szCs w:val="24"/>
        </w:rPr>
        <w:t xml:space="preserve"> воспитателей умеют наладить контакт с детьми в процессе общения.</w:t>
      </w:r>
    </w:p>
    <w:p w:rsidR="00F510EA" w:rsidRPr="00114247" w:rsidRDefault="00F510EA" w:rsidP="00F510EA">
      <w:pPr>
        <w:rPr>
          <w:rFonts w:ascii="Times New Roman" w:hAnsi="Times New Roman" w:cs="Times New Roman"/>
          <w:sz w:val="24"/>
          <w:szCs w:val="24"/>
        </w:rPr>
      </w:pPr>
      <w:r w:rsidRPr="00114247">
        <w:rPr>
          <w:rFonts w:ascii="Times New Roman" w:hAnsi="Times New Roman" w:cs="Times New Roman"/>
          <w:sz w:val="24"/>
          <w:szCs w:val="24"/>
        </w:rPr>
        <w:t>Исходя из данных диагностической карты</w:t>
      </w:r>
      <w:r w:rsidR="00F01669" w:rsidRPr="00114247">
        <w:rPr>
          <w:rFonts w:ascii="Times New Roman" w:hAnsi="Times New Roman" w:cs="Times New Roman"/>
          <w:sz w:val="24"/>
          <w:szCs w:val="24"/>
        </w:rPr>
        <w:t>,</w:t>
      </w:r>
      <w:r w:rsidRPr="00114247">
        <w:rPr>
          <w:rFonts w:ascii="Times New Roman" w:hAnsi="Times New Roman" w:cs="Times New Roman"/>
          <w:sz w:val="24"/>
          <w:szCs w:val="24"/>
        </w:rPr>
        <w:t xml:space="preserve"> можно наметить следующие направления в работе: провести семинар по психологической подготовке воспитателей</w:t>
      </w:r>
      <w:r w:rsidR="00F01669" w:rsidRPr="00114247">
        <w:rPr>
          <w:rFonts w:ascii="Times New Roman" w:hAnsi="Times New Roman" w:cs="Times New Roman"/>
          <w:sz w:val="24"/>
          <w:szCs w:val="24"/>
        </w:rPr>
        <w:t xml:space="preserve"> и организации сюжетно-ролевых и дидактических игр с детьми</w:t>
      </w:r>
      <w:r w:rsidRPr="00114247">
        <w:rPr>
          <w:rFonts w:ascii="Times New Roman" w:hAnsi="Times New Roman" w:cs="Times New Roman"/>
          <w:sz w:val="24"/>
          <w:szCs w:val="24"/>
        </w:rPr>
        <w:t>, вынести вопросы взаимоотношений с детьми на педагогическое совещание.</w:t>
      </w:r>
    </w:p>
    <w:sectPr w:rsidR="00F510EA" w:rsidRPr="00114247" w:rsidSect="00605A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97CFD"/>
    <w:multiLevelType w:val="hybridMultilevel"/>
    <w:tmpl w:val="B3FA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A49"/>
    <w:rsid w:val="00114247"/>
    <w:rsid w:val="00221426"/>
    <w:rsid w:val="00232DF9"/>
    <w:rsid w:val="0029455C"/>
    <w:rsid w:val="002F1ED0"/>
    <w:rsid w:val="004163E5"/>
    <w:rsid w:val="004C3344"/>
    <w:rsid w:val="00605A49"/>
    <w:rsid w:val="00605EA9"/>
    <w:rsid w:val="0079223C"/>
    <w:rsid w:val="00832638"/>
    <w:rsid w:val="008A62E8"/>
    <w:rsid w:val="008E35FC"/>
    <w:rsid w:val="00A06ACF"/>
    <w:rsid w:val="00B152CD"/>
    <w:rsid w:val="00BB5ADD"/>
    <w:rsid w:val="00C7384C"/>
    <w:rsid w:val="00CB6842"/>
    <w:rsid w:val="00F01669"/>
    <w:rsid w:val="00F510EA"/>
    <w:rsid w:val="00FC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1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Arkady</cp:lastModifiedBy>
  <cp:revision>14</cp:revision>
  <dcterms:created xsi:type="dcterms:W3CDTF">2009-03-04T07:36:00Z</dcterms:created>
  <dcterms:modified xsi:type="dcterms:W3CDTF">2011-11-20T17:14:00Z</dcterms:modified>
</cp:coreProperties>
</file>