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54" w:rsidRDefault="00782654" w:rsidP="00FB586D">
      <w:pPr>
        <w:pStyle w:val="9"/>
        <w:rPr>
          <w:sz w:val="24"/>
          <w:szCs w:val="24"/>
        </w:rPr>
      </w:pPr>
      <w:r>
        <w:rPr>
          <w:sz w:val="24"/>
          <w:szCs w:val="24"/>
        </w:rPr>
        <w:t>ЛИТЕРАТУРНОЕ ЧТЕНИЕ</w:t>
      </w:r>
    </w:p>
    <w:p w:rsidR="0002560F" w:rsidRPr="0002560F" w:rsidRDefault="0002560F" w:rsidP="0002560F">
      <w:pPr>
        <w:jc w:val="center"/>
        <w:rPr>
          <w:b/>
        </w:rPr>
      </w:pPr>
      <w:r w:rsidRPr="0002560F">
        <w:rPr>
          <w:b/>
        </w:rPr>
        <w:t>4 КЛАСС</w:t>
      </w:r>
    </w:p>
    <w:p w:rsidR="00FB586D" w:rsidRPr="00FB586D" w:rsidRDefault="00FB586D" w:rsidP="00FB586D">
      <w:pPr>
        <w:pStyle w:val="9"/>
        <w:rPr>
          <w:sz w:val="24"/>
          <w:szCs w:val="24"/>
        </w:rPr>
      </w:pPr>
      <w:r w:rsidRPr="00FB586D">
        <w:rPr>
          <w:sz w:val="24"/>
          <w:szCs w:val="24"/>
        </w:rPr>
        <w:t>Пояснительная записка</w:t>
      </w:r>
    </w:p>
    <w:p w:rsidR="00FB586D" w:rsidRPr="00FB586D" w:rsidRDefault="00FB586D" w:rsidP="00FB586D"/>
    <w:p w:rsidR="00FB586D" w:rsidRPr="00FB586D" w:rsidRDefault="00FB586D" w:rsidP="00FB586D">
      <w:pPr>
        <w:rPr>
          <w:b/>
        </w:rPr>
      </w:pPr>
      <w:r w:rsidRPr="00FB586D">
        <w:rPr>
          <w:b/>
        </w:rPr>
        <w:t xml:space="preserve">Программа к курсу «Литературное чтение» 1- 4 классы Кубасова О.В. Смоленск: «Ассоциация </w:t>
      </w:r>
      <w:r w:rsidRPr="00FB586D">
        <w:rPr>
          <w:b/>
          <w:lang w:val="en-US"/>
        </w:rPr>
        <w:t>XXI</w:t>
      </w:r>
      <w:r w:rsidRPr="00FB586D">
        <w:rPr>
          <w:b/>
        </w:rPr>
        <w:t xml:space="preserve"> век», 2013        </w:t>
      </w:r>
    </w:p>
    <w:p w:rsidR="00FB586D" w:rsidRPr="00FB586D" w:rsidRDefault="00FB586D" w:rsidP="00FB586D">
      <w:pPr>
        <w:rPr>
          <w:b/>
        </w:rPr>
      </w:pPr>
      <w:r w:rsidRPr="00FB586D">
        <w:rPr>
          <w:b/>
        </w:rPr>
        <w:t xml:space="preserve">Программно-методические  материалы. Литературное чтение 1-4 классы. Кубасова О.В., Смоленск, «Ассоциация </w:t>
      </w:r>
      <w:r w:rsidRPr="00FB586D">
        <w:rPr>
          <w:b/>
          <w:lang w:val="en-US"/>
        </w:rPr>
        <w:t>XXI</w:t>
      </w:r>
      <w:r w:rsidRPr="00FB586D">
        <w:rPr>
          <w:b/>
        </w:rPr>
        <w:t xml:space="preserve"> век», 2013</w:t>
      </w:r>
    </w:p>
    <w:p w:rsidR="00FB586D" w:rsidRPr="00FB586D" w:rsidRDefault="00FB586D" w:rsidP="00FB586D">
      <w:pPr>
        <w:rPr>
          <w:b/>
        </w:rPr>
      </w:pPr>
    </w:p>
    <w:p w:rsidR="00FB586D" w:rsidRPr="00FB586D" w:rsidRDefault="00FB586D" w:rsidP="00FB586D">
      <w:pPr>
        <w:ind w:left="2124" w:hanging="2124"/>
        <w:jc w:val="both"/>
      </w:pPr>
      <w:r w:rsidRPr="00FB586D">
        <w:rPr>
          <w:bCs/>
          <w:u w:val="single"/>
        </w:rPr>
        <w:t>Учебник</w:t>
      </w:r>
      <w:r w:rsidRPr="00FB586D">
        <w:rPr>
          <w:u w:val="single"/>
        </w:rPr>
        <w:t>:</w:t>
      </w:r>
      <w:r w:rsidRPr="00FB586D">
        <w:rPr>
          <w:b/>
          <w:bCs/>
        </w:rPr>
        <w:tab/>
      </w:r>
      <w:r w:rsidRPr="00FB586D">
        <w:tab/>
      </w:r>
      <w:r w:rsidRPr="00FB586D">
        <w:rPr>
          <w:b/>
          <w:bCs/>
        </w:rPr>
        <w:t xml:space="preserve">Кубасова О.В. «Литературное чтение» Учебник 4 класс 1, 2, 3, 4ч. Смоленск: «Ассоциация </w:t>
      </w:r>
      <w:r w:rsidRPr="00FB586D">
        <w:rPr>
          <w:b/>
          <w:bCs/>
          <w:lang w:val="en-US"/>
        </w:rPr>
        <w:t>XXI</w:t>
      </w:r>
      <w:r w:rsidRPr="00FB586D">
        <w:rPr>
          <w:b/>
          <w:bCs/>
        </w:rPr>
        <w:t xml:space="preserve"> век», 2014</w:t>
      </w:r>
      <w:r w:rsidRPr="00FB586D">
        <w:t xml:space="preserve"> </w:t>
      </w:r>
    </w:p>
    <w:p w:rsidR="00FB586D" w:rsidRPr="00FB586D" w:rsidRDefault="00FB586D" w:rsidP="00FB586D">
      <w:pPr>
        <w:rPr>
          <w:b/>
          <w:bCs/>
        </w:rPr>
      </w:pPr>
      <w:r w:rsidRPr="00FB586D">
        <w:rPr>
          <w:b/>
          <w:bCs/>
        </w:rPr>
        <w:tab/>
      </w:r>
      <w:r w:rsidRPr="00FB586D">
        <w:rPr>
          <w:b/>
          <w:bCs/>
        </w:rPr>
        <w:tab/>
      </w:r>
      <w:r w:rsidRPr="00FB586D">
        <w:rPr>
          <w:b/>
          <w:bCs/>
        </w:rPr>
        <w:tab/>
      </w:r>
      <w:r w:rsidRPr="00FB586D">
        <w:rPr>
          <w:b/>
          <w:bCs/>
        </w:rPr>
        <w:tab/>
        <w:t xml:space="preserve">Кубасова О.В. Рабочая тетрадь. 4 класс Смоленск: «Ассоциация </w:t>
      </w:r>
      <w:r w:rsidRPr="00FB586D">
        <w:rPr>
          <w:b/>
          <w:bCs/>
          <w:lang w:val="en-US"/>
        </w:rPr>
        <w:t>XXI</w:t>
      </w:r>
      <w:r w:rsidRPr="00FB586D">
        <w:rPr>
          <w:b/>
          <w:bCs/>
        </w:rPr>
        <w:t xml:space="preserve"> век», 2013</w:t>
      </w:r>
    </w:p>
    <w:p w:rsidR="00FB586D" w:rsidRPr="00FB586D" w:rsidRDefault="00FB586D" w:rsidP="00FB586D">
      <w:pPr>
        <w:rPr>
          <w:b/>
          <w:bCs/>
        </w:rPr>
      </w:pPr>
      <w:r w:rsidRPr="00FB586D">
        <w:rPr>
          <w:b/>
          <w:bCs/>
        </w:rPr>
        <w:tab/>
      </w:r>
      <w:r w:rsidRPr="00FB586D">
        <w:rPr>
          <w:b/>
          <w:bCs/>
        </w:rPr>
        <w:tab/>
      </w:r>
      <w:r w:rsidRPr="00FB586D">
        <w:rPr>
          <w:b/>
          <w:bCs/>
        </w:rPr>
        <w:tab/>
      </w:r>
      <w:r w:rsidRPr="00FB586D">
        <w:rPr>
          <w:b/>
          <w:bCs/>
        </w:rPr>
        <w:tab/>
        <w:t xml:space="preserve">Кубасова О.В. Тестовые задания. 4 класс Смоленск: «Ассоциация </w:t>
      </w:r>
      <w:r w:rsidRPr="00FB586D">
        <w:rPr>
          <w:b/>
          <w:bCs/>
          <w:lang w:val="en-US"/>
        </w:rPr>
        <w:t>XXI</w:t>
      </w:r>
      <w:r w:rsidRPr="00FB586D">
        <w:rPr>
          <w:b/>
          <w:bCs/>
        </w:rPr>
        <w:t xml:space="preserve"> век», 2013</w:t>
      </w:r>
    </w:p>
    <w:p w:rsidR="00FB586D" w:rsidRPr="00FB586D" w:rsidRDefault="00FB586D" w:rsidP="00FB586D">
      <w:pPr>
        <w:ind w:left="2124" w:firstLine="708"/>
        <w:rPr>
          <w:b/>
        </w:rPr>
      </w:pPr>
      <w:r w:rsidRPr="00FB586D">
        <w:rPr>
          <w:b/>
          <w:bCs/>
        </w:rPr>
        <w:t xml:space="preserve">Кубасова О.В. Методические рекомендации к учебнику и тетради Смоленск: «Ассоциация </w:t>
      </w:r>
      <w:r w:rsidRPr="00FB586D">
        <w:rPr>
          <w:b/>
          <w:bCs/>
          <w:lang w:val="en-US"/>
        </w:rPr>
        <w:t>XXI</w:t>
      </w:r>
      <w:r w:rsidRPr="00FB586D">
        <w:rPr>
          <w:b/>
          <w:bCs/>
        </w:rPr>
        <w:t xml:space="preserve"> век», 2013</w:t>
      </w:r>
    </w:p>
    <w:p w:rsidR="00FB586D" w:rsidRPr="00FB586D" w:rsidRDefault="00FB586D" w:rsidP="00FB586D"/>
    <w:p w:rsidR="00FB586D" w:rsidRPr="00FB586D" w:rsidRDefault="00FB586D" w:rsidP="00FB586D">
      <w:pPr>
        <w:jc w:val="both"/>
        <w:rPr>
          <w:b/>
          <w:bCs/>
          <w:i/>
          <w:iCs/>
        </w:rPr>
      </w:pPr>
    </w:p>
    <w:p w:rsidR="00FB586D" w:rsidRPr="00FB586D" w:rsidRDefault="00FB586D" w:rsidP="00FB586D">
      <w:pPr>
        <w:ind w:firstLine="851"/>
        <w:jc w:val="both"/>
      </w:pPr>
      <w:r w:rsidRPr="00FB586D">
        <w:rPr>
          <w:b/>
          <w:bCs/>
          <w:i/>
          <w:iCs/>
        </w:rPr>
        <w:t>Основная цель курса</w:t>
      </w:r>
      <w:r w:rsidRPr="00FB586D">
        <w:t xml:space="preserve"> – приобщение детей к общечеловеческим ценностям, формирования их мировоззрения, через литературу;</w:t>
      </w:r>
    </w:p>
    <w:p w:rsidR="00FB586D" w:rsidRPr="00FB586D" w:rsidRDefault="00FB586D" w:rsidP="00FB586D">
      <w:pPr>
        <w:ind w:firstLine="851"/>
        <w:jc w:val="both"/>
      </w:pPr>
    </w:p>
    <w:p w:rsidR="00FB586D" w:rsidRPr="00FB586D" w:rsidRDefault="00FB586D" w:rsidP="00FB586D">
      <w:pPr>
        <w:ind w:firstLine="851"/>
        <w:jc w:val="both"/>
      </w:pPr>
      <w:r w:rsidRPr="00FB586D">
        <w:rPr>
          <w:b/>
          <w:bCs/>
          <w:i/>
          <w:iCs/>
        </w:rPr>
        <w:t xml:space="preserve">Главные задачи курса – </w:t>
      </w:r>
      <w:r w:rsidRPr="00FB586D">
        <w:t xml:space="preserve">формирование устойчивого желания читать доступную возрасту литературу; совершенствовать у детей навыка чтения: сознательного, беглого, выразительного; формировать способности к полноценному восприятию литературного текста; усвоение различных способов творческой интерпретации художественного текста;  </w:t>
      </w:r>
    </w:p>
    <w:p w:rsidR="00FB586D" w:rsidRPr="00FB586D" w:rsidRDefault="00FB586D" w:rsidP="00FB586D">
      <w:pPr>
        <w:ind w:firstLine="851"/>
        <w:jc w:val="both"/>
        <w:rPr>
          <w:b/>
          <w:bCs/>
          <w:i/>
          <w:iCs/>
        </w:rPr>
      </w:pPr>
    </w:p>
    <w:p w:rsidR="00FB586D" w:rsidRPr="00FB586D" w:rsidRDefault="00FB586D" w:rsidP="00FB586D">
      <w:pPr>
        <w:jc w:val="both"/>
        <w:rPr>
          <w:b/>
          <w:bCs/>
          <w:i/>
          <w:iCs/>
          <w:u w:val="single"/>
        </w:rPr>
      </w:pPr>
      <w:r w:rsidRPr="00FB586D">
        <w:rPr>
          <w:b/>
          <w:bCs/>
          <w:i/>
          <w:iCs/>
          <w:u w:val="single"/>
        </w:rPr>
        <w:t>Планируемые результаты обучения: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D36FA8">
        <w:rPr>
          <w:color w:val="000000"/>
        </w:rPr>
        <w:t>осмысленно, правильно и выразительно читать целыми словами минимум 90 слов в минуту, про себя —</w:t>
      </w:r>
      <w:r w:rsidR="00D36FA8" w:rsidRPr="00D36FA8">
        <w:rPr>
          <w:color w:val="000000"/>
        </w:rPr>
        <w:t xml:space="preserve"> </w:t>
      </w:r>
      <w:r w:rsidRPr="00D36FA8">
        <w:rPr>
          <w:color w:val="000000"/>
        </w:rPr>
        <w:t>110 слов в минуту;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прогнозировать содержание литературного про</w:t>
      </w:r>
      <w:r w:rsidRPr="00FB586D">
        <w:rPr>
          <w:color w:val="000000"/>
        </w:rPr>
        <w:softHyphen/>
        <w:t>изведения перед чтением и в процессе его первич</w:t>
      </w:r>
      <w:r w:rsidRPr="00FB586D">
        <w:rPr>
          <w:color w:val="000000"/>
        </w:rPr>
        <w:softHyphen/>
        <w:t>ного восприятия;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воссоздавать в воображении образы и картины, соответствующие литературному источнику;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воспринимать произведения в соответствии с их видо-жанровыми характеристиками;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характеризовать персонажи и их взаимоотноше</w:t>
      </w:r>
      <w:r w:rsidRPr="00FB586D">
        <w:rPr>
          <w:color w:val="000000"/>
        </w:rPr>
        <w:softHyphen/>
        <w:t>ния в соответствии с авторским замыслом;</w:t>
      </w:r>
    </w:p>
    <w:p w:rsidR="00FB586D" w:rsidRPr="00FB586D" w:rsidRDefault="00FB586D" w:rsidP="00FB586D">
      <w:pPr>
        <w:numPr>
          <w:ilvl w:val="0"/>
          <w:numId w:val="1"/>
        </w:numPr>
        <w:tabs>
          <w:tab w:val="clear" w:pos="720"/>
        </w:tabs>
        <w:ind w:left="560" w:hanging="560"/>
        <w:jc w:val="both"/>
      </w:pPr>
      <w:r w:rsidRPr="00FB586D">
        <w:rPr>
          <w:color w:val="000000"/>
        </w:rPr>
        <w:t>различать произведения художественной и познавательной литературы и овладеть разными способами их освоения;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воссоздавать образ писателя на основе его произ</w:t>
      </w:r>
      <w:r w:rsidRPr="00FB586D">
        <w:rPr>
          <w:color w:val="000000"/>
        </w:rPr>
        <w:softHyphen/>
        <w:t>ведения;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выявлять авторский замысел (идею произведения) посредством анализа сюжета и постижения подтекста;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излагать личное мнение о литературном произве</w:t>
      </w:r>
      <w:r w:rsidRPr="00FB586D">
        <w:rPr>
          <w:color w:val="000000"/>
        </w:rPr>
        <w:softHyphen/>
        <w:t>дении;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составлять план и пересказ прочитанного текста (подробный, выборочный, краткий, творческий);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выделять в познавательном тексте основную и до</w:t>
      </w:r>
      <w:r w:rsidRPr="00FB586D">
        <w:rPr>
          <w:color w:val="000000"/>
        </w:rPr>
        <w:softHyphen/>
        <w:t>полнительную информацию;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организовывать собственную читательскую дея</w:t>
      </w:r>
      <w:r w:rsidRPr="00FB586D">
        <w:rPr>
          <w:color w:val="000000"/>
        </w:rPr>
        <w:softHyphen/>
        <w:t>тельность по ознакомлению с большим по объему про</w:t>
      </w:r>
      <w:r w:rsidRPr="00FB586D">
        <w:rPr>
          <w:color w:val="000000"/>
        </w:rPr>
        <w:softHyphen/>
        <w:t>изведением;</w:t>
      </w:r>
    </w:p>
    <w:p w:rsidR="00FB586D" w:rsidRPr="00FB586D" w:rsidRDefault="00FB586D" w:rsidP="00FB586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ориентироваться в детских книгах, используя для этого определенные программой элементы книг, а так</w:t>
      </w:r>
      <w:r w:rsidRPr="00FB586D">
        <w:rPr>
          <w:color w:val="000000"/>
        </w:rPr>
        <w:softHyphen/>
        <w:t>же средства библиографической помощи;</w:t>
      </w:r>
    </w:p>
    <w:p w:rsidR="00FB586D" w:rsidRPr="00FB586D" w:rsidRDefault="00FB586D" w:rsidP="00FB586D">
      <w:pPr>
        <w:numPr>
          <w:ilvl w:val="0"/>
          <w:numId w:val="1"/>
        </w:numPr>
        <w:tabs>
          <w:tab w:val="clear" w:pos="720"/>
        </w:tabs>
        <w:ind w:left="560" w:hanging="560"/>
        <w:jc w:val="both"/>
        <w:rPr>
          <w:color w:val="000000"/>
        </w:rPr>
      </w:pPr>
      <w:r w:rsidRPr="00FB586D">
        <w:rPr>
          <w:color w:val="000000"/>
        </w:rPr>
        <w:lastRenderedPageBreak/>
        <w:t>пользоваться школьным толковым словарем, спра</w:t>
      </w:r>
      <w:r w:rsidRPr="00FB586D">
        <w:rPr>
          <w:color w:val="000000"/>
        </w:rPr>
        <w:softHyphen/>
        <w:t>вочной литературой и периодической печатью для де</w:t>
      </w:r>
      <w:r w:rsidRPr="00FB586D">
        <w:rPr>
          <w:color w:val="000000"/>
        </w:rPr>
        <w:softHyphen/>
        <w:t>тей.</w:t>
      </w:r>
    </w:p>
    <w:p w:rsidR="00FB586D" w:rsidRPr="00FB586D" w:rsidRDefault="00FB586D" w:rsidP="00FB586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B586D" w:rsidRPr="00FB586D" w:rsidRDefault="00FB586D" w:rsidP="00FB586D">
      <w:pPr>
        <w:shd w:val="clear" w:color="auto" w:fill="FFFFFF"/>
        <w:autoSpaceDE w:val="0"/>
        <w:autoSpaceDN w:val="0"/>
        <w:adjustRightInd w:val="0"/>
        <w:jc w:val="both"/>
      </w:pPr>
      <w:r w:rsidRPr="00FB586D">
        <w:rPr>
          <w:b/>
          <w:bCs/>
          <w:color w:val="000000"/>
        </w:rPr>
        <w:t>Литературоведческая пропедевтика</w:t>
      </w:r>
    </w:p>
    <w:p w:rsidR="00FB586D" w:rsidRPr="00FB586D" w:rsidRDefault="00FB586D" w:rsidP="00FB586D">
      <w:pPr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К концу 4 класса обучающиеся должны знать: - основные особенности литературных видов и жан</w:t>
      </w:r>
      <w:r w:rsidRPr="00FB586D">
        <w:rPr>
          <w:color w:val="000000"/>
        </w:rPr>
        <w:softHyphen/>
        <w:t>ров (произведения малых фольклорных форм, народ</w:t>
      </w:r>
      <w:r w:rsidRPr="00FB586D">
        <w:rPr>
          <w:color w:val="000000"/>
        </w:rPr>
        <w:softHyphen/>
        <w:t>ные и литературные сказки, рассказы, басни, былины, мифы, сказания, повести, пьесы, стихотворения, позна</w:t>
      </w:r>
      <w:r w:rsidRPr="00FB586D">
        <w:rPr>
          <w:color w:val="000000"/>
        </w:rPr>
        <w:softHyphen/>
        <w:t>вательные статьи и очерки);</w:t>
      </w:r>
    </w:p>
    <w:p w:rsidR="00FB586D" w:rsidRPr="00FB586D" w:rsidRDefault="00FB586D" w:rsidP="00FB586D">
      <w:pPr>
        <w:numPr>
          <w:ilvl w:val="1"/>
          <w:numId w:val="1"/>
        </w:numPr>
        <w:tabs>
          <w:tab w:val="clear" w:pos="1440"/>
        </w:tabs>
        <w:ind w:left="560" w:hanging="560"/>
        <w:jc w:val="both"/>
        <w:rPr>
          <w:color w:val="000000"/>
        </w:rPr>
      </w:pPr>
      <w:r w:rsidRPr="00FB586D">
        <w:rPr>
          <w:color w:val="000000"/>
        </w:rPr>
        <w:t>основные средства языковой выразительности (рифма, эпитет, олицетворение, сравнение, звукопись, художественный повтор).</w:t>
      </w:r>
    </w:p>
    <w:p w:rsidR="00FB586D" w:rsidRPr="00FB586D" w:rsidRDefault="00FB586D" w:rsidP="00FB586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B586D" w:rsidRPr="00FB586D" w:rsidRDefault="00FB586D" w:rsidP="00FB586D">
      <w:pPr>
        <w:shd w:val="clear" w:color="auto" w:fill="FFFFFF"/>
        <w:autoSpaceDE w:val="0"/>
        <w:autoSpaceDN w:val="0"/>
        <w:adjustRightInd w:val="0"/>
        <w:jc w:val="both"/>
      </w:pPr>
      <w:r w:rsidRPr="00FB586D">
        <w:rPr>
          <w:b/>
          <w:bCs/>
          <w:color w:val="000000"/>
        </w:rPr>
        <w:t>Развитие творческих способностей</w:t>
      </w:r>
    </w:p>
    <w:p w:rsidR="00FB586D" w:rsidRPr="00FB586D" w:rsidRDefault="00FB586D" w:rsidP="00FB586D">
      <w:pPr>
        <w:numPr>
          <w:ilvl w:val="2"/>
          <w:numId w:val="1"/>
        </w:numPr>
        <w:shd w:val="clear" w:color="auto" w:fill="FFFFFF"/>
        <w:tabs>
          <w:tab w:val="clear" w:pos="2160"/>
          <w:tab w:val="num" w:pos="560"/>
        </w:tabs>
        <w:autoSpaceDE w:val="0"/>
        <w:autoSpaceDN w:val="0"/>
        <w:adjustRightInd w:val="0"/>
        <w:ind w:left="560" w:hanging="560"/>
        <w:jc w:val="both"/>
      </w:pPr>
      <w:r w:rsidRPr="00FB586D">
        <w:rPr>
          <w:color w:val="000000"/>
        </w:rPr>
        <w:t>К концу 4 класса обучающиеся должны уметь:</w:t>
      </w:r>
    </w:p>
    <w:p w:rsidR="00FB586D" w:rsidRPr="00FB586D" w:rsidRDefault="00FB586D" w:rsidP="00FB586D">
      <w:pPr>
        <w:numPr>
          <w:ilvl w:val="2"/>
          <w:numId w:val="1"/>
        </w:numPr>
        <w:shd w:val="clear" w:color="auto" w:fill="FFFFFF"/>
        <w:tabs>
          <w:tab w:val="clear" w:pos="2160"/>
          <w:tab w:val="num" w:pos="560"/>
        </w:tabs>
        <w:autoSpaceDE w:val="0"/>
        <w:autoSpaceDN w:val="0"/>
        <w:adjustRightInd w:val="0"/>
        <w:ind w:left="560" w:hanging="420"/>
        <w:jc w:val="both"/>
      </w:pPr>
      <w:r w:rsidRPr="00FB586D">
        <w:rPr>
          <w:color w:val="000000"/>
        </w:rPr>
        <w:t>пользоваться основными средствами интонацион</w:t>
      </w:r>
      <w:r w:rsidRPr="00FB586D">
        <w:rPr>
          <w:color w:val="000000"/>
        </w:rPr>
        <w:softHyphen/>
        <w:t>ной выразительности (сила голоса, мелодика, темпо-ритм, пауза, эмоциональный тон) для передачи в форме устной речи характера произведения и особенностей его персонажей;</w:t>
      </w:r>
    </w:p>
    <w:p w:rsidR="00FB586D" w:rsidRPr="00FB586D" w:rsidRDefault="00FB586D" w:rsidP="00FB586D">
      <w:pPr>
        <w:numPr>
          <w:ilvl w:val="2"/>
          <w:numId w:val="1"/>
        </w:numPr>
        <w:shd w:val="clear" w:color="auto" w:fill="FFFFFF"/>
        <w:tabs>
          <w:tab w:val="clear" w:pos="2160"/>
          <w:tab w:val="num" w:pos="560"/>
        </w:tabs>
        <w:autoSpaceDE w:val="0"/>
        <w:autoSpaceDN w:val="0"/>
        <w:adjustRightInd w:val="0"/>
        <w:ind w:left="560" w:hanging="420"/>
        <w:jc w:val="both"/>
      </w:pPr>
      <w:r w:rsidRPr="00FB586D">
        <w:rPr>
          <w:color w:val="000000"/>
        </w:rPr>
        <w:t>использовать дополнительные средства вырази</w:t>
      </w:r>
      <w:r w:rsidRPr="00FB586D">
        <w:rPr>
          <w:color w:val="000000"/>
        </w:rPr>
        <w:softHyphen/>
        <w:t>тельности (пластика, мизансцена, реквизит) при инсце</w:t>
      </w:r>
      <w:r w:rsidRPr="00FB586D">
        <w:rPr>
          <w:color w:val="000000"/>
        </w:rPr>
        <w:softHyphen/>
        <w:t>нировании литературных произведений;</w:t>
      </w:r>
    </w:p>
    <w:p w:rsidR="00FB586D" w:rsidRPr="00FB586D" w:rsidRDefault="00FB586D" w:rsidP="00FB586D">
      <w:pPr>
        <w:numPr>
          <w:ilvl w:val="2"/>
          <w:numId w:val="1"/>
        </w:numPr>
        <w:shd w:val="clear" w:color="auto" w:fill="FFFFFF"/>
        <w:tabs>
          <w:tab w:val="clear" w:pos="2160"/>
          <w:tab w:val="num" w:pos="560"/>
        </w:tabs>
        <w:autoSpaceDE w:val="0"/>
        <w:autoSpaceDN w:val="0"/>
        <w:adjustRightInd w:val="0"/>
        <w:ind w:left="560" w:hanging="420"/>
        <w:jc w:val="both"/>
      </w:pPr>
      <w:r w:rsidRPr="00FB586D">
        <w:rPr>
          <w:color w:val="000000"/>
        </w:rPr>
        <w:t>иллюстрировать литературное произведение в словесной, графической, музыкальной формах;</w:t>
      </w:r>
    </w:p>
    <w:p w:rsidR="00FB586D" w:rsidRPr="00FB586D" w:rsidRDefault="00FB586D" w:rsidP="00FB586D">
      <w:pPr>
        <w:numPr>
          <w:ilvl w:val="2"/>
          <w:numId w:val="1"/>
        </w:numPr>
        <w:shd w:val="clear" w:color="auto" w:fill="FFFFFF"/>
        <w:tabs>
          <w:tab w:val="clear" w:pos="2160"/>
          <w:tab w:val="num" w:pos="560"/>
        </w:tabs>
        <w:autoSpaceDE w:val="0"/>
        <w:autoSpaceDN w:val="0"/>
        <w:adjustRightInd w:val="0"/>
        <w:ind w:left="560" w:hanging="420"/>
        <w:jc w:val="both"/>
      </w:pPr>
      <w:r w:rsidRPr="00FB586D">
        <w:rPr>
          <w:color w:val="000000"/>
        </w:rPr>
        <w:t>составлять творческий пересказ литературного произведения посредством изменения и дополнения текста, а также от другого лица;</w:t>
      </w:r>
    </w:p>
    <w:p w:rsidR="00FB586D" w:rsidRPr="00FB586D" w:rsidRDefault="00FB586D" w:rsidP="00FB586D">
      <w:pPr>
        <w:numPr>
          <w:ilvl w:val="2"/>
          <w:numId w:val="1"/>
        </w:numPr>
        <w:tabs>
          <w:tab w:val="clear" w:pos="2160"/>
          <w:tab w:val="num" w:pos="560"/>
        </w:tabs>
        <w:ind w:left="560" w:hanging="420"/>
        <w:jc w:val="both"/>
        <w:rPr>
          <w:color w:val="000000"/>
        </w:rPr>
      </w:pPr>
      <w:r w:rsidRPr="00FB586D">
        <w:rPr>
          <w:color w:val="000000"/>
        </w:rPr>
        <w:t>создавать небольшие устные сочинения на осно</w:t>
      </w:r>
      <w:r w:rsidRPr="00FB586D">
        <w:rPr>
          <w:color w:val="000000"/>
        </w:rPr>
        <w:softHyphen/>
        <w:t>ве литературных впечатлений.</w:t>
      </w:r>
    </w:p>
    <w:p w:rsidR="00FB586D" w:rsidRPr="00FB586D" w:rsidRDefault="00FB586D" w:rsidP="00FB586D">
      <w:pPr>
        <w:ind w:left="360"/>
        <w:jc w:val="both"/>
      </w:pPr>
    </w:p>
    <w:p w:rsidR="00FB586D" w:rsidRPr="00FB586D" w:rsidRDefault="00FB586D" w:rsidP="00D36FA8">
      <w:pPr>
        <w:spacing w:line="360" w:lineRule="auto"/>
        <w:jc w:val="center"/>
        <w:rPr>
          <w:b/>
        </w:rPr>
      </w:pPr>
      <w:r w:rsidRPr="00FB586D">
        <w:rPr>
          <w:b/>
        </w:rPr>
        <w:t>Планируемые результаты формирования универсальных учебных действий</w:t>
      </w:r>
    </w:p>
    <w:p w:rsidR="00D36FA8" w:rsidRDefault="00FB586D" w:rsidP="00D36FA8">
      <w:pPr>
        <w:spacing w:line="360" w:lineRule="auto"/>
        <w:jc w:val="center"/>
        <w:rPr>
          <w:b/>
        </w:rPr>
      </w:pPr>
      <w:r w:rsidRPr="00FB586D">
        <w:rPr>
          <w:b/>
        </w:rPr>
        <w:t>средствами предмета «Литературное чтение»</w:t>
      </w:r>
    </w:p>
    <w:p w:rsidR="00FB586D" w:rsidRPr="00FB586D" w:rsidRDefault="00FB586D" w:rsidP="00D36FA8">
      <w:pPr>
        <w:spacing w:line="360" w:lineRule="auto"/>
        <w:jc w:val="center"/>
      </w:pPr>
      <w:r w:rsidRPr="00FB586D">
        <w:rPr>
          <w:b/>
        </w:rPr>
        <w:t xml:space="preserve"> </w:t>
      </w:r>
      <w:r w:rsidRPr="00FB586D">
        <w:t>на конец  4  класса</w:t>
      </w:r>
    </w:p>
    <w:p w:rsidR="00FB586D" w:rsidRPr="00FB586D" w:rsidRDefault="00FB586D" w:rsidP="00782654">
      <w:pPr>
        <w:jc w:val="both"/>
      </w:pPr>
      <w:r w:rsidRPr="00FB586D">
        <w:rPr>
          <w:b/>
        </w:rPr>
        <w:t>Личностные качества</w:t>
      </w:r>
      <w:r w:rsidRPr="00FB586D">
        <w:t xml:space="preserve">: положительная мотивация     к обучению в школе,   к урокам  литературного чтения,    к выбору и  чтению книг;   размышление о  смысле жизни (смыслообразование);   нравственно-этическая ориентация; формирование основ гражданской идентичности;   уважение  культуры народов </w:t>
      </w:r>
      <w:r w:rsidRPr="00FB586D">
        <w:rPr>
          <w:b/>
        </w:rPr>
        <w:t xml:space="preserve"> </w:t>
      </w:r>
      <w:r w:rsidRPr="00FB586D">
        <w:t xml:space="preserve"> других стран;  формирование   эстетических чувств и представлений; формирование экологического сознания; развитие рефлексии, эмпатии и эмоционально-личностной  децентрации; культивирование  дружеского  отношения  к другим детям. </w:t>
      </w:r>
    </w:p>
    <w:p w:rsidR="00FB586D" w:rsidRPr="00FB586D" w:rsidRDefault="00FB586D" w:rsidP="00782654">
      <w:pPr>
        <w:jc w:val="both"/>
      </w:pPr>
      <w:r w:rsidRPr="00FB586D">
        <w:rPr>
          <w:b/>
        </w:rPr>
        <w:t>Регулятивные УУД</w:t>
      </w:r>
      <w:r w:rsidRPr="00FB586D">
        <w:t>: понимать и принимать учебную задачу; использовать определенные учителем (учебником) ориентиры действия; планировать свою деятельность по выполнению задания; прогнозировать;  осуществлять последовательность действий в соответствии с инструкцией  или с собственным планом;  осуществлять   самоконтроль  при выполнении упражнений в чтении, при чтении  произведения и при выполнении  заданий к текстам; вносить коррективы в свою деятельность; оценивать  результаты своей деятельности  и деятельности одноклассников; вырабатывать способность  к волевой саморегуляции.</w:t>
      </w:r>
    </w:p>
    <w:p w:rsidR="00FB586D" w:rsidRPr="00FB586D" w:rsidRDefault="00FB586D" w:rsidP="00782654">
      <w:pPr>
        <w:jc w:val="both"/>
      </w:pPr>
      <w:r w:rsidRPr="00FB586D">
        <w:rPr>
          <w:b/>
        </w:rPr>
        <w:t>Познавательные УУД</w:t>
      </w:r>
      <w:r w:rsidRPr="00FB586D">
        <w:t>: понимать прочитанное, находить в тексте  нужные сведения (выборочное чтение); выявлять непонятные слова,  интересоваться  их значением,  пользоваться толковыми и энциклопедическими словарями для школьников,   определять смысл слова по контексту; выделять  главное;  составлять    план;  ориентироваться в отдельной книге  и в мире детских книг; ориентироваться в Интернете; использовать полученную при чтении   информацию в практи</w:t>
      </w:r>
      <w:r w:rsidR="00782654">
        <w:t xml:space="preserve">ческой деятельности </w:t>
      </w:r>
      <w:r w:rsidRPr="00FB586D">
        <w:t xml:space="preserve">;  выдвигать гипотезы (в процессе прогнозирования читаемого); устанавливать элементарную  логическую  причинно-следственную связь событий и действий героев произведения;  выполнять действия анализа, характеризуя персонажей,   выявляя подтекст и идею </w:t>
      </w:r>
      <w:r w:rsidRPr="00FB586D">
        <w:lastRenderedPageBreak/>
        <w:t>произведения; сравнивать персонажей одного произведения и разных произведений; сравнивать произведения; анализировать особенности  языкового оформления текста; подводить под понятие при определении типа текста, вида и жанра произведений и  их языковых особенностей; синтезировать  прочитанное при выполнении заданий творческого характера;  обобщать прочитанное; ранжировать книги,  произведения, информацию;  обосновывать свои утверждения; решать учебные проблемы, поставленные самостоятельн</w:t>
      </w:r>
      <w:r w:rsidR="00782654">
        <w:t xml:space="preserve">о или совместно с учителем  </w:t>
      </w:r>
      <w:r w:rsidRPr="00FB586D">
        <w:t>.</w:t>
      </w:r>
    </w:p>
    <w:p w:rsidR="00FB586D" w:rsidRPr="00FB586D" w:rsidRDefault="00FB586D" w:rsidP="00782654">
      <w:pPr>
        <w:jc w:val="both"/>
      </w:pPr>
      <w:r w:rsidRPr="00FB586D">
        <w:rPr>
          <w:b/>
        </w:rPr>
        <w:t>Коммуникативные УУД</w:t>
      </w:r>
      <w:r w:rsidRPr="00FB586D">
        <w:t xml:space="preserve">: согласовывать свои действия с партнером; уметь и желать участвовать в коллективной беседе, соблюдая основные правила общения на уроке; готовность  оказать  помощь товарищу; пересказывать прочитанное подробно, кратко, выборочно, творчески; создавать небольшой текст   (повествование, описание, рассуждение);   выражать свои мысли в соответствии с задачами и  условиями коммуникации,  владеть (на определенном программой уровне) монологической и диалогической формами речи. </w:t>
      </w:r>
    </w:p>
    <w:p w:rsidR="00FB586D" w:rsidRPr="00FB586D" w:rsidRDefault="00FB586D" w:rsidP="00FB586D">
      <w:pPr>
        <w:spacing w:line="360" w:lineRule="auto"/>
        <w:jc w:val="center"/>
        <w:rPr>
          <w:b/>
        </w:rPr>
      </w:pPr>
      <w:r w:rsidRPr="00FB586D">
        <w:rPr>
          <w:b/>
        </w:rPr>
        <w:t>Поурочно-тематическое планирование.  4 класс</w:t>
      </w:r>
    </w:p>
    <w:p w:rsidR="00FB586D" w:rsidRPr="00FB586D" w:rsidRDefault="00FB586D" w:rsidP="00FB586D">
      <w:pPr>
        <w:spacing w:line="360" w:lineRule="auto"/>
        <w:jc w:val="center"/>
        <w:rPr>
          <w:b/>
        </w:rPr>
      </w:pPr>
      <w:r w:rsidRPr="00FB586D">
        <w:rPr>
          <w:b/>
        </w:rPr>
        <w:t>(4 часа в неделю, 136 часов)</w:t>
      </w:r>
    </w:p>
    <w:p w:rsidR="00FB586D" w:rsidRPr="00FB586D" w:rsidRDefault="00FB586D" w:rsidP="00FB586D">
      <w:pPr>
        <w:rPr>
          <w:color w:val="000000" w:themeColor="text1"/>
        </w:rPr>
      </w:pPr>
    </w:p>
    <w:tbl>
      <w:tblPr>
        <w:tblStyle w:val="a6"/>
        <w:tblW w:w="0" w:type="auto"/>
        <w:tblLook w:val="04A0"/>
      </w:tblPr>
      <w:tblGrid>
        <w:gridCol w:w="1163"/>
        <w:gridCol w:w="4386"/>
        <w:gridCol w:w="1483"/>
        <w:gridCol w:w="1269"/>
        <w:gridCol w:w="1270"/>
      </w:tblGrid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B586D" w:rsidRPr="00FB586D" w:rsidRDefault="00FB586D" w:rsidP="003E6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270" w:type="dxa"/>
          </w:tcPr>
          <w:p w:rsidR="00FB586D" w:rsidRPr="00FB586D" w:rsidRDefault="00FB586D" w:rsidP="003E6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>Дата по факту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С. Михалков  «Гимн Российской Федерации»;</w:t>
            </w:r>
          </w:p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тема  «Что мы читали летом»; библиотечный урок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 тема:  «Что за прелесть эти сказки!..»  </w:t>
            </w:r>
            <w:r w:rsidRPr="00FB586D">
              <w:rPr>
                <w:color w:val="000000" w:themeColor="text1"/>
                <w:sz w:val="24"/>
                <w:szCs w:val="24"/>
              </w:rPr>
              <w:t>(Сказки)</w:t>
            </w: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FB586D">
              <w:rPr>
                <w:color w:val="000000" w:themeColor="text1"/>
                <w:sz w:val="24"/>
                <w:szCs w:val="24"/>
              </w:rPr>
              <w:t>(19 ч.)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И. Токмакова  «В чудной стране»; русская  народная  сказка «Пётр I и мужик»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Русская  народная  сказка «Марья и ведьмы»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Русская  народная  сказка  «Василиса Прекрасная»   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Обобщение по теме «Русские народные сказки»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Тема «Книги со сказками разных народов»;   бразильская сказка  «Жизнь человека»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X. К. Андерсен «Русалочка»; Тема «Сказки Х.К. Андерсена»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А. С. Пушкин «Сказка о мёртвой царевне и о семи богатырях»;  тема «Сказки А. С. Пушкина»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Д. Джекобс «Рыба и кольцо»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.     А. Линдгрен «Крошка  Нильс  </w:t>
            </w: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Карлсон»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Дж. Родари  «Эти бедные привидения»;  тема «Книги Джанни Родари</w:t>
            </w:r>
            <w:r w:rsidRPr="00FB586D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.  К. Драгунская «Лекарство от послушности»; тема «Книги со сказками современных отечественных писателей»; обобщение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«О доблестях, о подвигах, о славе...» </w:t>
            </w:r>
            <w:r w:rsidRPr="00FB586D">
              <w:rPr>
                <w:color w:val="000000" w:themeColor="text1"/>
                <w:sz w:val="24"/>
                <w:szCs w:val="24"/>
              </w:rPr>
              <w:t>(Былины) (5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«Добрыня и Змей» (пересказ А. Нечаева); «Добрыня и  Змей» (обработка Ю. Круглова)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«Болезнь и исцеление Ильи Муромца» (пересказ А. Нечаева)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«Алёша Попович и Тугарин»  (пересказ  А. Нечаева);  тема «Книги с былинами»; обобщение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 «Уж сколько раз твердили миру...» </w:t>
            </w:r>
            <w:r w:rsidRPr="00FB586D">
              <w:rPr>
                <w:color w:val="000000" w:themeColor="text1"/>
                <w:sz w:val="24"/>
                <w:szCs w:val="24"/>
              </w:rPr>
              <w:t>(Басни) (4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X. К. Андерсен «Эта басня сложена про тебя»; Эзоп  «Ворона и кувшин», «Мальчик-вор и его  мать», «Лисица и Козёл»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И. Крылов «Лебедь, Щука и Рак», «Мышь и Крыса», «Две Бочки»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Л. Н. Толстой «Лев и лисица»; С. Михалков 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«Просчитался», «Услужливый», «Заячье горе»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И. Демьянов  «Валерик  и тетрадь»; тема «Книги с баснями»; обобщение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 «Оглянись вокруг»  </w:t>
            </w:r>
            <w:r w:rsidRPr="00FB586D">
              <w:rPr>
                <w:color w:val="000000" w:themeColor="text1"/>
                <w:sz w:val="24"/>
                <w:szCs w:val="24"/>
              </w:rPr>
              <w:t xml:space="preserve"> (Рассказы) (20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М. Пришвин «Как я научил своих собак горох есть», «Глоток  молока»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К. Паустовский «Заячьи лапы»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Тема «Рассказы о животных»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Р. Фраерман  «Девочка с камнем»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34-35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Ю. Ермолаев «Иголка с ниткой»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Тема  «Рассказы  о детях» Ю. Яковлев «Полосатая палка»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37-38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К. Паустовский «Корзина с еловыми шишками»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39-40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Н. Носов «Огородники»;  О. Григорьев «Две трубы»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Тема «Книги С. П. Алексеева»;   С. Алексеев «Капитан бомбардирской роты», «Радуйся малому, тогда и большое придёт»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42-43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А. Чехов «Ванька»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Д.  Мамин-Сибиряк «Вертел»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46-47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Л. Кассиль «У классной доски»;   тема  «Книги о Великой Отечественной войне»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В. Лидин «Завет»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Р. Брэдбери  «Всё лето в один день»;  обобщение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 «Золотая колесница» </w:t>
            </w:r>
            <w:r w:rsidRPr="00FB586D">
              <w:rPr>
                <w:color w:val="000000" w:themeColor="text1"/>
                <w:sz w:val="24"/>
                <w:szCs w:val="24"/>
              </w:rPr>
              <w:t xml:space="preserve"> (Мифы Древней Греции) (4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«Персей»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Н. Кун «Олимп»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«Орфей  и Эвридика»;  тема «Книги  с мифами   Древней Греции»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«Дедал и Икар»; обобщение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 «В начале было Слово...»  </w:t>
            </w:r>
            <w:r w:rsidRPr="00FB586D">
              <w:rPr>
                <w:color w:val="000000" w:themeColor="text1"/>
                <w:sz w:val="24"/>
                <w:szCs w:val="24"/>
              </w:rPr>
              <w:t>(Библейские сказания) (6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«Семь дней творения»; «Бог сотворил первого человека»;  «Жизнь первых людей в раю»; «Первый грех. Обещание спасителя. Изгнание из  рая»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«Всемирный потоп»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«Моисей»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Лагерлёф  «Святая ночь»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А. Мень «Милосердие Иисуса»; притча «Блудный  сын»; обобщение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Тема «Книги с библейскими сказаниями»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 «Самого главного глазами не увидишь...» </w:t>
            </w:r>
            <w:r w:rsidRPr="00FB586D">
              <w:rPr>
                <w:color w:val="000000" w:themeColor="text1"/>
                <w:sz w:val="24"/>
                <w:szCs w:val="24"/>
              </w:rPr>
              <w:t xml:space="preserve"> (Повесть-сказка) (11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60-65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Антуан  де Сент-Экзюпери  «Маленький принц»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А. Барто,  Р. Зелёная «Ах, руки, руки!»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67-68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Н. Носов «Витя Малеев в школе и дома» (глава); тема «Книги Н. Носова»</w:t>
            </w:r>
          </w:p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 Н. Носов «Два друга» (отрывок из пьесы по повести  «Витя Малеев в школе и дома»)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Тема «Книги и журналы  с пьесами»; обобщение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 «Мир волшебных звуков»  </w:t>
            </w:r>
            <w:r w:rsidRPr="00FB586D">
              <w:rPr>
                <w:color w:val="000000" w:themeColor="text1"/>
                <w:sz w:val="24"/>
                <w:szCs w:val="24"/>
              </w:rPr>
              <w:t>(Поэзия) (15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В. Жуковский «Песня»; Я. Смоленский </w:t>
            </w: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«Как научиться читать стихи»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А. С. Пушкин «Птичка», «Няне»;  К. Паустовский «Сказки Пушкина»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А. С. Пушкин «Зимняя дорога»; М. Лермонтов «Горные вершины» (из И. В. Гёте)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М. Лермонтов «Утёс», «Молитва»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 И. Суриков «Весна»; К. Бальмонт «Золотая рыбка»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. А. Блок «На лугу», «Гроза прошла, и ветка белых роз...»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С. Есенин «С добрым утром!»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М. Волошин «Сквозь сеть алмазную зазеленел  восток...»; В. Маяковский «Тучкины штучки»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Тема «Книги и журналы  со стихами русских  поэтов»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С. Маршак «Пожелания  друзьям»; Саша Чёрный  «Зелёные стихи»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 Ю. Владимиров  «Чудаки»; Д. Хармс «Очень страшная история»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Тема «Книги и журналы с забавными стихами»; В. Хотомская «Два гнома», «Три сестрицы»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О. Высотская «Весенние рубашки»; Э. Мошковская  «Песня»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Ю. Мориц «Чтоб летали мы все и росли!»;  В. Высоцкий «Песня Кэрролла»; обобщение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Тема «Книги и журналы  со стихами современных детских  поэтов»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9571" w:type="dxa"/>
            <w:gridSpan w:val="5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b/>
                <w:color w:val="000000" w:themeColor="text1"/>
                <w:sz w:val="24"/>
                <w:szCs w:val="24"/>
              </w:rPr>
              <w:t xml:space="preserve">Учебная тема:  «Когда, зачем и почему?»  </w:t>
            </w:r>
            <w:r w:rsidRPr="00FB586D">
              <w:rPr>
                <w:color w:val="000000" w:themeColor="text1"/>
                <w:sz w:val="24"/>
                <w:szCs w:val="24"/>
              </w:rPr>
              <w:t>(Познавательная литература) (18 ч)</w:t>
            </w: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86-87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Ю. Яковлев «О нашей Родине»; И. Соколов-Микитов «Русский лес»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 Ю. Дмитриев «Зелёное и жёлтое»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«Крещение Руси» (из книги «Крещение Руси»)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Н. Соловьёв «Сергей Радонежский»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  В. Губарев «В открытом космосе»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Л. Яхнин «Метро»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94-95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.     М. Ильин и Е. Сегал «Что из чего»;   М. Ильин   «Сто тысяч почему»; тема «Книги и журналы, отвечающие на вопросы»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Н. Надеждина «Лук от семи недуг»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М. Константиновский «Что такое электрический  ток»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В. Малов «Как парижский официант русскому  изобретателю помог»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99-100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  А. Дитрих и Г. Юрмин «Какая книжка самая интересная?»  (отрывок);   тема  «Книги о книгах и их создателях»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.Паустовский «Великий сказочник»  (в сокращении)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 xml:space="preserve">  К. Чуковский «Признания старого сказочника»  (фрагмент)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Заключительный обобщающий библиотечный  урок</w:t>
            </w: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  <w:r w:rsidRPr="00FB58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586D" w:rsidRPr="00FB586D" w:rsidTr="003E6410">
        <w:tc>
          <w:tcPr>
            <w:tcW w:w="1163" w:type="dxa"/>
          </w:tcPr>
          <w:p w:rsidR="00FB586D" w:rsidRPr="00FB586D" w:rsidRDefault="00FB586D" w:rsidP="003E64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86" w:type="dxa"/>
          </w:tcPr>
          <w:p w:rsidR="00FB586D" w:rsidRPr="00FB586D" w:rsidRDefault="00FB586D" w:rsidP="003E641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586D" w:rsidRPr="00FB586D" w:rsidRDefault="00FB586D" w:rsidP="003E641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B586D" w:rsidRPr="00FB586D" w:rsidRDefault="00FB586D" w:rsidP="00FB586D">
      <w:pPr>
        <w:rPr>
          <w:b/>
          <w:color w:val="000000" w:themeColor="text1"/>
        </w:rPr>
      </w:pPr>
    </w:p>
    <w:p w:rsidR="00FB586D" w:rsidRPr="00FB586D" w:rsidRDefault="00FB586D" w:rsidP="00FB586D">
      <w:pPr>
        <w:rPr>
          <w:b/>
          <w:color w:val="000000" w:themeColor="text1"/>
        </w:rPr>
      </w:pPr>
    </w:p>
    <w:p w:rsidR="006240FF" w:rsidRPr="00FB586D" w:rsidRDefault="006240FF" w:rsidP="00FB586D">
      <w:pPr>
        <w:jc w:val="both"/>
      </w:pPr>
    </w:p>
    <w:sectPr w:rsidR="006240FF" w:rsidRPr="00FB586D" w:rsidSect="0062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A3" w:rsidRDefault="006467A3" w:rsidP="00FB586D">
      <w:r>
        <w:separator/>
      </w:r>
    </w:p>
  </w:endnote>
  <w:endnote w:type="continuationSeparator" w:id="1">
    <w:p w:rsidR="006467A3" w:rsidRDefault="006467A3" w:rsidP="00FB5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A3" w:rsidRDefault="006467A3" w:rsidP="00FB586D">
      <w:r>
        <w:separator/>
      </w:r>
    </w:p>
  </w:footnote>
  <w:footnote w:type="continuationSeparator" w:id="1">
    <w:p w:rsidR="006467A3" w:rsidRDefault="006467A3" w:rsidP="00FB5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5E63"/>
    <w:multiLevelType w:val="hybridMultilevel"/>
    <w:tmpl w:val="690EC7E0"/>
    <w:lvl w:ilvl="0" w:tplc="B7CCA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46CA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80C69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86D"/>
    <w:rsid w:val="0002560F"/>
    <w:rsid w:val="001F62CD"/>
    <w:rsid w:val="005D5B29"/>
    <w:rsid w:val="006240FF"/>
    <w:rsid w:val="006467A3"/>
    <w:rsid w:val="00782654"/>
    <w:rsid w:val="00977E21"/>
    <w:rsid w:val="00D36FA8"/>
    <w:rsid w:val="00F57EC8"/>
    <w:rsid w:val="00FB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B586D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B586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B586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B586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FB586D"/>
    <w:rPr>
      <w:rFonts w:cs="Times New Roman"/>
      <w:vertAlign w:val="superscript"/>
    </w:rPr>
  </w:style>
  <w:style w:type="table" w:styleId="a6">
    <w:name w:val="Table Grid"/>
    <w:basedOn w:val="a1"/>
    <w:uiPriority w:val="59"/>
    <w:rsid w:val="00FB5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2013-09-05T17:15:00Z</dcterms:created>
  <dcterms:modified xsi:type="dcterms:W3CDTF">2013-09-05T17:33:00Z</dcterms:modified>
</cp:coreProperties>
</file>