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E" w:rsidRPr="006B0A9E" w:rsidRDefault="006B0A9E" w:rsidP="006B0A9E">
      <w:pPr>
        <w:jc w:val="center"/>
        <w:rPr>
          <w:b/>
          <w:sz w:val="32"/>
          <w:szCs w:val="32"/>
        </w:rPr>
      </w:pPr>
      <w:r w:rsidRPr="006B0A9E">
        <w:rPr>
          <w:b/>
          <w:sz w:val="32"/>
          <w:szCs w:val="32"/>
        </w:rPr>
        <w:t>Консультации для воспитателей</w:t>
      </w:r>
    </w:p>
    <w:p w:rsidR="006B0A9E" w:rsidRPr="006B0A9E" w:rsidRDefault="006B0A9E" w:rsidP="006B0A9E">
      <w:pPr>
        <w:jc w:val="center"/>
        <w:rPr>
          <w:b/>
          <w:sz w:val="32"/>
          <w:szCs w:val="32"/>
        </w:rPr>
      </w:pPr>
      <w:r w:rsidRPr="006B0A9E">
        <w:rPr>
          <w:b/>
          <w:sz w:val="32"/>
          <w:szCs w:val="32"/>
        </w:rPr>
        <w:t>"Взаимодействие детского сада и семьи"</w:t>
      </w:r>
    </w:p>
    <w:p w:rsidR="006B0A9E" w:rsidRDefault="006B0A9E" w:rsidP="006B0A9E"/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У ребенка дошкольного возраста психика пластична, легко поддается изменению под воздействием внешней среды. Семья и детский сад - та основная внешняя среда, которая должна оказывать на ребенка одинаковые воздействия, предъявлять единые требования, чтобы однажды сформированное умение переросло в навык, в привычку. Только творческий союз воспитателя и родителей, совместное сотрудничество, творческое общение, взаимное доверие и взаимное уважение могут наполнить жизнь ребенка интересными делами, содержательными играми, посильным трудом.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В дошкольном возрасте главной школой для малыша, главной сферой его нравственного роста и развития остается семья. Отец и мать остаются самыми близкими и любимыми людьми, поэтому они играют главную роль в воспитании ребенка и должны показывать ему образцы нравственного поведения. Через их действия, поступки, отношения, через всю атмосферу жизни в семье, через семейный уклад преломляются все внешние раздражители и все требования, предъявляемые к малышу.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Семья - это разновозрастный коллектив, в котором складываются условия для упражнений в правильных взаимоотношениях с окружающими людьми. У детей в семейном коллективе формируется ответственное отношение к выполнению своих обязанностей, честность, правдивость, чуткость, трудолюбие и другие личностные качества.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Уже в трехлетнем возрасте у ребенка бурно проявляется стремление к самостоятельности. Поддержка этой самостоятельности означает удовлетворение присущей ребенку потребности в деятельности, его активности. Однако это не должно приводить к предоставлению детям полной свободы действий. В семье нужно создавать условия, которые требуют от детей самостоятельных, но не бесконтрольных действий. Родители должны поддерживать воспитателей не только при формировании самостоятельности, но и при развитии самоконтроля ребенка, так как дошкольники, работая часто очень охотно, довольствуются результатом любого качества, все делают небрежно, кое-как. Воспитать самоконтроль можно, если постоянно привлекать детей к оценке своих действий.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lastRenderedPageBreak/>
        <w:t xml:space="preserve"> Дошкольники очень любят мастерить игрушки вместе с родителями. Совместная работа родителей и детей по изготовлению игрушек удовлетворяет потребность ребенка в активной деятельности, стремление к поделке вещей, дает реальное воплощение мысли, фантазии. Для общего развития очень важно настроение ребенка и то чувство удовлетворения, радости, которое он испытывает, сделав игрушку.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Преемственность в трудовом воспитании ребенка в датском саду и в семье будет прочнее, чем лучше родители подготовлены к роли воспитателей.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Особенно нуждаются в педагогической помощи молодые родители, перед которыми появление первого ребенка выдвигает множество сложных, трудноразрешимых проблем, и в частности проблему трудового воспитания.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Каковы же основные формы работы детского сада с семьей по трудовому воспитанию дошкольников?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Наиболее популярной коллективной формой работы с родителями является организация родительских уголков, где можно создать постоянную выставку детских работ из природного или другого материала, познакомить родителей с успехами детей в труде. Одна из рубрик уголка может быть названа "Сделайте дома с детьми". Здесь даются краткие рекомендации родителям по выполнению различных поделок. Эту работу желательно вести летом или осенью, когда родители по совету воспитателей смогут запастись необходимым природным материалом для работы с детьми.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В родительском уголке можно поместить красочно оформленную доску учета детских работ "Наши успехи в труде" или "Как мы трудимся". Такие доски учета повышают интерес детей к работе с природным материалом, вносят элемент соревнования.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Эффективной формой работы с родителями является проведение дней открытых дверей в детском саду. Тематика их может быть различной и охватывающей все стороны детской деятельности, в начале года необходимо составить план этих встреч на год и по месяцам, а на первом родительском собрании ознакомить с ним родителей.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Перед проведением дня открытых дверей, посвященного работе детей с природным материалом, хорошо организовать тематическую выставку "Мы делаем сами" или "Природа и фантазия", на которой представить результаты труда детей. Во время таких дней родители посещают занятия ручным трудом, которые проводят с детьми наиболее опытные педагоги. Эти занятия должны </w:t>
      </w:r>
      <w:r w:rsidRPr="006B0A9E">
        <w:rPr>
          <w:rFonts w:ascii="Times New Roman" w:hAnsi="Times New Roman" w:cs="Times New Roman"/>
          <w:sz w:val="28"/>
          <w:szCs w:val="28"/>
        </w:rPr>
        <w:lastRenderedPageBreak/>
        <w:t xml:space="preserve">являться для родителей школой педагогического мастерства, на них они будут учиться правильной организации труда ребенка по изготовлению поделок из природного материала, методике работы с ним в условиях семьи.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Проведение выставок, дней открытых дверей заметно усиливает интерес родителей к трудовому воспитанию ребенка в детском саду. Полезно с этой целью провести в дошкольном учреждении семинар-практикум для родителей.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Помогая родителям в организации трудового воспитания детей, педагог должен заботиться, чтобы ценный опыт родителей не пропал даром и им могли бы воспользоваться все родители. Для этого на собраниях можно организовать обмен опытом между родителями, а также постоянно действующую выставку работ. </w:t>
      </w:r>
    </w:p>
    <w:p w:rsidR="006B0A9E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Большую помощь может оказать такая форма непосредственной работы с семьей, как посещение воспитателем ребенка на дому. В домашних условиях успешнее налаживается и контакт педагога с семьей, беседа, в ходе которой родители делятся своими успехами и неудачами в трудовом воспитании ребенка, в организации детского труда, а также просят конкретной помощи. Во время таких посещений желательно сделать фотографии наиболее удачных уголков труда ребенка в семье, совместной работы детей и родителей. Этот материал будет служить наглядной пропагандой передового опыта по организации работы ребенка с природным материалом в семье. </w:t>
      </w:r>
    </w:p>
    <w:p w:rsidR="00C56BD4" w:rsidRPr="006B0A9E" w:rsidRDefault="006B0A9E" w:rsidP="006B0A9E">
      <w:pPr>
        <w:jc w:val="both"/>
        <w:rPr>
          <w:rFonts w:ascii="Times New Roman" w:hAnsi="Times New Roman" w:cs="Times New Roman"/>
          <w:sz w:val="28"/>
          <w:szCs w:val="28"/>
        </w:rPr>
      </w:pPr>
      <w:r w:rsidRPr="006B0A9E">
        <w:rPr>
          <w:rFonts w:ascii="Times New Roman" w:hAnsi="Times New Roman" w:cs="Times New Roman"/>
          <w:sz w:val="28"/>
          <w:szCs w:val="28"/>
        </w:rPr>
        <w:t xml:space="preserve"> Дружеское общение с детьми во время изготовления поделок из природного материала создает духовную близость взрослых и детей, поднимает авторитет родителей.</w:t>
      </w:r>
    </w:p>
    <w:sectPr w:rsidR="00C56BD4" w:rsidRPr="006B0A9E" w:rsidSect="006B0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38" w:rsidRDefault="002C5738" w:rsidP="006B0A9E">
      <w:pPr>
        <w:spacing w:after="0" w:line="240" w:lineRule="auto"/>
      </w:pPr>
      <w:r>
        <w:separator/>
      </w:r>
    </w:p>
  </w:endnote>
  <w:endnote w:type="continuationSeparator" w:id="1">
    <w:p w:rsidR="002C5738" w:rsidRDefault="002C5738" w:rsidP="006B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9E" w:rsidRDefault="006B0A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0534"/>
      <w:docPartObj>
        <w:docPartGallery w:val="Page Numbers (Bottom of Page)"/>
        <w:docPartUnique/>
      </w:docPartObj>
    </w:sdtPr>
    <w:sdtContent>
      <w:p w:rsidR="006B0A9E" w:rsidRDefault="006B0A9E">
        <w:pPr>
          <w:pStyle w:val="a5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B0A9E" w:rsidRDefault="006B0A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9E" w:rsidRDefault="006B0A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38" w:rsidRDefault="002C5738" w:rsidP="006B0A9E">
      <w:pPr>
        <w:spacing w:after="0" w:line="240" w:lineRule="auto"/>
      </w:pPr>
      <w:r>
        <w:separator/>
      </w:r>
    </w:p>
  </w:footnote>
  <w:footnote w:type="continuationSeparator" w:id="1">
    <w:p w:rsidR="002C5738" w:rsidRDefault="002C5738" w:rsidP="006B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9E" w:rsidRDefault="006B0A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9E" w:rsidRDefault="006B0A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9E" w:rsidRDefault="006B0A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9E"/>
    <w:rsid w:val="002C5738"/>
    <w:rsid w:val="006B0A9E"/>
    <w:rsid w:val="00C5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A9E"/>
  </w:style>
  <w:style w:type="paragraph" w:styleId="a5">
    <w:name w:val="footer"/>
    <w:basedOn w:val="a"/>
    <w:link w:val="a6"/>
    <w:uiPriority w:val="99"/>
    <w:unhideWhenUsed/>
    <w:rsid w:val="006B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2011-06-07T14:52:00Z</dcterms:created>
  <dcterms:modified xsi:type="dcterms:W3CDTF">2011-06-07T14:55:00Z</dcterms:modified>
</cp:coreProperties>
</file>