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37" w:rsidRDefault="00414737" w:rsidP="00E5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D5">
        <w:rPr>
          <w:rFonts w:ascii="Times New Roman" w:hAnsi="Times New Roman" w:cs="Times New Roman"/>
          <w:sz w:val="40"/>
          <w:szCs w:val="40"/>
        </w:rPr>
        <w:t xml:space="preserve">     </w:t>
      </w:r>
      <w:r w:rsidR="00226B23" w:rsidRPr="00D224D5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r w:rsidR="00E538A4" w:rsidRPr="00D224D5">
        <w:rPr>
          <w:rFonts w:ascii="Times New Roman" w:hAnsi="Times New Roman" w:cs="Times New Roman"/>
          <w:b/>
          <w:sz w:val="40"/>
          <w:szCs w:val="40"/>
        </w:rPr>
        <w:t>ЗОЖ детей дошкольного возраста</w:t>
      </w:r>
      <w:r w:rsidR="00E538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Общеизвестна истина, что здоровь</w:t>
      </w:r>
      <w:r w:rsidR="00DB1D30">
        <w:rPr>
          <w:rFonts w:ascii="Times New Roman" w:hAnsi="Times New Roman" w:cs="Times New Roman"/>
          <w:sz w:val="28"/>
          <w:szCs w:val="28"/>
        </w:rPr>
        <w:t>е, здоровый образ жизни</w:t>
      </w:r>
      <w:r w:rsidR="008A5B28">
        <w:rPr>
          <w:rFonts w:ascii="Times New Roman" w:hAnsi="Times New Roman" w:cs="Times New Roman"/>
          <w:sz w:val="28"/>
          <w:szCs w:val="28"/>
        </w:rPr>
        <w:t xml:space="preserve"> </w:t>
      </w:r>
      <w:r w:rsidR="00DB1D30">
        <w:rPr>
          <w:rFonts w:ascii="Times New Roman" w:hAnsi="Times New Roman" w:cs="Times New Roman"/>
          <w:sz w:val="28"/>
          <w:szCs w:val="28"/>
        </w:rPr>
        <w:t xml:space="preserve">та </w:t>
      </w:r>
      <w:r w:rsidR="008A5B28">
        <w:rPr>
          <w:rFonts w:ascii="Times New Roman" w:hAnsi="Times New Roman" w:cs="Times New Roman"/>
          <w:sz w:val="28"/>
          <w:szCs w:val="28"/>
        </w:rPr>
        <w:t>ценность, которая остаётся неизменной на протяжении всей жизни человека.  Привычка к здоровому образу жизни может стать тем условием, которое позволит расти и правильно развиваться каждому ребёнку.</w:t>
      </w:r>
    </w:p>
    <w:p w:rsidR="008A5B28" w:rsidRDefault="008A5B28" w:rsidP="00414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Существуют разнообразные формы и виды деятельности, направленные на сохранение и укрепление здоровья воспитанников. Комплекс этих мер получил</w:t>
      </w:r>
      <w:r w:rsidR="00C27440">
        <w:rPr>
          <w:rFonts w:ascii="Times New Roman" w:hAnsi="Times New Roman" w:cs="Times New Roman"/>
          <w:sz w:val="28"/>
          <w:szCs w:val="28"/>
        </w:rPr>
        <w:t xml:space="preserve"> в настоящее время общее название «здоровье сберегающие технологии»- это система мер, включа</w:t>
      </w:r>
      <w:r w:rsidR="00481963">
        <w:rPr>
          <w:rFonts w:ascii="Times New Roman" w:hAnsi="Times New Roman" w:cs="Times New Roman"/>
          <w:sz w:val="28"/>
          <w:szCs w:val="28"/>
        </w:rPr>
        <w:t>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</w:t>
      </w:r>
    </w:p>
    <w:p w:rsidR="0050660F" w:rsidRDefault="00481963" w:rsidP="00414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B26318">
        <w:rPr>
          <w:rFonts w:ascii="Times New Roman" w:hAnsi="Times New Roman" w:cs="Times New Roman"/>
          <w:sz w:val="28"/>
          <w:szCs w:val="28"/>
        </w:rPr>
        <w:t xml:space="preserve"> </w:t>
      </w:r>
      <w:r w:rsidR="004F3C3D">
        <w:rPr>
          <w:rFonts w:ascii="Times New Roman" w:hAnsi="Times New Roman" w:cs="Times New Roman"/>
          <w:sz w:val="28"/>
          <w:szCs w:val="28"/>
        </w:rPr>
        <w:t xml:space="preserve"> нашем </w:t>
      </w:r>
      <w:r>
        <w:rPr>
          <w:rFonts w:ascii="Times New Roman" w:hAnsi="Times New Roman" w:cs="Times New Roman"/>
          <w:sz w:val="28"/>
          <w:szCs w:val="28"/>
        </w:rPr>
        <w:t xml:space="preserve"> ДОУ были созданы определённые условия для формирования здорового образа жизни и оздоровления детей. </w:t>
      </w:r>
      <w:r w:rsidR="00B26318">
        <w:rPr>
          <w:rFonts w:ascii="Times New Roman" w:hAnsi="Times New Roman" w:cs="Times New Roman"/>
          <w:sz w:val="28"/>
          <w:szCs w:val="28"/>
        </w:rPr>
        <w:t xml:space="preserve"> Наши усилия направлены на формирование культуры здоровья, нацеленной на то, чтобы </w:t>
      </w:r>
      <w:r w:rsidR="00670190">
        <w:rPr>
          <w:rFonts w:ascii="Times New Roman" w:hAnsi="Times New Roman" w:cs="Times New Roman"/>
          <w:sz w:val="28"/>
          <w:szCs w:val="28"/>
        </w:rPr>
        <w:t>ЗОЖ</w:t>
      </w:r>
      <w:r w:rsidR="00B26318">
        <w:rPr>
          <w:rFonts w:ascii="Times New Roman" w:hAnsi="Times New Roman" w:cs="Times New Roman"/>
          <w:sz w:val="28"/>
          <w:szCs w:val="28"/>
        </w:rPr>
        <w:t xml:space="preserve"> </w:t>
      </w:r>
      <w:r w:rsidR="008475FA">
        <w:rPr>
          <w:rFonts w:ascii="Times New Roman" w:hAnsi="Times New Roman" w:cs="Times New Roman"/>
          <w:sz w:val="28"/>
          <w:szCs w:val="28"/>
        </w:rPr>
        <w:t xml:space="preserve"> </w:t>
      </w:r>
      <w:r w:rsidR="00B26318">
        <w:rPr>
          <w:rFonts w:ascii="Times New Roman" w:hAnsi="Times New Roman" w:cs="Times New Roman"/>
          <w:sz w:val="28"/>
          <w:szCs w:val="28"/>
        </w:rPr>
        <w:t>стал осознанной необходимостью для каждого ребёнка.</w:t>
      </w:r>
      <w:r w:rsidR="00534E9E">
        <w:rPr>
          <w:rFonts w:ascii="Times New Roman" w:hAnsi="Times New Roman" w:cs="Times New Roman"/>
          <w:sz w:val="28"/>
          <w:szCs w:val="28"/>
        </w:rPr>
        <w:t xml:space="preserve"> </w:t>
      </w:r>
      <w:r w:rsidR="00B26318">
        <w:rPr>
          <w:rFonts w:ascii="Times New Roman" w:hAnsi="Times New Roman" w:cs="Times New Roman"/>
          <w:sz w:val="28"/>
          <w:szCs w:val="28"/>
        </w:rPr>
        <w:t>Сложная</w:t>
      </w:r>
      <w:r w:rsidR="00534E9E">
        <w:rPr>
          <w:rFonts w:ascii="Times New Roman" w:hAnsi="Times New Roman" w:cs="Times New Roman"/>
          <w:sz w:val="28"/>
          <w:szCs w:val="28"/>
        </w:rPr>
        <w:t xml:space="preserve"> проблема обеспечение здоровья  подрастающего поколения не может быть решена без взаимодействия сотрудников ДОУ и </w:t>
      </w:r>
      <w:r w:rsidR="0050660F">
        <w:rPr>
          <w:rFonts w:ascii="Times New Roman" w:hAnsi="Times New Roman" w:cs="Times New Roman"/>
          <w:sz w:val="28"/>
          <w:szCs w:val="28"/>
        </w:rPr>
        <w:t>родителей, информацию для них мы оформляем на специальных стендах ярко, красочно, привлекая к его созданию самих родителей. Проводятся  консульта</w:t>
      </w:r>
      <w:r w:rsidR="009415D3">
        <w:rPr>
          <w:rFonts w:ascii="Times New Roman" w:hAnsi="Times New Roman" w:cs="Times New Roman"/>
          <w:sz w:val="28"/>
          <w:szCs w:val="28"/>
        </w:rPr>
        <w:t>ции родителей со специалистами ДОУ. Большую работу по формированию и укреплению ЗОЖ проводит педагог-психолог: текущее обследование детей (с согласия родителей), психотренинг (консультации для  воспитателей и родителей).</w:t>
      </w:r>
    </w:p>
    <w:p w:rsidR="00C44472" w:rsidRDefault="008F4D19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формы  включает в себя санитарно-просветительная работа. Это индивидуальные беседы, папки-передвижки, круглый стол</w:t>
      </w:r>
      <w:r w:rsidR="00A93599">
        <w:rPr>
          <w:rFonts w:ascii="Times New Roman" w:hAnsi="Times New Roman" w:cs="Times New Roman"/>
          <w:sz w:val="28"/>
          <w:szCs w:val="28"/>
        </w:rPr>
        <w:t xml:space="preserve"> (родительские собрания). Большая работа ведётся по ознакомлению родителей с методами  закаливающих процедур как в ДОУ, так и в семье. Разъясняется необходимость основных принципов закаливания: постепенность, последовательность, систематичность, </w:t>
      </w:r>
      <w:r w:rsidR="005F1604">
        <w:rPr>
          <w:rFonts w:ascii="Times New Roman" w:hAnsi="Times New Roman" w:cs="Times New Roman"/>
          <w:sz w:val="28"/>
          <w:szCs w:val="28"/>
        </w:rPr>
        <w:t xml:space="preserve">индивидуальность. Все оздоровительные мероприятия проводятся только с согласия родителей воспитанников. </w:t>
      </w:r>
      <w:r w:rsidR="00C21138">
        <w:rPr>
          <w:rFonts w:ascii="Times New Roman" w:hAnsi="Times New Roman" w:cs="Times New Roman"/>
          <w:sz w:val="28"/>
          <w:szCs w:val="28"/>
        </w:rPr>
        <w:t>Рекомендуем мероприятия для семейной профилактики, чтобы не было дублирования. Считаем, что формирование ЗОЖ возможно только при условии его целенаправленного формирования как в ДОУ, так и в</w:t>
      </w:r>
      <w:r w:rsidR="00C44472">
        <w:rPr>
          <w:rFonts w:ascii="Times New Roman" w:hAnsi="Times New Roman" w:cs="Times New Roman"/>
          <w:sz w:val="28"/>
          <w:szCs w:val="28"/>
        </w:rPr>
        <w:t xml:space="preserve"> </w:t>
      </w:r>
      <w:r w:rsidR="00C21138">
        <w:rPr>
          <w:rFonts w:ascii="Times New Roman" w:hAnsi="Times New Roman" w:cs="Times New Roman"/>
          <w:sz w:val="28"/>
          <w:szCs w:val="28"/>
        </w:rPr>
        <w:t xml:space="preserve"> с</w:t>
      </w:r>
      <w:r w:rsidR="00C44472">
        <w:rPr>
          <w:rFonts w:ascii="Times New Roman" w:hAnsi="Times New Roman" w:cs="Times New Roman"/>
          <w:sz w:val="28"/>
          <w:szCs w:val="28"/>
        </w:rPr>
        <w:t>емье.</w:t>
      </w:r>
    </w:p>
    <w:p w:rsidR="00C44472" w:rsidRDefault="00C44472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Полноценное и сбалансированное питание особенно важно в детском возрасте. Только разнообразная пища обеспечивает организм ребёнка необходимыми веществами для его роста и развития. Меню составляется с учётом вида групп, времени года. Круглый год в рационе детей свежие овощи и фрукты, соки</w:t>
      </w:r>
      <w:r w:rsidR="00145716">
        <w:rPr>
          <w:rFonts w:ascii="Times New Roman" w:hAnsi="Times New Roman" w:cs="Times New Roman"/>
          <w:sz w:val="28"/>
          <w:szCs w:val="28"/>
        </w:rPr>
        <w:t>. Разработаны  индивидуальные гипоаллергенные диеты с  заменой  пищевых  аллергенов.</w:t>
      </w:r>
    </w:p>
    <w:p w:rsidR="00A36BC9" w:rsidRDefault="00484FCA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Формирование культуры здорового образа жизни проходит на протяжении всего времени пребывании ребёнка в ДОУ. Режимные моменты: утренняя гимнастика, прогулка, режим питания, дневной сон. Учебно-воспитательный процесс:</w:t>
      </w:r>
      <w:r w:rsidR="00625B47">
        <w:rPr>
          <w:rFonts w:ascii="Times New Roman" w:hAnsi="Times New Roman" w:cs="Times New Roman"/>
          <w:sz w:val="28"/>
          <w:szCs w:val="28"/>
        </w:rPr>
        <w:t xml:space="preserve"> «Уроки здоровья»  (гимнастика, познавательная часть</w:t>
      </w:r>
      <w:r w:rsidR="000669BB">
        <w:rPr>
          <w:rFonts w:ascii="Times New Roman" w:hAnsi="Times New Roman" w:cs="Times New Roman"/>
          <w:sz w:val="28"/>
          <w:szCs w:val="28"/>
        </w:rPr>
        <w:t>, релаксация).</w:t>
      </w:r>
      <w:r w:rsidR="00625B47">
        <w:rPr>
          <w:rFonts w:ascii="Times New Roman" w:hAnsi="Times New Roman" w:cs="Times New Roman"/>
          <w:sz w:val="28"/>
          <w:szCs w:val="28"/>
        </w:rPr>
        <w:t xml:space="preserve"> </w:t>
      </w:r>
      <w:r w:rsidR="000669BB">
        <w:rPr>
          <w:rFonts w:ascii="Times New Roman" w:hAnsi="Times New Roman" w:cs="Times New Roman"/>
          <w:sz w:val="28"/>
          <w:szCs w:val="28"/>
        </w:rPr>
        <w:t>У</w:t>
      </w:r>
      <w:r w:rsidR="00625B47">
        <w:rPr>
          <w:rFonts w:ascii="Times New Roman" w:hAnsi="Times New Roman" w:cs="Times New Roman"/>
          <w:sz w:val="28"/>
          <w:szCs w:val="28"/>
        </w:rPr>
        <w:t xml:space="preserve">чебно-воспитательная совместная </w:t>
      </w:r>
      <w:r w:rsidR="00625B47" w:rsidRPr="0050660F">
        <w:rPr>
          <w:rFonts w:ascii="Times New Roman" w:hAnsi="Times New Roman" w:cs="Times New Roman"/>
          <w:sz w:val="28"/>
          <w:szCs w:val="28"/>
        </w:rPr>
        <w:t xml:space="preserve"> </w:t>
      </w:r>
      <w:r w:rsidR="00625B47">
        <w:rPr>
          <w:rFonts w:ascii="Times New Roman" w:hAnsi="Times New Roman" w:cs="Times New Roman"/>
          <w:sz w:val="28"/>
          <w:szCs w:val="28"/>
        </w:rPr>
        <w:t>деятельность</w:t>
      </w:r>
      <w:r w:rsidR="000669BB">
        <w:rPr>
          <w:rFonts w:ascii="Times New Roman" w:hAnsi="Times New Roman" w:cs="Times New Roman"/>
          <w:sz w:val="28"/>
          <w:szCs w:val="28"/>
        </w:rPr>
        <w:t xml:space="preserve"> </w:t>
      </w:r>
      <w:r w:rsidR="00625B47">
        <w:rPr>
          <w:rFonts w:ascii="Times New Roman" w:hAnsi="Times New Roman" w:cs="Times New Roman"/>
          <w:sz w:val="28"/>
          <w:szCs w:val="28"/>
        </w:rPr>
        <w:t>(минутки здоровья</w:t>
      </w:r>
      <w:r w:rsidR="0069437D">
        <w:rPr>
          <w:rFonts w:ascii="Times New Roman" w:hAnsi="Times New Roman" w:cs="Times New Roman"/>
          <w:sz w:val="28"/>
          <w:szCs w:val="28"/>
        </w:rPr>
        <w:t>, физминутки, минутки психологической разгрузки), физкультура, музыка, изо деятельн</w:t>
      </w:r>
      <w:r w:rsidR="00351F88">
        <w:rPr>
          <w:rFonts w:ascii="Times New Roman" w:hAnsi="Times New Roman" w:cs="Times New Roman"/>
          <w:sz w:val="28"/>
          <w:szCs w:val="28"/>
        </w:rPr>
        <w:t xml:space="preserve">ость </w:t>
      </w:r>
      <w:r w:rsidR="0069437D">
        <w:rPr>
          <w:rFonts w:ascii="Times New Roman" w:hAnsi="Times New Roman" w:cs="Times New Roman"/>
          <w:sz w:val="28"/>
          <w:szCs w:val="28"/>
        </w:rPr>
        <w:t>(физминутки, минутки психоэмоциональной устойчивости</w:t>
      </w:r>
      <w:r w:rsidR="00351F88">
        <w:rPr>
          <w:rFonts w:ascii="Times New Roman" w:hAnsi="Times New Roman" w:cs="Times New Roman"/>
          <w:sz w:val="28"/>
          <w:szCs w:val="28"/>
        </w:rPr>
        <w:t>).</w:t>
      </w:r>
      <w:r w:rsidR="00B70C4C">
        <w:rPr>
          <w:rFonts w:ascii="Times New Roman" w:hAnsi="Times New Roman" w:cs="Times New Roman"/>
          <w:sz w:val="28"/>
          <w:szCs w:val="28"/>
        </w:rPr>
        <w:t xml:space="preserve"> Два раза в год (зимой и весной) проходят недели здоровья, которые необходимы</w:t>
      </w:r>
      <w:r w:rsidR="008475FA">
        <w:rPr>
          <w:rFonts w:ascii="Times New Roman" w:hAnsi="Times New Roman" w:cs="Times New Roman"/>
          <w:sz w:val="28"/>
          <w:szCs w:val="28"/>
        </w:rPr>
        <w:t xml:space="preserve"> </w:t>
      </w:r>
      <w:r w:rsidR="00B70C4C">
        <w:rPr>
          <w:rFonts w:ascii="Times New Roman" w:hAnsi="Times New Roman" w:cs="Times New Roman"/>
          <w:sz w:val="28"/>
          <w:szCs w:val="28"/>
        </w:rPr>
        <w:t xml:space="preserve"> </w:t>
      </w:r>
      <w:r w:rsidR="008475FA">
        <w:rPr>
          <w:rFonts w:ascii="Times New Roman" w:hAnsi="Times New Roman" w:cs="Times New Roman"/>
          <w:sz w:val="28"/>
          <w:szCs w:val="28"/>
        </w:rPr>
        <w:t>для</w:t>
      </w:r>
      <w:r w:rsidR="00B70C4C">
        <w:rPr>
          <w:rFonts w:ascii="Times New Roman" w:hAnsi="Times New Roman" w:cs="Times New Roman"/>
          <w:sz w:val="28"/>
          <w:szCs w:val="28"/>
        </w:rPr>
        <w:t xml:space="preserve">  психофизической  разгрузки детей, они предупреждают переутомление, являются формой активного отдыха</w:t>
      </w:r>
      <w:r w:rsidR="006D3456">
        <w:rPr>
          <w:rFonts w:ascii="Times New Roman" w:hAnsi="Times New Roman" w:cs="Times New Roman"/>
          <w:sz w:val="28"/>
          <w:szCs w:val="28"/>
        </w:rPr>
        <w:t>. Создаются оптимальные условия, увеличивается объём двигательной активности. Подвижные и спортивные игры-одно из самых любимых и полезных занятий детей. Содержание игр обогащает представление и активизирует наблюдательность, мышление и внимание</w:t>
      </w:r>
      <w:r w:rsidR="00A36BC9">
        <w:rPr>
          <w:rFonts w:ascii="Times New Roman" w:hAnsi="Times New Roman" w:cs="Times New Roman"/>
          <w:sz w:val="28"/>
          <w:szCs w:val="28"/>
        </w:rPr>
        <w:t>, развивает память, сообразительность и воображение. Преодоление препятствий, выполнение определённых обязанностей  укрепляет силу воли, воспитывает выдержку, решительность, настойчивость в достижении цели.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  <w:r w:rsidR="00493426">
        <w:rPr>
          <w:rFonts w:ascii="Times New Roman" w:hAnsi="Times New Roman" w:cs="Times New Roman"/>
          <w:sz w:val="28"/>
          <w:szCs w:val="28"/>
        </w:rPr>
        <w:t xml:space="preserve"> </w:t>
      </w:r>
      <w:r w:rsidR="006734DE">
        <w:rPr>
          <w:rFonts w:ascii="Times New Roman" w:hAnsi="Times New Roman" w:cs="Times New Roman"/>
          <w:sz w:val="28"/>
          <w:szCs w:val="28"/>
        </w:rPr>
        <w:t>Грамотно</w:t>
      </w:r>
      <w:r w:rsidR="00493426">
        <w:rPr>
          <w:rFonts w:ascii="Times New Roman" w:hAnsi="Times New Roman" w:cs="Times New Roman"/>
          <w:sz w:val="28"/>
          <w:szCs w:val="28"/>
        </w:rPr>
        <w:t xml:space="preserve">, правильно построенная работа с детьми не может быть без </w:t>
      </w:r>
      <w:r w:rsidR="004E7A8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93426">
        <w:rPr>
          <w:rFonts w:ascii="Times New Roman" w:hAnsi="Times New Roman" w:cs="Times New Roman"/>
          <w:sz w:val="28"/>
          <w:szCs w:val="28"/>
        </w:rPr>
        <w:t xml:space="preserve">(2 раза в год), анализа состояния ребёнка. Основная задача своевременное выявление отклонений в физическом развитии, пока они не перешли в состояние болезни. Дозируя нагрузки, можно способствовать равномерному развитию костно-мышечной и опорно-двигательной систем. Ребёнок, овладевая сложными </w:t>
      </w:r>
      <w:r w:rsidR="001E5130">
        <w:rPr>
          <w:rFonts w:ascii="Times New Roman" w:hAnsi="Times New Roman" w:cs="Times New Roman"/>
          <w:sz w:val="28"/>
          <w:szCs w:val="28"/>
        </w:rPr>
        <w:t>движениями, перестраивает не только двигательный аппарат, но и работу головного мозга. Для физического воспитания детей в ДОУ есть все возможности:</w:t>
      </w:r>
    </w:p>
    <w:p w:rsidR="001E5130" w:rsidRDefault="001E5130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</w:t>
      </w:r>
      <w:r w:rsidR="00806FB5">
        <w:rPr>
          <w:rFonts w:ascii="Times New Roman" w:hAnsi="Times New Roman" w:cs="Times New Roman"/>
          <w:sz w:val="28"/>
          <w:szCs w:val="28"/>
        </w:rPr>
        <w:t>ый зал;</w:t>
      </w:r>
    </w:p>
    <w:p w:rsidR="001E5130" w:rsidRDefault="001E5130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современно оборудованный спортивный зал, для фитбол-аэробики хоп для каждого ребёнка;</w:t>
      </w:r>
    </w:p>
    <w:p w:rsidR="001E5130" w:rsidRDefault="001E5130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FB5">
        <w:rPr>
          <w:rFonts w:ascii="Times New Roman" w:hAnsi="Times New Roman" w:cs="Times New Roman"/>
          <w:sz w:val="28"/>
          <w:szCs w:val="28"/>
        </w:rPr>
        <w:t>на территории ДОУ расположена спортивная площадка для проведения физкультуры  на прогулке;</w:t>
      </w:r>
    </w:p>
    <w:p w:rsidR="00A111A6" w:rsidRDefault="00806FB5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1A6">
        <w:rPr>
          <w:rFonts w:ascii="Times New Roman" w:hAnsi="Times New Roman" w:cs="Times New Roman"/>
          <w:sz w:val="28"/>
          <w:szCs w:val="28"/>
        </w:rPr>
        <w:t>оборудованные площадки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A111A6">
        <w:rPr>
          <w:rFonts w:ascii="Times New Roman" w:hAnsi="Times New Roman" w:cs="Times New Roman"/>
          <w:sz w:val="28"/>
          <w:szCs w:val="28"/>
        </w:rPr>
        <w:t xml:space="preserve"> помогают</w:t>
      </w:r>
      <w:r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A111A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двигательный опыт детей и обога</w:t>
      </w:r>
      <w:r w:rsidR="00A111A6">
        <w:rPr>
          <w:rFonts w:ascii="Times New Roman" w:hAnsi="Times New Roman" w:cs="Times New Roman"/>
          <w:sz w:val="28"/>
          <w:szCs w:val="28"/>
        </w:rPr>
        <w:t xml:space="preserve">тить </w:t>
      </w:r>
      <w:r>
        <w:rPr>
          <w:rFonts w:ascii="Times New Roman" w:hAnsi="Times New Roman" w:cs="Times New Roman"/>
          <w:sz w:val="28"/>
          <w:szCs w:val="28"/>
        </w:rPr>
        <w:t xml:space="preserve"> новыми сложными, координационными движениями</w:t>
      </w:r>
      <w:r w:rsidR="00A111A6">
        <w:rPr>
          <w:rFonts w:ascii="Times New Roman" w:hAnsi="Times New Roman" w:cs="Times New Roman"/>
          <w:sz w:val="28"/>
          <w:szCs w:val="28"/>
        </w:rPr>
        <w:t>.</w:t>
      </w:r>
    </w:p>
    <w:p w:rsidR="00351F88" w:rsidRDefault="00A36BC9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1A6">
        <w:rPr>
          <w:rFonts w:ascii="Times New Roman" w:hAnsi="Times New Roman" w:cs="Times New Roman"/>
          <w:sz w:val="28"/>
          <w:szCs w:val="28"/>
        </w:rPr>
        <w:t xml:space="preserve">     </w:t>
      </w:r>
      <w:r w:rsidR="00351F88">
        <w:rPr>
          <w:rFonts w:ascii="Times New Roman" w:hAnsi="Times New Roman" w:cs="Times New Roman"/>
          <w:sz w:val="28"/>
          <w:szCs w:val="28"/>
        </w:rPr>
        <w:t xml:space="preserve"> Для формирования ценностей  ЗОЖ</w:t>
      </w:r>
      <w:r w:rsidR="000669BB">
        <w:rPr>
          <w:rFonts w:ascii="Times New Roman" w:hAnsi="Times New Roman" w:cs="Times New Roman"/>
          <w:sz w:val="28"/>
          <w:szCs w:val="28"/>
        </w:rPr>
        <w:t xml:space="preserve"> знакомим</w:t>
      </w:r>
      <w:r w:rsidR="0022545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669BB">
        <w:rPr>
          <w:rFonts w:ascii="Times New Roman" w:hAnsi="Times New Roman" w:cs="Times New Roman"/>
          <w:sz w:val="28"/>
          <w:szCs w:val="28"/>
        </w:rPr>
        <w:t>со значением профилакти</w:t>
      </w:r>
      <w:r w:rsidR="00A15AD6">
        <w:rPr>
          <w:rFonts w:ascii="Times New Roman" w:hAnsi="Times New Roman" w:cs="Times New Roman"/>
          <w:sz w:val="28"/>
          <w:szCs w:val="28"/>
        </w:rPr>
        <w:t>ки заболеваний: рассказываем о разных</w:t>
      </w:r>
      <w:r w:rsidR="008475FA">
        <w:rPr>
          <w:rFonts w:ascii="Times New Roman" w:hAnsi="Times New Roman" w:cs="Times New Roman"/>
          <w:sz w:val="28"/>
          <w:szCs w:val="28"/>
        </w:rPr>
        <w:t xml:space="preserve"> видах закаливания,</w:t>
      </w:r>
      <w:r w:rsidR="00A15AD6">
        <w:rPr>
          <w:rFonts w:ascii="Times New Roman" w:hAnsi="Times New Roman" w:cs="Times New Roman"/>
          <w:sz w:val="28"/>
          <w:szCs w:val="28"/>
        </w:rPr>
        <w:t xml:space="preserve"> воздушных и солнечных ваннах, правильном питании, массаже, режиме  дня. Ребята  активно и с удовольствием участвуют в заботе о своём здоровье.</w:t>
      </w:r>
      <w:r w:rsidR="00B3561F">
        <w:rPr>
          <w:rFonts w:ascii="Times New Roman" w:hAnsi="Times New Roman" w:cs="Times New Roman"/>
          <w:sz w:val="28"/>
          <w:szCs w:val="28"/>
        </w:rPr>
        <w:t xml:space="preserve"> Большая работа ведётся по формированию у детей навыков личной гигиены. В беседах, в совместной деятельности  обращаем внимание детей на сложнос</w:t>
      </w:r>
      <w:r w:rsidR="00866A81">
        <w:rPr>
          <w:rFonts w:ascii="Times New Roman" w:hAnsi="Times New Roman" w:cs="Times New Roman"/>
          <w:sz w:val="28"/>
          <w:szCs w:val="28"/>
        </w:rPr>
        <w:t xml:space="preserve">ть и хрупкость организма, на необходимость бережного отношения к своему телу, уходу за ним. </w:t>
      </w:r>
      <w:r w:rsidR="00866A81">
        <w:rPr>
          <w:rFonts w:ascii="Times New Roman" w:hAnsi="Times New Roman" w:cs="Times New Roman"/>
          <w:sz w:val="28"/>
          <w:szCs w:val="28"/>
        </w:rPr>
        <w:lastRenderedPageBreak/>
        <w:t>Помогаем ребятам понять, что следует заботиться не только о своём</w:t>
      </w:r>
      <w:r w:rsidR="00670190">
        <w:rPr>
          <w:rFonts w:ascii="Times New Roman" w:hAnsi="Times New Roman" w:cs="Times New Roman"/>
          <w:sz w:val="28"/>
          <w:szCs w:val="28"/>
        </w:rPr>
        <w:t xml:space="preserve"> здоровье, но и о здоровье окружающих. Учим считаться с недомоганиями  </w:t>
      </w:r>
      <w:r w:rsidR="006D17C3">
        <w:rPr>
          <w:rFonts w:ascii="Times New Roman" w:hAnsi="Times New Roman" w:cs="Times New Roman"/>
          <w:sz w:val="28"/>
          <w:szCs w:val="28"/>
        </w:rPr>
        <w:t xml:space="preserve">и </w:t>
      </w:r>
      <w:r w:rsidR="00866A81">
        <w:rPr>
          <w:rFonts w:ascii="Times New Roman" w:hAnsi="Times New Roman" w:cs="Times New Roman"/>
          <w:sz w:val="28"/>
          <w:szCs w:val="28"/>
        </w:rPr>
        <w:t>плохим физическим состоянием другого человека, инвалидностью</w:t>
      </w:r>
      <w:r w:rsidR="004F3C3D">
        <w:rPr>
          <w:rFonts w:ascii="Times New Roman" w:hAnsi="Times New Roman" w:cs="Times New Roman"/>
          <w:sz w:val="28"/>
          <w:szCs w:val="28"/>
        </w:rPr>
        <w:t xml:space="preserve">, </w:t>
      </w:r>
      <w:r w:rsidR="00D767A8">
        <w:rPr>
          <w:rFonts w:ascii="Times New Roman" w:hAnsi="Times New Roman" w:cs="Times New Roman"/>
          <w:sz w:val="28"/>
          <w:szCs w:val="28"/>
        </w:rPr>
        <w:t xml:space="preserve">учим </w:t>
      </w:r>
      <w:r w:rsidR="004F3C3D">
        <w:rPr>
          <w:rFonts w:ascii="Times New Roman" w:hAnsi="Times New Roman" w:cs="Times New Roman"/>
          <w:sz w:val="28"/>
          <w:szCs w:val="28"/>
        </w:rPr>
        <w:t>сострадать, помогать ему.</w:t>
      </w:r>
    </w:p>
    <w:p w:rsidR="004F3C3D" w:rsidRDefault="004F3C3D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75FA">
        <w:rPr>
          <w:rFonts w:ascii="Times New Roman" w:hAnsi="Times New Roman" w:cs="Times New Roman"/>
          <w:sz w:val="28"/>
          <w:szCs w:val="28"/>
        </w:rPr>
        <w:t xml:space="preserve">В совместной деятельности </w:t>
      </w:r>
      <w:r w:rsidR="008D40FC">
        <w:rPr>
          <w:rFonts w:ascii="Times New Roman" w:hAnsi="Times New Roman" w:cs="Times New Roman"/>
          <w:sz w:val="28"/>
          <w:szCs w:val="28"/>
        </w:rPr>
        <w:t xml:space="preserve"> по ознакомлению с</w:t>
      </w:r>
      <w:r w:rsidR="008475FA">
        <w:rPr>
          <w:rFonts w:ascii="Times New Roman" w:hAnsi="Times New Roman" w:cs="Times New Roman"/>
          <w:sz w:val="28"/>
          <w:szCs w:val="28"/>
        </w:rPr>
        <w:t xml:space="preserve"> окружающим </w:t>
      </w:r>
      <w:r w:rsidR="008D40FC">
        <w:rPr>
          <w:rFonts w:ascii="Times New Roman" w:hAnsi="Times New Roman" w:cs="Times New Roman"/>
          <w:sz w:val="28"/>
          <w:szCs w:val="28"/>
        </w:rPr>
        <w:t xml:space="preserve"> миром  </w:t>
      </w:r>
      <w:r w:rsidR="006D17C3">
        <w:rPr>
          <w:rFonts w:ascii="Times New Roman" w:hAnsi="Times New Roman" w:cs="Times New Roman"/>
          <w:sz w:val="28"/>
          <w:szCs w:val="28"/>
        </w:rPr>
        <w:t xml:space="preserve">мы знакомим детей с профессией врача, объясняем, как </w:t>
      </w:r>
      <w:r w:rsidR="008475FA">
        <w:rPr>
          <w:rFonts w:ascii="Times New Roman" w:hAnsi="Times New Roman" w:cs="Times New Roman"/>
          <w:sz w:val="28"/>
          <w:szCs w:val="28"/>
        </w:rPr>
        <w:t xml:space="preserve">они </w:t>
      </w:r>
      <w:r w:rsidR="006D17C3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8475FA">
        <w:rPr>
          <w:rFonts w:ascii="Times New Roman" w:hAnsi="Times New Roman" w:cs="Times New Roman"/>
          <w:sz w:val="28"/>
          <w:szCs w:val="28"/>
        </w:rPr>
        <w:t xml:space="preserve">нам </w:t>
      </w:r>
      <w:r w:rsidR="006D17C3">
        <w:rPr>
          <w:rFonts w:ascii="Times New Roman" w:hAnsi="Times New Roman" w:cs="Times New Roman"/>
          <w:sz w:val="28"/>
          <w:szCs w:val="28"/>
        </w:rPr>
        <w:t xml:space="preserve">побороть болезнь и снова стать здоровыми, рассказываем о важности прививок для профилактики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7C3">
        <w:rPr>
          <w:rFonts w:ascii="Times New Roman" w:hAnsi="Times New Roman" w:cs="Times New Roman"/>
          <w:sz w:val="28"/>
          <w:szCs w:val="28"/>
        </w:rPr>
        <w:t>В сюжетно-ролевых играх идёт закрепление полученных знаний, когда ребёнок выступает в роли больного или доктора.</w:t>
      </w:r>
    </w:p>
    <w:p w:rsidR="00AD33E3" w:rsidRDefault="00AD33E3" w:rsidP="000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5B">
        <w:rPr>
          <w:rFonts w:ascii="Times New Roman" w:hAnsi="Times New Roman" w:cs="Times New Roman"/>
          <w:sz w:val="28"/>
          <w:szCs w:val="28"/>
        </w:rPr>
        <w:t xml:space="preserve">    При формировании ЗОЖ ребёнка духовное здоровье, уровень становления мировоззрения его, также является первостепенным</w:t>
      </w:r>
      <w:r w:rsidR="00147B66">
        <w:rPr>
          <w:rFonts w:ascii="Times New Roman" w:hAnsi="Times New Roman" w:cs="Times New Roman"/>
          <w:sz w:val="28"/>
          <w:szCs w:val="28"/>
        </w:rPr>
        <w:t xml:space="preserve"> аспектом здоровья. Самая главная задача для нас не навредить индивидуальности и неповторимости внутреннего мира ребёнка. Для создания условий формирования собственного мировоззрения мы используем индивидуальный подход к его личности, тематические беседы с родителями, тематическую совместную деятельность с детьми по подгруппам. В своей работе мы обязательно учитываем эмоциональный настрой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CAB" w:rsidRDefault="00147B66" w:rsidP="0050660F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ранних лет ребёнок </w:t>
      </w:r>
      <w:r w:rsidR="00166D0A">
        <w:rPr>
          <w:rFonts w:ascii="Times New Roman" w:hAnsi="Times New Roman" w:cs="Times New Roman"/>
          <w:sz w:val="28"/>
          <w:szCs w:val="28"/>
        </w:rPr>
        <w:t>вступает во взаимодействие с окружающим миром. Он познаёт его. Но не всё в окружающем мире понятно и безопасно. Формирование навыков безопасного для жизни и здоровья поведения возможно лишь при постоянном общении взрослого с ребёнком на равных, ведём диалог, вместе познаём, делаем открытия, удивляемся, вместе ищем выход из трудного</w:t>
      </w:r>
      <w:r w:rsidR="00995C1D">
        <w:rPr>
          <w:rFonts w:ascii="Times New Roman" w:hAnsi="Times New Roman" w:cs="Times New Roman"/>
          <w:sz w:val="28"/>
          <w:szCs w:val="28"/>
        </w:rPr>
        <w:t xml:space="preserve"> положения, обсуждаем проблему. Большую помощь в формировании ОБЖ даёт совместная познавательная  деятельность, игры, целевые прогулки, беседы, театрализованные представления. Они без нравоучений и назиданий ведут ребёнка в мир, который таит в себе столько неожиданностей. В группе подобрана соответствующая теме литература, иллюстрации, дидактические игры, мнемотаблицы, </w:t>
      </w:r>
      <w:r w:rsidR="001D6E3C">
        <w:rPr>
          <w:rFonts w:ascii="Times New Roman" w:hAnsi="Times New Roman" w:cs="Times New Roman"/>
          <w:sz w:val="28"/>
          <w:szCs w:val="28"/>
        </w:rPr>
        <w:t>коллажи. В сюжетно-ролевых и режиссёрских играх дети обыгрывают сложные ситуации, учатся находить выход из них, используя полученные знания и умения.</w:t>
      </w:r>
      <w:r w:rsidR="003D7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329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C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E3C" w:rsidRDefault="00C87F2B" w:rsidP="00C87F2B">
      <w:pPr>
        <w:tabs>
          <w:tab w:val="left" w:pos="7440"/>
        </w:tabs>
        <w:rPr>
          <w:rFonts w:ascii="Times New Roman" w:hAnsi="Times New Roman" w:cs="Times New Roman"/>
          <w:b/>
          <w:sz w:val="32"/>
          <w:szCs w:val="32"/>
        </w:rPr>
      </w:pPr>
      <w:r w:rsidRPr="00226B23">
        <w:rPr>
          <w:rFonts w:ascii="Times New Roman" w:hAnsi="Times New Roman" w:cs="Times New Roman"/>
          <w:b/>
          <w:sz w:val="32"/>
          <w:szCs w:val="32"/>
        </w:rPr>
        <w:t xml:space="preserve">     Главная задача воспитателя</w:t>
      </w:r>
      <w:r w:rsidR="00226B23" w:rsidRPr="00226B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6B23">
        <w:rPr>
          <w:rFonts w:ascii="Times New Roman" w:hAnsi="Times New Roman" w:cs="Times New Roman"/>
          <w:b/>
          <w:sz w:val="32"/>
          <w:szCs w:val="32"/>
        </w:rPr>
        <w:t>- не вложить в голову ребёнка сумму определённых знаний и правил, а помочь</w:t>
      </w:r>
      <w:r w:rsidR="00226B23" w:rsidRPr="00226B23">
        <w:rPr>
          <w:rFonts w:ascii="Times New Roman" w:hAnsi="Times New Roman" w:cs="Times New Roman"/>
          <w:b/>
          <w:sz w:val="32"/>
          <w:szCs w:val="32"/>
        </w:rPr>
        <w:t xml:space="preserve"> ему задуматься о своём здоровье. Но прежде, чем это произойдёт, необходима упорная работа взрослых, их терпение, выдержка, а также огромное желание вырастить каждого ребёнка здоровым.</w:t>
      </w:r>
    </w:p>
    <w:p w:rsidR="00AF0E0D" w:rsidRDefault="00AF0E0D" w:rsidP="00C87F2B">
      <w:pPr>
        <w:tabs>
          <w:tab w:val="left" w:pos="7440"/>
        </w:tabs>
        <w:rPr>
          <w:rFonts w:ascii="Times New Roman" w:hAnsi="Times New Roman" w:cs="Times New Roman"/>
          <w:b/>
          <w:sz w:val="32"/>
          <w:szCs w:val="32"/>
        </w:rPr>
      </w:pPr>
    </w:p>
    <w:p w:rsidR="00AF0E0D" w:rsidRPr="00AF0E0D" w:rsidRDefault="00AF0E0D" w:rsidP="00C87F2B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E0D" w:rsidRPr="00AF0E0D" w:rsidSect="00226B23">
      <w:headerReference w:type="default" r:id="rId8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57" w:rsidRDefault="00B51457" w:rsidP="00601E58">
      <w:pPr>
        <w:spacing w:after="0" w:line="240" w:lineRule="auto"/>
      </w:pPr>
      <w:r>
        <w:separator/>
      </w:r>
    </w:p>
  </w:endnote>
  <w:endnote w:type="continuationSeparator" w:id="0">
    <w:p w:rsidR="00B51457" w:rsidRDefault="00B51457" w:rsidP="0060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57" w:rsidRDefault="00B51457" w:rsidP="00601E58">
      <w:pPr>
        <w:spacing w:after="0" w:line="240" w:lineRule="auto"/>
      </w:pPr>
      <w:r>
        <w:separator/>
      </w:r>
    </w:p>
  </w:footnote>
  <w:footnote w:type="continuationSeparator" w:id="0">
    <w:p w:rsidR="00B51457" w:rsidRDefault="00B51457" w:rsidP="0060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58" w:rsidRDefault="00601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F1"/>
    <w:rsid w:val="00020C17"/>
    <w:rsid w:val="000669BB"/>
    <w:rsid w:val="00145716"/>
    <w:rsid w:val="00147B66"/>
    <w:rsid w:val="00166D0A"/>
    <w:rsid w:val="001D6E3C"/>
    <w:rsid w:val="001E5130"/>
    <w:rsid w:val="00225457"/>
    <w:rsid w:val="00226B23"/>
    <w:rsid w:val="002E4AF1"/>
    <w:rsid w:val="00351B00"/>
    <w:rsid w:val="00351F88"/>
    <w:rsid w:val="003D7CAB"/>
    <w:rsid w:val="00414737"/>
    <w:rsid w:val="004644D5"/>
    <w:rsid w:val="00481963"/>
    <w:rsid w:val="00484FCA"/>
    <w:rsid w:val="00493426"/>
    <w:rsid w:val="004E7A88"/>
    <w:rsid w:val="004F3C3D"/>
    <w:rsid w:val="0050660F"/>
    <w:rsid w:val="00534E9E"/>
    <w:rsid w:val="005F1604"/>
    <w:rsid w:val="00601E58"/>
    <w:rsid w:val="00625B47"/>
    <w:rsid w:val="00670190"/>
    <w:rsid w:val="006734DE"/>
    <w:rsid w:val="0069437D"/>
    <w:rsid w:val="006B7A79"/>
    <w:rsid w:val="006D17C3"/>
    <w:rsid w:val="006D3456"/>
    <w:rsid w:val="00806FB5"/>
    <w:rsid w:val="008475FA"/>
    <w:rsid w:val="00866A81"/>
    <w:rsid w:val="008A5B28"/>
    <w:rsid w:val="008D40FC"/>
    <w:rsid w:val="008F4D19"/>
    <w:rsid w:val="009415D3"/>
    <w:rsid w:val="0096475B"/>
    <w:rsid w:val="00995C1D"/>
    <w:rsid w:val="00A111A6"/>
    <w:rsid w:val="00A15AD6"/>
    <w:rsid w:val="00A36BC9"/>
    <w:rsid w:val="00A82381"/>
    <w:rsid w:val="00A93599"/>
    <w:rsid w:val="00AD33E3"/>
    <w:rsid w:val="00AF0E0D"/>
    <w:rsid w:val="00B26318"/>
    <w:rsid w:val="00B3561F"/>
    <w:rsid w:val="00B45E55"/>
    <w:rsid w:val="00B51457"/>
    <w:rsid w:val="00B70C4C"/>
    <w:rsid w:val="00C21138"/>
    <w:rsid w:val="00C27440"/>
    <w:rsid w:val="00C44472"/>
    <w:rsid w:val="00C4489C"/>
    <w:rsid w:val="00C87F2B"/>
    <w:rsid w:val="00D224D5"/>
    <w:rsid w:val="00D329F0"/>
    <w:rsid w:val="00D767A8"/>
    <w:rsid w:val="00DB1D30"/>
    <w:rsid w:val="00E43D2B"/>
    <w:rsid w:val="00E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E58"/>
  </w:style>
  <w:style w:type="paragraph" w:styleId="a5">
    <w:name w:val="footer"/>
    <w:basedOn w:val="a"/>
    <w:link w:val="a6"/>
    <w:uiPriority w:val="99"/>
    <w:unhideWhenUsed/>
    <w:rsid w:val="006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E58"/>
  </w:style>
  <w:style w:type="paragraph" w:styleId="a5">
    <w:name w:val="footer"/>
    <w:basedOn w:val="a"/>
    <w:link w:val="a6"/>
    <w:uiPriority w:val="99"/>
    <w:unhideWhenUsed/>
    <w:rsid w:val="0060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64EE-78DC-43BB-B8AD-EA24397F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2013-06-16T11:16:00Z</dcterms:created>
  <dcterms:modified xsi:type="dcterms:W3CDTF">2013-06-16T11:16:00Z</dcterms:modified>
</cp:coreProperties>
</file>